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VILLA MEMORIAL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Official Receipt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Office copy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Receipt no.: OR-2026-00412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Date: 12 September 2026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Amount received: ₱12,000.00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For: Villa Memorial Plan — monthly amortization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Received from: Maria L. Ramirez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Payment method: Cash</w:t>
            </w:r>
          </w:p>
        </w:tc>
      </w:tr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</w:rPr>
              <w:t xml:space="preserve">Received by: A. Reyes</w:t>
            </w:r>
          </w:p>
        </w:tc>
      </w:tr>
    </w:tbl>
    <w:p>
      <w:pPr>
        <w:spacing w:after="120"/>
      </w:pP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This is the office copy of the official receipt issued for this payment. The family holds their own copy of the same receipt. Recorded at the counter by A. Reyes.</w:t>
      </w:r>
    </w:p>
    <w:sectPr>
      <w:pgSz w:w="12240" w:h="2016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2026-09-18T20:12:21.609Z</dcterms:created>
  <dcterms:modified xsi:type="dcterms:W3CDTF">2026-09-18T20:12:21.609Z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