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rPr>
        <w:t>We choose case IIIC. The trade-off here is good, and when no virtualization is needed we can write microkernel raw applications.</w:t>
      </w:r>
      <w:r>
        <w:rPr>
          <w:rFonts w:hint="eastAsia"/>
          <w:lang w:val="en-US" w:eastAsia="zh-CN"/>
        </w:rPr>
        <w:t xml:space="preserve"> Rational: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IA, IIA are horrible in terms of TCB and native application support capability. IIA, IIB requires horrible ASM for each arch. IIIA is horribly slow. That said, what</w:t>
      </w:r>
      <w:r>
        <w:rPr>
          <w:rFonts w:hint="default"/>
          <w:lang w:val="en-US" w:eastAsia="zh-CN"/>
        </w:rPr>
        <w:t>’</w:t>
      </w:r>
      <w:r>
        <w:rPr>
          <w:rFonts w:hint="eastAsia"/>
          <w:lang w:val="en-US" w:eastAsia="zh-CN"/>
        </w:rPr>
        <w:t>s left in the competition here is IB, IIIB and IIIC, where IIIB simply outclasses IB. This leaves IIIB and IIIC, which are just two modes that can switch over to each other.</w:t>
      </w:r>
    </w:p>
    <w:p>
      <w:pPr>
        <w:rPr>
          <w:rFonts w:hint="eastAsia"/>
          <w:lang w:val="en-US" w:eastAsia="zh-CN"/>
        </w:rPr>
      </w:pPr>
    </w:p>
    <w:p>
      <w:pPr>
        <w:tabs>
          <w:tab w:val="left" w:pos="4410"/>
        </w:tabs>
        <w:rPr>
          <w:rFonts w:hint="default"/>
          <w:lang w:val="en-US" w:eastAsia="zh-CN"/>
        </w:rPr>
      </w:pPr>
      <w:r>
        <w:rPr>
          <w:rFonts w:hint="eastAsia"/>
          <w:lang w:val="en-US" w:eastAsia="zh-CN"/>
        </w:rPr>
        <w:t>For those who thinks furious ASM is not an issue, IIB could be taken into account. In that case, IIB vs IIIB is 2-2 vs 2-3, not a clear win, particul</w:t>
      </w:r>
      <w:bookmarkStart w:id="0" w:name="_GoBack"/>
      <w:bookmarkEnd w:id="0"/>
      <w:r>
        <w:rPr>
          <w:rFonts w:hint="eastAsia"/>
          <w:lang w:val="en-US" w:eastAsia="zh-CN"/>
        </w:rPr>
        <w:t xml:space="preserve">arly when the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is on the not-that-important exit path. However, the implementation of IIIA and IIIC requires some kernel hack (exposing context to user-level), so kernel context restoring routines need to keep an eye on that. Luckily, this is easy on single-core and can be checked with C. On multi-core, have to check when they actually return, in ASM.</w:t>
      </w:r>
    </w:p>
    <w:p>
      <w:pPr>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4"/>
        <w:gridCol w:w="1064"/>
        <w:gridCol w:w="1065"/>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tcPr>
          <w:p>
            <w:pPr>
              <w:jc w:val="center"/>
              <w:rPr>
                <w:rFonts w:hint="eastAsia" w:eastAsiaTheme="minorEastAsia"/>
                <w:vertAlign w:val="baseline"/>
                <w:lang w:val="en-US" w:eastAsia="zh-CN"/>
              </w:rPr>
            </w:pPr>
            <w:r>
              <w:rPr>
                <w:rFonts w:hint="eastAsia"/>
                <w:vertAlign w:val="baseline"/>
                <w:lang w:val="en-US" w:eastAsia="zh-CN"/>
              </w:rPr>
              <w:t>CASE</w:t>
            </w:r>
          </w:p>
        </w:tc>
        <w:tc>
          <w:tcPr>
            <w:tcW w:w="1064" w:type="dxa"/>
          </w:tcPr>
          <w:p>
            <w:pPr>
              <w:jc w:val="center"/>
              <w:rPr>
                <w:rFonts w:hint="default" w:eastAsiaTheme="minorEastAsia"/>
                <w:vertAlign w:val="baseline"/>
                <w:lang w:val="en-US" w:eastAsia="zh-CN"/>
              </w:rPr>
            </w:pPr>
            <w:r>
              <w:rPr>
                <w:rFonts w:hint="eastAsia"/>
                <w:vertAlign w:val="baseline"/>
                <w:lang w:val="en-US" w:eastAsia="zh-CN"/>
              </w:rPr>
              <w:t>IA</w:t>
            </w:r>
          </w:p>
        </w:tc>
        <w:tc>
          <w:tcPr>
            <w:tcW w:w="1065" w:type="dxa"/>
          </w:tcPr>
          <w:p>
            <w:pPr>
              <w:jc w:val="center"/>
              <w:rPr>
                <w:rFonts w:hint="default" w:eastAsiaTheme="minorEastAsia"/>
                <w:vertAlign w:val="baseline"/>
                <w:lang w:val="en-US" w:eastAsia="zh-CN"/>
              </w:rPr>
            </w:pPr>
            <w:r>
              <w:rPr>
                <w:rFonts w:hint="eastAsia"/>
                <w:vertAlign w:val="baseline"/>
                <w:lang w:val="en-US" w:eastAsia="zh-CN"/>
              </w:rPr>
              <w:t>IB</w:t>
            </w:r>
          </w:p>
        </w:tc>
        <w:tc>
          <w:tcPr>
            <w:tcW w:w="1065" w:type="dxa"/>
          </w:tcPr>
          <w:p>
            <w:pPr>
              <w:jc w:val="center"/>
              <w:rPr>
                <w:rFonts w:hint="default" w:eastAsiaTheme="minorEastAsia"/>
                <w:vertAlign w:val="baseline"/>
                <w:lang w:val="en-US" w:eastAsia="zh-CN"/>
              </w:rPr>
            </w:pPr>
            <w:r>
              <w:rPr>
                <w:rFonts w:hint="eastAsia"/>
                <w:vertAlign w:val="baseline"/>
                <w:lang w:val="en-US" w:eastAsia="zh-CN"/>
              </w:rPr>
              <w:t>IIA</w:t>
            </w:r>
          </w:p>
        </w:tc>
        <w:tc>
          <w:tcPr>
            <w:tcW w:w="1065" w:type="dxa"/>
          </w:tcPr>
          <w:p>
            <w:pPr>
              <w:jc w:val="center"/>
              <w:rPr>
                <w:rFonts w:hint="default" w:eastAsiaTheme="minorEastAsia"/>
                <w:vertAlign w:val="baseline"/>
                <w:lang w:val="en-US" w:eastAsia="zh-CN"/>
              </w:rPr>
            </w:pPr>
            <w:r>
              <w:rPr>
                <w:rFonts w:hint="eastAsia"/>
                <w:vertAlign w:val="baseline"/>
                <w:lang w:val="en-US" w:eastAsia="zh-CN"/>
              </w:rPr>
              <w:t>IIB</w:t>
            </w:r>
          </w:p>
        </w:tc>
        <w:tc>
          <w:tcPr>
            <w:tcW w:w="1065" w:type="dxa"/>
          </w:tcPr>
          <w:p>
            <w:pPr>
              <w:jc w:val="center"/>
              <w:rPr>
                <w:rFonts w:hint="default" w:eastAsiaTheme="minorEastAsia"/>
                <w:vertAlign w:val="baseline"/>
                <w:lang w:val="en-US" w:eastAsia="zh-CN"/>
              </w:rPr>
            </w:pPr>
            <w:r>
              <w:rPr>
                <w:rFonts w:hint="eastAsia"/>
                <w:vertAlign w:val="baseline"/>
                <w:lang w:val="en-US" w:eastAsia="zh-CN"/>
              </w:rPr>
              <w:t>IIIA</w:t>
            </w:r>
          </w:p>
        </w:tc>
        <w:tc>
          <w:tcPr>
            <w:tcW w:w="1065" w:type="dxa"/>
          </w:tcPr>
          <w:p>
            <w:pPr>
              <w:jc w:val="center"/>
              <w:rPr>
                <w:rFonts w:hint="default" w:eastAsiaTheme="minorEastAsia"/>
                <w:vertAlign w:val="baseline"/>
                <w:lang w:val="en-US" w:eastAsia="zh-CN"/>
              </w:rPr>
            </w:pPr>
            <w:r>
              <w:rPr>
                <w:rFonts w:hint="eastAsia"/>
                <w:vertAlign w:val="baseline"/>
                <w:lang w:val="en-US" w:eastAsia="zh-CN"/>
              </w:rPr>
              <w:t>IIIB</w:t>
            </w:r>
          </w:p>
        </w:tc>
        <w:tc>
          <w:tcPr>
            <w:tcW w:w="1065" w:type="dxa"/>
          </w:tcPr>
          <w:p>
            <w:pPr>
              <w:jc w:val="center"/>
              <w:rPr>
                <w:rFonts w:hint="default"/>
                <w:vertAlign w:val="baseline"/>
                <w:lang w:val="en-US" w:eastAsia="zh-CN"/>
              </w:rPr>
            </w:pPr>
            <w:r>
              <w:rPr>
                <w:rFonts w:hint="eastAsia"/>
                <w:vertAlign w:val="baseline"/>
                <w:lang w:val="en-US" w:eastAsia="zh-CN"/>
              </w:rPr>
              <w:t>IIIC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tcPr>
          <w:p>
            <w:pPr>
              <w:jc w:val="center"/>
              <w:rPr>
                <w:rFonts w:hint="default"/>
                <w:vertAlign w:val="baseline"/>
                <w:lang w:val="en-US" w:eastAsia="zh-CN"/>
              </w:rPr>
            </w:pPr>
            <w:r>
              <w:rPr>
                <w:rFonts w:hint="eastAsia"/>
                <w:vertAlign w:val="baseline"/>
                <w:lang w:val="en-US" w:eastAsia="zh-CN"/>
              </w:rPr>
              <w:t>TCB/LW</w:t>
            </w:r>
          </w:p>
        </w:tc>
        <w:tc>
          <w:tcPr>
            <w:tcW w:w="1064" w:type="dxa"/>
            <w:shd w:val="clear" w:color="auto" w:fill="E54C5E" w:themeFill="accent6"/>
          </w:tcPr>
          <w:p>
            <w:pPr>
              <w:jc w:val="center"/>
              <w:rPr>
                <w:rFonts w:hint="default" w:eastAsiaTheme="minorEastAsia"/>
                <w:color w:val="0000FF"/>
                <w:vertAlign w:val="baseline"/>
                <w:lang w:val="en-US" w:eastAsia="zh-CN"/>
              </w:rPr>
            </w:pPr>
            <w:r>
              <w:rPr>
                <w:rFonts w:hint="eastAsia"/>
                <w:color w:val="0000FF"/>
                <w:vertAlign w:val="baseline"/>
                <w:lang w:val="en-US" w:eastAsia="zh-CN"/>
              </w:rPr>
              <w:t>K</w:t>
            </w:r>
          </w:p>
        </w:tc>
        <w:tc>
          <w:tcPr>
            <w:tcW w:w="1065" w:type="dxa"/>
            <w:shd w:val="clear" w:color="auto" w:fill="75BD42" w:themeFill="accent4"/>
          </w:tcPr>
          <w:p>
            <w:pPr>
              <w:jc w:val="center"/>
              <w:rPr>
                <w:rFonts w:hint="default" w:eastAsiaTheme="minorEastAsia"/>
                <w:vertAlign w:val="baseline"/>
                <w:lang w:val="en-US" w:eastAsia="zh-CN"/>
              </w:rPr>
            </w:pPr>
            <w:r>
              <w:rPr>
                <w:rFonts w:hint="eastAsia"/>
                <w:vertAlign w:val="baseline"/>
                <w:lang w:val="en-US" w:eastAsia="zh-CN"/>
              </w:rPr>
              <w:t>U</w:t>
            </w:r>
          </w:p>
        </w:tc>
        <w:tc>
          <w:tcPr>
            <w:tcW w:w="1065" w:type="dxa"/>
            <w:shd w:val="clear" w:color="auto" w:fill="E54C5E" w:themeFill="accent6"/>
          </w:tcPr>
          <w:p>
            <w:pPr>
              <w:jc w:val="center"/>
              <w:rPr>
                <w:rFonts w:hint="eastAsia" w:eastAsiaTheme="minorEastAsia"/>
                <w:vertAlign w:val="baseline"/>
                <w:lang w:val="en-US" w:eastAsia="zh-CN"/>
              </w:rPr>
            </w:pPr>
            <w:r>
              <w:rPr>
                <w:rFonts w:hint="eastAsia"/>
                <w:vertAlign w:val="baseline"/>
                <w:lang w:val="en-US" w:eastAsia="zh-CN"/>
              </w:rPr>
              <w:t>K</w:t>
            </w:r>
          </w:p>
        </w:tc>
        <w:tc>
          <w:tcPr>
            <w:tcW w:w="1065" w:type="dxa"/>
            <w:shd w:val="clear" w:color="auto" w:fill="75BD42" w:themeFill="accent4"/>
          </w:tcPr>
          <w:p>
            <w:pPr>
              <w:jc w:val="center"/>
              <w:rPr>
                <w:rFonts w:hint="eastAsia" w:eastAsiaTheme="minorEastAsia"/>
                <w:vertAlign w:val="baseline"/>
                <w:lang w:val="en-US" w:eastAsia="zh-CN"/>
              </w:rPr>
            </w:pPr>
            <w:r>
              <w:rPr>
                <w:rFonts w:hint="eastAsia"/>
                <w:vertAlign w:val="baseline"/>
                <w:lang w:val="en-US" w:eastAsia="zh-CN"/>
              </w:rPr>
              <w:t>U</w:t>
            </w:r>
          </w:p>
        </w:tc>
        <w:tc>
          <w:tcPr>
            <w:tcW w:w="1065" w:type="dxa"/>
            <w:shd w:val="clear" w:color="auto" w:fill="75BD42" w:themeFill="accent4"/>
          </w:tcPr>
          <w:p>
            <w:pPr>
              <w:jc w:val="center"/>
              <w:rPr>
                <w:rFonts w:hint="eastAsia" w:eastAsiaTheme="minorEastAsia"/>
                <w:vertAlign w:val="baseline"/>
                <w:lang w:val="en-US" w:eastAsia="zh-CN"/>
              </w:rPr>
            </w:pPr>
            <w:r>
              <w:rPr>
                <w:rFonts w:hint="eastAsia"/>
                <w:vertAlign w:val="baseline"/>
                <w:lang w:val="en-US" w:eastAsia="zh-CN"/>
              </w:rPr>
              <w:t>U</w:t>
            </w:r>
          </w:p>
        </w:tc>
        <w:tc>
          <w:tcPr>
            <w:tcW w:w="1065" w:type="dxa"/>
            <w:shd w:val="clear" w:color="auto" w:fill="75BD42" w:themeFill="accent4"/>
          </w:tcPr>
          <w:p>
            <w:pPr>
              <w:jc w:val="center"/>
              <w:rPr>
                <w:rFonts w:hint="eastAsia" w:eastAsiaTheme="minorEastAsia"/>
                <w:vertAlign w:val="baseline"/>
                <w:lang w:val="en-US" w:eastAsia="zh-CN"/>
              </w:rPr>
            </w:pPr>
            <w:r>
              <w:rPr>
                <w:rFonts w:hint="eastAsia"/>
                <w:vertAlign w:val="baseline"/>
                <w:lang w:val="en-US" w:eastAsia="zh-CN"/>
              </w:rPr>
              <w:t>U</w:t>
            </w:r>
          </w:p>
        </w:tc>
        <w:tc>
          <w:tcPr>
            <w:tcW w:w="1065" w:type="dxa"/>
            <w:shd w:val="clear" w:color="auto" w:fill="75BD42" w:themeFill="accent4"/>
          </w:tcPr>
          <w:p>
            <w:pPr>
              <w:jc w:val="center"/>
              <w:rPr>
                <w:rFonts w:hint="eastAsia" w:eastAsiaTheme="minorEastAsia"/>
                <w:vertAlign w:val="baseline"/>
                <w:lang w:val="en-US" w:eastAsia="zh-CN"/>
              </w:rPr>
            </w:pPr>
            <w:r>
              <w:rPr>
                <w:rFonts w:hint="eastAsia"/>
                <w:vertAlign w:val="baseline"/>
                <w:lang w:val="en-US" w:eastAsia="zh-CN"/>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tcPr>
          <w:p>
            <w:pPr>
              <w:jc w:val="center"/>
              <w:rPr>
                <w:rFonts w:hint="default"/>
                <w:vertAlign w:val="baseline"/>
                <w:lang w:val="en-US" w:eastAsia="zh-CN"/>
              </w:rPr>
            </w:pPr>
            <w:r>
              <w:rPr>
                <w:rFonts w:hint="eastAsia"/>
                <w:vertAlign w:val="baseline"/>
                <w:lang w:val="en-US" w:eastAsia="zh-CN"/>
              </w:rPr>
              <w:t>ASM</w:t>
            </w:r>
          </w:p>
        </w:tc>
        <w:tc>
          <w:tcPr>
            <w:tcW w:w="1064" w:type="dxa"/>
            <w:shd w:val="clear" w:color="auto" w:fill="FFC000"/>
          </w:tcPr>
          <w:p>
            <w:pPr>
              <w:jc w:val="center"/>
              <w:rPr>
                <w:rFonts w:hint="default" w:eastAsiaTheme="minorEastAsia"/>
                <w:color w:val="0000FF"/>
                <w:vertAlign w:val="baseline"/>
                <w:lang w:val="en-US" w:eastAsia="zh-CN"/>
              </w:rPr>
            </w:pPr>
            <w:r>
              <w:rPr>
                <w:rFonts w:hint="eastAsia"/>
                <w:color w:val="0000FF"/>
                <w:vertAlign w:val="baseline"/>
                <w:lang w:val="en-US" w:eastAsia="zh-CN"/>
              </w:rPr>
              <w:t>A</w:t>
            </w:r>
          </w:p>
        </w:tc>
        <w:tc>
          <w:tcPr>
            <w:tcW w:w="1065" w:type="dxa"/>
            <w:shd w:val="clear" w:color="auto" w:fill="FFC000"/>
          </w:tcPr>
          <w:p>
            <w:pPr>
              <w:jc w:val="center"/>
              <w:rPr>
                <w:rFonts w:hint="eastAsia" w:eastAsiaTheme="minorEastAsia"/>
                <w:vertAlign w:val="baseline"/>
                <w:lang w:val="en-US" w:eastAsia="zh-CN"/>
              </w:rPr>
            </w:pPr>
            <w:r>
              <w:rPr>
                <w:rFonts w:hint="eastAsia"/>
                <w:vertAlign w:val="baseline"/>
                <w:lang w:val="en-US" w:eastAsia="zh-CN"/>
              </w:rPr>
              <w:t>A</w:t>
            </w:r>
          </w:p>
        </w:tc>
        <w:tc>
          <w:tcPr>
            <w:tcW w:w="1065" w:type="dxa"/>
            <w:shd w:val="clear" w:color="auto" w:fill="E54C5E" w:themeFill="accent6"/>
          </w:tcPr>
          <w:p>
            <w:pPr>
              <w:jc w:val="center"/>
              <w:rPr>
                <w:rFonts w:hint="eastAsia" w:eastAsiaTheme="minorEastAsia"/>
                <w:vertAlign w:val="baseline"/>
                <w:lang w:val="en-US" w:eastAsia="zh-CN"/>
              </w:rPr>
            </w:pPr>
            <w:r>
              <w:rPr>
                <w:rFonts w:hint="eastAsia"/>
                <w:vertAlign w:val="baseline"/>
                <w:lang w:val="en-US" w:eastAsia="zh-CN"/>
              </w:rPr>
              <w:t>X</w:t>
            </w:r>
          </w:p>
        </w:tc>
        <w:tc>
          <w:tcPr>
            <w:tcW w:w="1065" w:type="dxa"/>
            <w:shd w:val="clear" w:color="auto" w:fill="E54C5E" w:themeFill="accent6"/>
          </w:tcPr>
          <w:p>
            <w:pPr>
              <w:jc w:val="center"/>
              <w:rPr>
                <w:rFonts w:hint="eastAsia" w:eastAsiaTheme="minorEastAsia"/>
                <w:vertAlign w:val="baseline"/>
                <w:lang w:val="en-US" w:eastAsia="zh-CN"/>
              </w:rPr>
            </w:pPr>
            <w:r>
              <w:rPr>
                <w:rFonts w:hint="eastAsia"/>
                <w:vertAlign w:val="baseline"/>
                <w:lang w:val="en-US" w:eastAsia="zh-CN"/>
              </w:rPr>
              <w:t>X</w:t>
            </w:r>
          </w:p>
        </w:tc>
        <w:tc>
          <w:tcPr>
            <w:tcW w:w="1065" w:type="dxa"/>
            <w:shd w:val="clear" w:color="auto" w:fill="75BD42" w:themeFill="accent4"/>
          </w:tcPr>
          <w:p>
            <w:pPr>
              <w:jc w:val="center"/>
              <w:rPr>
                <w:rFonts w:hint="eastAsia" w:eastAsiaTheme="minorEastAsia"/>
                <w:vertAlign w:val="baseline"/>
                <w:lang w:val="en-US" w:eastAsia="zh-CN"/>
              </w:rPr>
            </w:pPr>
            <w:r>
              <w:rPr>
                <w:rFonts w:hint="eastAsia"/>
                <w:vertAlign w:val="baseline"/>
                <w:lang w:val="en-US" w:eastAsia="zh-CN"/>
              </w:rPr>
              <w:t>C</w:t>
            </w:r>
          </w:p>
        </w:tc>
        <w:tc>
          <w:tcPr>
            <w:tcW w:w="1065" w:type="dxa"/>
            <w:shd w:val="clear" w:color="auto" w:fill="75BD42" w:themeFill="accent4"/>
          </w:tcPr>
          <w:p>
            <w:pPr>
              <w:jc w:val="center"/>
              <w:rPr>
                <w:rFonts w:hint="eastAsia" w:eastAsiaTheme="minorEastAsia"/>
                <w:vertAlign w:val="baseline"/>
                <w:lang w:val="en-US" w:eastAsia="zh-CN"/>
              </w:rPr>
            </w:pPr>
            <w:r>
              <w:rPr>
                <w:rFonts w:hint="eastAsia"/>
                <w:vertAlign w:val="baseline"/>
                <w:lang w:val="en-US" w:eastAsia="zh-CN"/>
              </w:rPr>
              <w:t>C</w:t>
            </w:r>
          </w:p>
        </w:tc>
        <w:tc>
          <w:tcPr>
            <w:tcW w:w="1065" w:type="dxa"/>
            <w:shd w:val="clear" w:color="auto" w:fill="75BD42" w:themeFill="accent4"/>
          </w:tcPr>
          <w:p>
            <w:pPr>
              <w:jc w:val="center"/>
              <w:rPr>
                <w:rFonts w:hint="eastAsia" w:eastAsiaTheme="minorEastAsia"/>
                <w:vertAlign w:val="baseline"/>
                <w:lang w:val="en-US" w:eastAsia="zh-CN"/>
              </w:rPr>
            </w:pPr>
            <w:r>
              <w:rPr>
                <w:rFonts w:hint="eastAsia"/>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tcPr>
          <w:p>
            <w:pPr>
              <w:jc w:val="center"/>
              <w:rPr>
                <w:rFonts w:hint="default" w:eastAsiaTheme="minorEastAsia"/>
                <w:vertAlign w:val="baseline"/>
                <w:lang w:val="en-US" w:eastAsia="zh-CN"/>
              </w:rPr>
            </w:pPr>
            <w:r>
              <w:rPr>
                <w:rFonts w:hint="eastAsia"/>
                <w:vertAlign w:val="baseline"/>
                <w:lang w:val="en-US" w:eastAsia="zh-CN"/>
              </w:rPr>
              <w:t>NATIVE</w:t>
            </w:r>
          </w:p>
        </w:tc>
        <w:tc>
          <w:tcPr>
            <w:tcW w:w="1064" w:type="dxa"/>
            <w:shd w:val="clear" w:color="auto" w:fill="E54C5E" w:themeFill="accent6"/>
          </w:tcPr>
          <w:p>
            <w:pPr>
              <w:jc w:val="center"/>
              <w:rPr>
                <w:rFonts w:hint="eastAsia"/>
                <w:vertAlign w:val="baseline"/>
              </w:rPr>
            </w:pPr>
          </w:p>
        </w:tc>
        <w:tc>
          <w:tcPr>
            <w:tcW w:w="1065" w:type="dxa"/>
            <w:shd w:val="clear" w:color="auto" w:fill="75BD42" w:themeFill="accent4"/>
          </w:tcPr>
          <w:p>
            <w:pPr>
              <w:jc w:val="center"/>
              <w:rPr>
                <w:rFonts w:hint="eastAsia"/>
                <w:vertAlign w:val="baseline"/>
              </w:rPr>
            </w:pPr>
          </w:p>
        </w:tc>
        <w:tc>
          <w:tcPr>
            <w:tcW w:w="1065" w:type="dxa"/>
            <w:shd w:val="clear" w:color="auto" w:fill="E54C5E" w:themeFill="accent6"/>
          </w:tcPr>
          <w:p>
            <w:pPr>
              <w:jc w:val="center"/>
              <w:rPr>
                <w:rFonts w:hint="eastAsia"/>
                <w:vertAlign w:val="baseline"/>
              </w:rPr>
            </w:pPr>
          </w:p>
        </w:tc>
        <w:tc>
          <w:tcPr>
            <w:tcW w:w="1065" w:type="dxa"/>
            <w:shd w:val="clear" w:color="auto" w:fill="75BD42" w:themeFill="accent4"/>
          </w:tcPr>
          <w:p>
            <w:pPr>
              <w:jc w:val="center"/>
              <w:rPr>
                <w:rFonts w:hint="eastAsia"/>
                <w:vertAlign w:val="baseline"/>
              </w:rPr>
            </w:pPr>
          </w:p>
        </w:tc>
        <w:tc>
          <w:tcPr>
            <w:tcW w:w="1065" w:type="dxa"/>
            <w:shd w:val="clear" w:color="auto" w:fill="75BD42" w:themeFill="accent4"/>
          </w:tcPr>
          <w:p>
            <w:pPr>
              <w:jc w:val="center"/>
              <w:rPr>
                <w:rFonts w:hint="eastAsia"/>
                <w:vertAlign w:val="baseline"/>
              </w:rPr>
            </w:pPr>
          </w:p>
        </w:tc>
        <w:tc>
          <w:tcPr>
            <w:tcW w:w="1065" w:type="dxa"/>
            <w:shd w:val="clear" w:color="auto" w:fill="75BD42" w:themeFill="accent4"/>
          </w:tcPr>
          <w:p>
            <w:pPr>
              <w:jc w:val="center"/>
              <w:rPr>
                <w:rFonts w:hint="eastAsia"/>
                <w:vertAlign w:val="baseline"/>
              </w:rPr>
            </w:pPr>
          </w:p>
        </w:tc>
        <w:tc>
          <w:tcPr>
            <w:tcW w:w="1065" w:type="dxa"/>
            <w:shd w:val="clear" w:color="auto" w:fill="75BD42" w:themeFill="accent4"/>
          </w:tcPr>
          <w:p>
            <w:pPr>
              <w:jc w:val="cente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tcPr>
          <w:p>
            <w:pPr>
              <w:jc w:val="center"/>
              <w:rPr>
                <w:rFonts w:hint="eastAsia" w:eastAsiaTheme="minorEastAsia"/>
                <w:vertAlign w:val="baseline"/>
                <w:lang w:val="en-US" w:eastAsia="zh-CN"/>
              </w:rPr>
            </w:pPr>
            <w:r>
              <w:rPr>
                <w:rFonts w:hint="eastAsia"/>
                <w:vertAlign w:val="baseline"/>
                <w:lang w:val="en-US" w:eastAsia="zh-CN"/>
              </w:rPr>
              <w:t>LATENCY</w:t>
            </w:r>
          </w:p>
        </w:tc>
        <w:tc>
          <w:tcPr>
            <w:tcW w:w="1064" w:type="dxa"/>
            <w:shd w:val="clear" w:color="auto" w:fill="75BD42" w:themeFill="accent4"/>
          </w:tcPr>
          <w:p>
            <w:pPr>
              <w:jc w:val="center"/>
              <w:rPr>
                <w:rFonts w:hint="eastAsia" w:eastAsiaTheme="minorEastAsia"/>
                <w:vertAlign w:val="baseline"/>
                <w:lang w:val="en-US" w:eastAsia="zh-CN"/>
              </w:rPr>
            </w:pPr>
            <w:r>
              <w:rPr>
                <w:rFonts w:hint="eastAsia"/>
                <w:vertAlign w:val="baseline"/>
                <w:lang w:val="en-US" w:eastAsia="zh-CN"/>
              </w:rPr>
              <w:t>1</w:t>
            </w:r>
          </w:p>
        </w:tc>
        <w:tc>
          <w:tcPr>
            <w:tcW w:w="1065" w:type="dxa"/>
            <w:shd w:val="clear" w:color="auto" w:fill="FFC000"/>
          </w:tcPr>
          <w:p>
            <w:pPr>
              <w:jc w:val="center"/>
              <w:rPr>
                <w:rFonts w:hint="eastAsia" w:eastAsiaTheme="minorEastAsia"/>
                <w:vertAlign w:val="baseline"/>
                <w:lang w:val="en-US" w:eastAsia="zh-CN"/>
              </w:rPr>
            </w:pPr>
            <w:r>
              <w:rPr>
                <w:rFonts w:hint="eastAsia"/>
                <w:vertAlign w:val="baseline"/>
                <w:lang w:val="en-US" w:eastAsia="zh-CN"/>
              </w:rPr>
              <w:t>2</w:t>
            </w:r>
          </w:p>
        </w:tc>
        <w:tc>
          <w:tcPr>
            <w:tcW w:w="1065" w:type="dxa"/>
            <w:shd w:val="clear" w:color="auto" w:fill="75BD42" w:themeFill="accent4"/>
          </w:tcPr>
          <w:p>
            <w:pPr>
              <w:jc w:val="center"/>
              <w:rPr>
                <w:rFonts w:hint="eastAsia" w:eastAsiaTheme="minorEastAsia"/>
                <w:vertAlign w:val="baseline"/>
                <w:lang w:val="en-US" w:eastAsia="zh-CN"/>
              </w:rPr>
            </w:pPr>
            <w:r>
              <w:rPr>
                <w:rFonts w:hint="eastAsia"/>
                <w:vertAlign w:val="baseline"/>
                <w:lang w:val="en-US" w:eastAsia="zh-CN"/>
              </w:rPr>
              <w:t>1</w:t>
            </w:r>
          </w:p>
        </w:tc>
        <w:tc>
          <w:tcPr>
            <w:tcW w:w="1065" w:type="dxa"/>
            <w:shd w:val="clear" w:color="auto" w:fill="F2BA02" w:themeFill="accent3"/>
          </w:tcPr>
          <w:p>
            <w:pPr>
              <w:jc w:val="center"/>
              <w:rPr>
                <w:rFonts w:hint="eastAsia" w:eastAsiaTheme="minorEastAsia"/>
                <w:vertAlign w:val="baseline"/>
                <w:lang w:val="en-US" w:eastAsia="zh-CN"/>
              </w:rPr>
            </w:pPr>
            <w:r>
              <w:rPr>
                <w:rFonts w:hint="eastAsia"/>
                <w:vertAlign w:val="baseline"/>
                <w:lang w:val="en-US" w:eastAsia="zh-CN"/>
              </w:rPr>
              <w:t>2</w:t>
            </w:r>
          </w:p>
        </w:tc>
        <w:tc>
          <w:tcPr>
            <w:tcW w:w="1065" w:type="dxa"/>
            <w:shd w:val="clear" w:color="auto" w:fill="E54C5E" w:themeFill="accent6"/>
          </w:tcPr>
          <w:p>
            <w:pPr>
              <w:jc w:val="center"/>
              <w:rPr>
                <w:rFonts w:hint="eastAsia" w:eastAsiaTheme="minorEastAsia"/>
                <w:vertAlign w:val="baseline"/>
                <w:lang w:val="en-US" w:eastAsia="zh-CN"/>
              </w:rPr>
            </w:pPr>
            <w:r>
              <w:rPr>
                <w:rFonts w:hint="eastAsia"/>
                <w:vertAlign w:val="baseline"/>
                <w:lang w:val="en-US" w:eastAsia="zh-CN"/>
              </w:rPr>
              <w:t>3</w:t>
            </w:r>
          </w:p>
        </w:tc>
        <w:tc>
          <w:tcPr>
            <w:tcW w:w="1065" w:type="dxa"/>
            <w:shd w:val="clear" w:color="auto" w:fill="F2BA02" w:themeFill="accent3"/>
          </w:tcPr>
          <w:p>
            <w:pPr>
              <w:jc w:val="center"/>
              <w:rPr>
                <w:rFonts w:hint="eastAsia" w:eastAsiaTheme="minorEastAsia"/>
                <w:vertAlign w:val="baseline"/>
                <w:lang w:val="en-US" w:eastAsia="zh-CN"/>
              </w:rPr>
            </w:pPr>
            <w:r>
              <w:rPr>
                <w:rFonts w:hint="eastAsia"/>
                <w:vertAlign w:val="baseline"/>
                <w:lang w:val="en-US" w:eastAsia="zh-CN"/>
              </w:rPr>
              <w:t>2</w:t>
            </w:r>
          </w:p>
        </w:tc>
        <w:tc>
          <w:tcPr>
            <w:tcW w:w="1065" w:type="dxa"/>
            <w:shd w:val="clear" w:color="auto" w:fill="75BD42" w:themeFill="accent4"/>
          </w:tcPr>
          <w:p>
            <w:pPr>
              <w:jc w:val="cente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tcPr>
          <w:p>
            <w:pPr>
              <w:jc w:val="center"/>
              <w:rPr>
                <w:rFonts w:hint="default" w:eastAsiaTheme="minorEastAsia"/>
                <w:vertAlign w:val="baseline"/>
                <w:lang w:val="en-US" w:eastAsia="zh-CN"/>
              </w:rPr>
            </w:pPr>
            <w:r>
              <w:rPr>
                <w:rFonts w:hint="eastAsia"/>
                <w:vertAlign w:val="baseline"/>
                <w:lang w:val="en-US" w:eastAsia="zh-CN"/>
              </w:rPr>
              <w:t>AVERAGE</w:t>
            </w:r>
          </w:p>
        </w:tc>
        <w:tc>
          <w:tcPr>
            <w:tcW w:w="1064" w:type="dxa"/>
            <w:shd w:val="clear" w:color="auto" w:fill="FFC000"/>
          </w:tcPr>
          <w:p>
            <w:pPr>
              <w:jc w:val="center"/>
              <w:rPr>
                <w:rFonts w:hint="eastAsia" w:eastAsiaTheme="minorEastAsia"/>
                <w:vertAlign w:val="baseline"/>
                <w:lang w:val="en-US" w:eastAsia="zh-CN"/>
              </w:rPr>
            </w:pPr>
            <w:r>
              <w:rPr>
                <w:rFonts w:hint="eastAsia"/>
                <w:vertAlign w:val="baseline"/>
                <w:lang w:val="en-US" w:eastAsia="zh-CN"/>
              </w:rPr>
              <w:t>2</w:t>
            </w:r>
          </w:p>
        </w:tc>
        <w:tc>
          <w:tcPr>
            <w:tcW w:w="1065" w:type="dxa"/>
            <w:shd w:val="clear" w:color="auto" w:fill="F2BA02" w:themeFill="accent3"/>
          </w:tcPr>
          <w:p>
            <w:pPr>
              <w:jc w:val="center"/>
              <w:rPr>
                <w:rFonts w:hint="default" w:eastAsiaTheme="minorEastAsia"/>
                <w:vertAlign w:val="baseline"/>
                <w:lang w:val="en-US" w:eastAsia="zh-CN"/>
              </w:rPr>
            </w:pPr>
            <w:r>
              <w:rPr>
                <w:rFonts w:hint="eastAsia"/>
                <w:vertAlign w:val="baseline"/>
                <w:lang w:val="en-US" w:eastAsia="zh-CN"/>
              </w:rPr>
              <w:t>4</w:t>
            </w:r>
          </w:p>
        </w:tc>
        <w:tc>
          <w:tcPr>
            <w:tcW w:w="1065" w:type="dxa"/>
            <w:shd w:val="clear" w:color="auto" w:fill="75BD42" w:themeFill="accent4"/>
          </w:tcPr>
          <w:p>
            <w:pPr>
              <w:jc w:val="center"/>
              <w:rPr>
                <w:rFonts w:hint="eastAsia" w:eastAsiaTheme="minorEastAsia"/>
                <w:vertAlign w:val="baseline"/>
                <w:lang w:val="en-US" w:eastAsia="zh-CN"/>
              </w:rPr>
            </w:pPr>
            <w:r>
              <w:rPr>
                <w:rFonts w:hint="eastAsia"/>
                <w:vertAlign w:val="baseline"/>
                <w:lang w:val="en-US" w:eastAsia="zh-CN"/>
              </w:rPr>
              <w:t>1</w:t>
            </w:r>
          </w:p>
        </w:tc>
        <w:tc>
          <w:tcPr>
            <w:tcW w:w="1065" w:type="dxa"/>
            <w:shd w:val="clear" w:color="auto" w:fill="F2BA02" w:themeFill="accent3"/>
          </w:tcPr>
          <w:p>
            <w:pPr>
              <w:jc w:val="center"/>
              <w:rPr>
                <w:rFonts w:hint="eastAsia" w:eastAsiaTheme="minorEastAsia"/>
                <w:vertAlign w:val="baseline"/>
                <w:lang w:val="en-US" w:eastAsia="zh-CN"/>
              </w:rPr>
            </w:pPr>
            <w:r>
              <w:rPr>
                <w:rFonts w:hint="eastAsia"/>
                <w:vertAlign w:val="baseline"/>
                <w:lang w:val="en-US" w:eastAsia="zh-CN"/>
              </w:rPr>
              <w:t>2</w:t>
            </w:r>
          </w:p>
        </w:tc>
        <w:tc>
          <w:tcPr>
            <w:tcW w:w="1065" w:type="dxa"/>
            <w:shd w:val="clear" w:color="auto" w:fill="E54C5E" w:themeFill="accent6"/>
          </w:tcPr>
          <w:p>
            <w:pPr>
              <w:jc w:val="center"/>
              <w:rPr>
                <w:rFonts w:hint="eastAsia" w:eastAsiaTheme="minorEastAsia"/>
                <w:vertAlign w:val="baseline"/>
                <w:lang w:val="en-US" w:eastAsia="zh-CN"/>
              </w:rPr>
            </w:pPr>
            <w:r>
              <w:rPr>
                <w:rFonts w:hint="eastAsia"/>
                <w:vertAlign w:val="baseline"/>
                <w:lang w:val="en-US" w:eastAsia="zh-CN"/>
              </w:rPr>
              <w:t>5</w:t>
            </w:r>
          </w:p>
        </w:tc>
        <w:tc>
          <w:tcPr>
            <w:tcW w:w="1065" w:type="dxa"/>
            <w:shd w:val="clear" w:color="auto" w:fill="F2BA02" w:themeFill="accent3"/>
          </w:tcPr>
          <w:p>
            <w:pPr>
              <w:jc w:val="center"/>
              <w:rPr>
                <w:rFonts w:hint="eastAsia" w:eastAsiaTheme="minorEastAsia"/>
                <w:vertAlign w:val="baseline"/>
                <w:lang w:val="en-US" w:eastAsia="zh-CN"/>
              </w:rPr>
            </w:pPr>
            <w:r>
              <w:rPr>
                <w:rFonts w:hint="eastAsia"/>
                <w:vertAlign w:val="baseline"/>
                <w:lang w:val="en-US" w:eastAsia="zh-CN"/>
              </w:rPr>
              <w:t>3</w:t>
            </w:r>
          </w:p>
        </w:tc>
        <w:tc>
          <w:tcPr>
            <w:tcW w:w="1065" w:type="dxa"/>
            <w:shd w:val="clear" w:color="auto" w:fill="F2BA02" w:themeFill="accent3"/>
          </w:tcPr>
          <w:p>
            <w:pPr>
              <w:jc w:val="center"/>
              <w:rPr>
                <w:rFonts w:hint="eastAsia" w:eastAsiaTheme="minorEastAsia"/>
                <w:vertAlign w:val="baseline"/>
                <w:lang w:val="en-US" w:eastAsia="zh-CN"/>
              </w:rPr>
            </w:pPr>
            <w:r>
              <w:rPr>
                <w:rFonts w:hint="eastAsia"/>
                <w:vertAlign w:val="baseline"/>
                <w:lang w:val="en-US" w:eastAsia="zh-CN"/>
              </w:rPr>
              <w:t>4</w:t>
            </w:r>
          </w:p>
        </w:tc>
      </w:tr>
    </w:tbl>
    <w:p>
      <w:pPr>
        <w:rPr>
          <w:rFonts w:hint="eastAsia"/>
        </w:rPr>
      </w:pPr>
    </w:p>
    <w:p>
      <w:pPr>
        <w:rPr>
          <w:rFonts w:hint="eastAsia"/>
        </w:rPr>
      </w:pPr>
    </w:p>
    <w:p>
      <w:pPr>
        <w:rPr>
          <w:rFonts w:hint="eastAsia"/>
        </w:rPr>
      </w:pPr>
      <w:r>
        <w:rPr>
          <w:rFonts w:hint="eastAsia"/>
        </w:rPr>
        <w:t>Case IA: Single-Context, IRET atomic, kernel-level hypervisor</w:t>
      </w:r>
    </w:p>
    <w:p>
      <w:pPr>
        <w:rPr>
          <w:rFonts w:hint="eastAsia"/>
        </w:rPr>
      </w:pPr>
      <w:r>
        <w:rPr>
          <w:rFonts w:hint="eastAsia"/>
        </w:rPr>
        <w:t>----------------------------------------------------</w:t>
      </w:r>
    </w:p>
    <w:p>
      <w:pPr>
        <w:rPr>
          <w:rFonts w:hint="eastAsia"/>
        </w:rPr>
      </w:pPr>
      <w:r>
        <w:rPr>
          <w:rFonts w:hint="eastAsia"/>
        </w:rPr>
        <w:t>HYP   modify PC                                  PREV -HYP(K)-&gt; VM</w:t>
      </w:r>
    </w:p>
    <w:p>
      <w:pPr>
        <w:rPr>
          <w:rFonts w:hint="eastAsia"/>
        </w:rPr>
      </w:pPr>
    </w:p>
    <w:p>
      <w:pPr>
        <w:rPr>
          <w:rFonts w:hint="eastAsia"/>
        </w:rPr>
      </w:pPr>
      <w:r>
        <w:rPr>
          <w:rFonts w:hint="eastAsia"/>
        </w:rPr>
        <w:t>VM    push rest - ASM</w:t>
      </w:r>
    </w:p>
    <w:p>
      <w:pPr>
        <w:rPr>
          <w:rFonts w:hint="eastAsia"/>
        </w:rPr>
      </w:pPr>
    </w:p>
    <w:p>
      <w:pPr>
        <w:rPr>
          <w:rFonts w:hint="eastAsia"/>
        </w:rPr>
      </w:pPr>
      <w:r>
        <w:rPr>
          <w:rFonts w:hint="eastAsia"/>
        </w:rPr>
        <w:t>VM    call handler</w:t>
      </w:r>
    </w:p>
    <w:p>
      <w:pPr>
        <w:rPr>
          <w:rFonts w:hint="eastAsia"/>
        </w:rPr>
      </w:pPr>
    </w:p>
    <w:p>
      <w:pPr>
        <w:rPr>
          <w:rFonts w:hint="eastAsia"/>
        </w:rPr>
      </w:pPr>
      <w:r>
        <w:rPr>
          <w:rFonts w:hint="eastAsia"/>
        </w:rPr>
        <w:t>VM    pop rest - ASM</w:t>
      </w:r>
    </w:p>
    <w:p>
      <w:pPr>
        <w:rPr>
          <w:rFonts w:hint="eastAsia"/>
        </w:rPr>
      </w:pPr>
    </w:p>
    <w:p>
      <w:pPr>
        <w:rPr>
          <w:rFonts w:hint="eastAsia"/>
        </w:rPr>
      </w:pPr>
      <w:r>
        <w:rPr>
          <w:rFonts w:hint="eastAsia"/>
        </w:rPr>
        <w:t xml:space="preserve">VM   IRET - modify SP, etc, into place       </w:t>
      </w:r>
      <w:r>
        <w:rPr>
          <w:rFonts w:hint="eastAsia"/>
          <w:lang w:val="en-US" w:eastAsia="zh-CN"/>
        </w:rPr>
        <w:t xml:space="preserve">           </w:t>
      </w:r>
      <w:r>
        <w:rPr>
          <w:rFonts w:hint="eastAsia"/>
        </w:rPr>
        <w:t>VM -HYP(K)-&gt; VM</w:t>
      </w:r>
    </w:p>
    <w:p>
      <w:pPr>
        <w:rPr>
          <w:rFonts w:hint="eastAsia"/>
        </w:rPr>
      </w:pPr>
    </w:p>
    <w:p>
      <w:pPr>
        <w:rPr>
          <w:rFonts w:hint="eastAsia"/>
        </w:rPr>
      </w:pPr>
      <w:r>
        <w:rPr>
          <w:rFonts w:hint="eastAsia"/>
        </w:rPr>
        <w:t>// TCB too large, no native OS support</w:t>
      </w:r>
    </w:p>
    <w:p>
      <w:pPr>
        <w:rPr>
          <w:rFonts w:hint="eastAsia"/>
        </w:rPr>
      </w:pPr>
    </w:p>
    <w:p>
      <w:pPr>
        <w:rPr>
          <w:rFonts w:hint="eastAsia"/>
        </w:rPr>
      </w:pPr>
    </w:p>
    <w:p>
      <w:pPr>
        <w:rPr>
          <w:rFonts w:hint="eastAsia"/>
        </w:rPr>
      </w:pPr>
    </w:p>
    <w:p>
      <w:pPr>
        <w:rPr>
          <w:rFonts w:hint="eastAsia"/>
        </w:rPr>
      </w:pPr>
      <w:r>
        <w:rPr>
          <w:rFonts w:hint="eastAsia"/>
        </w:rPr>
        <w:t>Case IB: Single-Context, IRET atomic, user-level hypervisor</w:t>
      </w:r>
    </w:p>
    <w:p>
      <w:pPr>
        <w:rPr>
          <w:rFonts w:hint="eastAsia"/>
        </w:rPr>
      </w:pPr>
      <w:r>
        <w:rPr>
          <w:rFonts w:hint="eastAsia"/>
        </w:rPr>
        <w:t>----------------------------------------------------</w:t>
      </w:r>
    </w:p>
    <w:p>
      <w:pPr>
        <w:rPr>
          <w:rFonts w:hint="eastAsia"/>
        </w:rPr>
      </w:pPr>
      <w:r>
        <w:rPr>
          <w:rFonts w:hint="eastAsia"/>
        </w:rPr>
        <w:t>HYP   modify PC                                  PREV -&gt; HYP(U) -&gt; VM</w:t>
      </w:r>
    </w:p>
    <w:p>
      <w:pPr>
        <w:rPr>
          <w:rFonts w:hint="eastAsia"/>
        </w:rPr>
      </w:pPr>
    </w:p>
    <w:p>
      <w:pPr>
        <w:rPr>
          <w:rFonts w:hint="eastAsia"/>
        </w:rPr>
      </w:pPr>
      <w:r>
        <w:rPr>
          <w:rFonts w:hint="eastAsia"/>
        </w:rPr>
        <w:t>VM    push rest - ASM</w:t>
      </w:r>
    </w:p>
    <w:p>
      <w:pPr>
        <w:rPr>
          <w:rFonts w:hint="eastAsia"/>
        </w:rPr>
      </w:pPr>
    </w:p>
    <w:p>
      <w:pPr>
        <w:rPr>
          <w:rFonts w:hint="eastAsia"/>
        </w:rPr>
      </w:pPr>
      <w:r>
        <w:rPr>
          <w:rFonts w:hint="eastAsia"/>
        </w:rPr>
        <w:t>VM    call handler</w:t>
      </w:r>
    </w:p>
    <w:p>
      <w:pPr>
        <w:rPr>
          <w:rFonts w:hint="eastAsia"/>
        </w:rPr>
      </w:pPr>
    </w:p>
    <w:p>
      <w:pPr>
        <w:rPr>
          <w:rFonts w:hint="eastAsia"/>
        </w:rPr>
      </w:pPr>
      <w:r>
        <w:rPr>
          <w:rFonts w:hint="eastAsia"/>
        </w:rPr>
        <w:t>VM    pop rest - ASM</w:t>
      </w:r>
    </w:p>
    <w:p>
      <w:pPr>
        <w:rPr>
          <w:rFonts w:hint="eastAsia"/>
        </w:rPr>
      </w:pPr>
    </w:p>
    <w:p>
      <w:pPr>
        <w:rPr>
          <w:rFonts w:hint="eastAsia"/>
        </w:rPr>
      </w:pPr>
      <w:r>
        <w:rPr>
          <w:rFonts w:hint="eastAsia"/>
        </w:rPr>
        <w:t xml:space="preserve">VM   IRET - modify SP, etc, into place        </w:t>
      </w:r>
      <w:r>
        <w:rPr>
          <w:rFonts w:hint="eastAsia"/>
          <w:lang w:val="en-US" w:eastAsia="zh-CN"/>
        </w:rPr>
        <w:t xml:space="preserve">         </w:t>
      </w:r>
      <w:r>
        <w:rPr>
          <w:rFonts w:hint="eastAsia"/>
        </w:rPr>
        <w:t>VM -&gt; HYP(U) -&gt; VM</w:t>
      </w:r>
    </w:p>
    <w:p>
      <w:pPr>
        <w:rPr>
          <w:rFonts w:hint="eastAsia"/>
        </w:rPr>
      </w:pPr>
    </w:p>
    <w:p>
      <w:pPr>
        <w:rPr>
          <w:rFonts w:hint="eastAsia"/>
        </w:rPr>
      </w:pPr>
      <w:r>
        <w:rPr>
          <w:rFonts w:hint="eastAsia"/>
        </w:rPr>
        <w:t>// Crazy slow for average case, ASM needed</w:t>
      </w:r>
    </w:p>
    <w:p>
      <w:pPr>
        <w:rPr>
          <w:rFonts w:hint="eastAsia"/>
        </w:rPr>
      </w:pPr>
    </w:p>
    <w:p>
      <w:pPr>
        <w:rPr>
          <w:rFonts w:hint="eastAsia"/>
        </w:rPr>
      </w:pPr>
    </w:p>
    <w:p>
      <w:pPr>
        <w:rPr>
          <w:rFonts w:hint="eastAsia"/>
        </w:rPr>
      </w:pPr>
    </w:p>
    <w:p>
      <w:pPr>
        <w:rPr>
          <w:rFonts w:hint="eastAsia"/>
        </w:rPr>
      </w:pPr>
      <w:r>
        <w:rPr>
          <w:rFonts w:hint="eastAsia"/>
        </w:rPr>
        <w:t>Case IIA: Single-Context, ENABLE/RET separate, kernel-level hypervisor</w:t>
      </w:r>
    </w:p>
    <w:p>
      <w:pPr>
        <w:rPr>
          <w:rFonts w:hint="eastAsia"/>
        </w:rPr>
      </w:pPr>
      <w:r>
        <w:rPr>
          <w:rFonts w:hint="eastAsia"/>
        </w:rPr>
        <w:t>----------------------------------------------------</w:t>
      </w:r>
    </w:p>
    <w:p>
      <w:pPr>
        <w:rPr>
          <w:rFonts w:hint="eastAsia"/>
        </w:rPr>
      </w:pPr>
      <w:r>
        <w:rPr>
          <w:rFonts w:hint="eastAsia"/>
        </w:rPr>
        <w:t>HYP   modify PC                                  PREV -HYP(K)-&gt; VM</w:t>
      </w:r>
    </w:p>
    <w:p>
      <w:pPr>
        <w:rPr>
          <w:rFonts w:hint="eastAsia"/>
        </w:rPr>
      </w:pPr>
    </w:p>
    <w:p>
      <w:pPr>
        <w:rPr>
          <w:rFonts w:hint="eastAsia"/>
        </w:rPr>
      </w:pPr>
      <w:r>
        <w:rPr>
          <w:rFonts w:hint="eastAsia"/>
        </w:rPr>
        <w:t>VM    push rest - difficult ASM</w:t>
      </w:r>
    </w:p>
    <w:p>
      <w:pPr>
        <w:rPr>
          <w:rFonts w:hint="eastAsia"/>
        </w:rPr>
      </w:pPr>
    </w:p>
    <w:p>
      <w:pPr>
        <w:rPr>
          <w:rFonts w:hint="eastAsia"/>
        </w:rPr>
      </w:pPr>
      <w:r>
        <w:rPr>
          <w:rFonts w:hint="eastAsia"/>
        </w:rPr>
        <w:t>VM    call handler</w:t>
      </w:r>
    </w:p>
    <w:p>
      <w:pPr>
        <w:rPr>
          <w:rFonts w:hint="eastAsia"/>
        </w:rPr>
      </w:pPr>
    </w:p>
    <w:p>
      <w:pPr>
        <w:rPr>
          <w:rFonts w:hint="eastAsia"/>
        </w:rPr>
      </w:pPr>
      <w:r>
        <w:rPr>
          <w:rFonts w:hint="eastAsia"/>
        </w:rPr>
        <w:t>VM    pop rest - difficult ASM</w:t>
      </w:r>
    </w:p>
    <w:p>
      <w:pPr>
        <w:rPr>
          <w:rFonts w:hint="eastAsia"/>
        </w:rPr>
      </w:pPr>
    </w:p>
    <w:p>
      <w:pPr>
        <w:rPr>
          <w:rFonts w:hint="eastAsia"/>
        </w:rPr>
      </w:pPr>
      <w:r>
        <w:rPr>
          <w:rFonts w:hint="eastAsia"/>
        </w:rPr>
        <w:t>VM    ENABLE</w:t>
      </w:r>
    </w:p>
    <w:p>
      <w:pPr>
        <w:rPr>
          <w:rFonts w:hint="eastAsia"/>
        </w:rPr>
      </w:pPr>
    </w:p>
    <w:p>
      <w:pPr>
        <w:rPr>
          <w:rFonts w:hint="eastAsia"/>
        </w:rPr>
      </w:pPr>
      <w:r>
        <w:rPr>
          <w:rFonts w:hint="eastAsia"/>
        </w:rPr>
        <w:t xml:space="preserve">          *** CRITICAL REGION ***</w:t>
      </w:r>
    </w:p>
    <w:p>
      <w:pPr>
        <w:rPr>
          <w:rFonts w:hint="eastAsia"/>
        </w:rPr>
      </w:pPr>
    </w:p>
    <w:p>
      <w:pPr>
        <w:rPr>
          <w:rFonts w:hint="eastAsia"/>
        </w:rPr>
      </w:pPr>
      <w:r>
        <w:rPr>
          <w:rFonts w:hint="eastAsia"/>
        </w:rPr>
        <w:t>VM    RET</w:t>
      </w:r>
    </w:p>
    <w:p>
      <w:pPr>
        <w:rPr>
          <w:rFonts w:hint="eastAsia"/>
        </w:rPr>
      </w:pPr>
    </w:p>
    <w:p>
      <w:pPr>
        <w:rPr>
          <w:rFonts w:hint="eastAsia"/>
        </w:rPr>
      </w:pPr>
      <w:r>
        <w:rPr>
          <w:rFonts w:hint="eastAsia"/>
        </w:rPr>
        <w:t>// TCB too large, no native OS support, very difficult ASM to write for new architectures</w:t>
      </w:r>
    </w:p>
    <w:p>
      <w:pPr>
        <w:rPr>
          <w:rFonts w:hint="eastAsia"/>
        </w:rPr>
      </w:pPr>
    </w:p>
    <w:p>
      <w:pPr>
        <w:rPr>
          <w:rFonts w:hint="eastAsia"/>
        </w:rPr>
      </w:pPr>
    </w:p>
    <w:p>
      <w:pPr>
        <w:rPr>
          <w:rFonts w:hint="eastAsia"/>
        </w:rPr>
      </w:pPr>
    </w:p>
    <w:p>
      <w:pPr>
        <w:rPr>
          <w:rFonts w:hint="eastAsia"/>
        </w:rPr>
      </w:pPr>
      <w:r>
        <w:rPr>
          <w:rFonts w:hint="eastAsia"/>
        </w:rPr>
        <w:t>Case IIB: Single-Context, ENABLE/RET separate, user-level hypervisor</w:t>
      </w:r>
    </w:p>
    <w:p>
      <w:pPr>
        <w:rPr>
          <w:rFonts w:hint="eastAsia"/>
        </w:rPr>
      </w:pPr>
      <w:r>
        <w:rPr>
          <w:rFonts w:hint="eastAsia"/>
        </w:rPr>
        <w:t>----------------------------------------------------</w:t>
      </w:r>
    </w:p>
    <w:p>
      <w:pPr>
        <w:rPr>
          <w:rFonts w:hint="eastAsia"/>
        </w:rPr>
      </w:pPr>
      <w:r>
        <w:rPr>
          <w:rFonts w:hint="eastAsia"/>
        </w:rPr>
        <w:t xml:space="preserve">HYP   modify PC                                  </w:t>
      </w:r>
      <w:r>
        <w:rPr>
          <w:rFonts w:hint="eastAsia"/>
          <w:lang w:val="en-US" w:eastAsia="zh-CN"/>
        </w:rPr>
        <w:t xml:space="preserve"> </w:t>
      </w:r>
      <w:r>
        <w:rPr>
          <w:rFonts w:hint="eastAsia"/>
        </w:rPr>
        <w:t>PREV -&gt; HYP(U) -&gt; VM</w:t>
      </w:r>
    </w:p>
    <w:p>
      <w:pPr>
        <w:rPr>
          <w:rFonts w:hint="eastAsia"/>
        </w:rPr>
      </w:pPr>
    </w:p>
    <w:p>
      <w:pPr>
        <w:rPr>
          <w:rFonts w:hint="eastAsia"/>
        </w:rPr>
      </w:pPr>
      <w:r>
        <w:rPr>
          <w:rFonts w:hint="eastAsia"/>
        </w:rPr>
        <w:t>VM    push rest - difficult ASM</w:t>
      </w:r>
    </w:p>
    <w:p>
      <w:pPr>
        <w:rPr>
          <w:rFonts w:hint="eastAsia"/>
        </w:rPr>
      </w:pPr>
    </w:p>
    <w:p>
      <w:pPr>
        <w:rPr>
          <w:rFonts w:hint="eastAsia"/>
        </w:rPr>
      </w:pPr>
      <w:r>
        <w:rPr>
          <w:rFonts w:hint="eastAsia"/>
        </w:rPr>
        <w:t>VM    call handler</w:t>
      </w:r>
    </w:p>
    <w:p>
      <w:pPr>
        <w:rPr>
          <w:rFonts w:hint="eastAsia"/>
        </w:rPr>
      </w:pPr>
    </w:p>
    <w:p>
      <w:pPr>
        <w:rPr>
          <w:rFonts w:hint="eastAsia"/>
        </w:rPr>
      </w:pPr>
      <w:r>
        <w:rPr>
          <w:rFonts w:hint="eastAsia"/>
        </w:rPr>
        <w:t>VM    pop rest - difficult ASM</w:t>
      </w:r>
    </w:p>
    <w:p>
      <w:pPr>
        <w:rPr>
          <w:rFonts w:hint="eastAsia"/>
        </w:rPr>
      </w:pPr>
    </w:p>
    <w:p>
      <w:pPr>
        <w:rPr>
          <w:rFonts w:hint="eastAsia"/>
        </w:rPr>
      </w:pPr>
      <w:r>
        <w:rPr>
          <w:rFonts w:hint="eastAsia"/>
        </w:rPr>
        <w:t>VM    ENABLE</w:t>
      </w:r>
    </w:p>
    <w:p>
      <w:pPr>
        <w:rPr>
          <w:rFonts w:hint="eastAsia"/>
        </w:rPr>
      </w:pPr>
    </w:p>
    <w:p>
      <w:pPr>
        <w:rPr>
          <w:rFonts w:hint="eastAsia"/>
        </w:rPr>
      </w:pPr>
      <w:r>
        <w:rPr>
          <w:rFonts w:hint="eastAsia"/>
        </w:rPr>
        <w:t xml:space="preserve">          *** CRITICAL REGION ***</w:t>
      </w:r>
    </w:p>
    <w:p>
      <w:pPr>
        <w:rPr>
          <w:rFonts w:hint="eastAsia"/>
        </w:rPr>
      </w:pPr>
    </w:p>
    <w:p>
      <w:pPr>
        <w:rPr>
          <w:rFonts w:hint="eastAsia"/>
        </w:rPr>
      </w:pPr>
      <w:r>
        <w:rPr>
          <w:rFonts w:hint="eastAsia"/>
        </w:rPr>
        <w:t>VM    RET</w:t>
      </w:r>
    </w:p>
    <w:p>
      <w:pPr>
        <w:rPr>
          <w:rFonts w:hint="eastAsia"/>
        </w:rPr>
      </w:pPr>
    </w:p>
    <w:p>
      <w:pPr>
        <w:rPr>
          <w:rFonts w:hint="eastAsia"/>
        </w:rPr>
      </w:pPr>
      <w:r>
        <w:rPr>
          <w:rFonts w:hint="eastAsia"/>
        </w:rPr>
        <w:t>// no native OS support, very difficult ASM to write for new architectures</w:t>
      </w:r>
    </w:p>
    <w:p>
      <w:pPr>
        <w:rPr>
          <w:rFonts w:hint="eastAsia"/>
        </w:rPr>
      </w:pPr>
    </w:p>
    <w:p>
      <w:pPr>
        <w:rPr>
          <w:rFonts w:hint="eastAsia"/>
        </w:rPr>
      </w:pPr>
    </w:p>
    <w:p>
      <w:pPr>
        <w:rPr>
          <w:rFonts w:hint="eastAsia"/>
        </w:rPr>
      </w:pPr>
      <w:r>
        <w:rPr>
          <w:rFonts w:hint="eastAsia"/>
        </w:rPr>
        <w:t>Case IIIA: Double-Context, no context sharing : total = 5 kctxsws, latency = 2 kctxsws</w:t>
      </w:r>
    </w:p>
    <w:p>
      <w:pPr>
        <w:rPr>
          <w:rFonts w:hint="eastAsia"/>
        </w:rPr>
      </w:pPr>
      <w:r>
        <w:rPr>
          <w:rFonts w:hint="eastAsia"/>
        </w:rPr>
        <w:t>----------------------------------------------------</w:t>
      </w:r>
    </w:p>
    <w:p>
      <w:pPr>
        <w:rPr>
          <w:rFonts w:hint="eastAsia"/>
        </w:rPr>
      </w:pPr>
      <w:r>
        <w:rPr>
          <w:rFonts w:hint="eastAsia"/>
        </w:rPr>
        <w:t>HYP   SND                                      PREV -&gt; HYP(U) -&gt; VMINT</w:t>
      </w:r>
    </w:p>
    <w:p>
      <w:pPr>
        <w:rPr>
          <w:rFonts w:hint="eastAsia"/>
        </w:rPr>
      </w:pPr>
    </w:p>
    <w:p>
      <w:pPr>
        <w:rPr>
          <w:rFonts w:hint="eastAsia"/>
        </w:rPr>
      </w:pPr>
      <w:r>
        <w:rPr>
          <w:rFonts w:hint="eastAsia"/>
        </w:rPr>
        <w:t>VM   read context                                VMINT -&gt; VMINT</w:t>
      </w:r>
    </w:p>
    <w:p>
      <w:pPr>
        <w:rPr>
          <w:rFonts w:hint="eastAsia"/>
        </w:rPr>
      </w:pPr>
    </w:p>
    <w:p>
      <w:pPr>
        <w:rPr>
          <w:rFonts w:hint="eastAsia"/>
        </w:rPr>
      </w:pPr>
      <w:r>
        <w:rPr>
          <w:rFonts w:hint="eastAsia"/>
        </w:rPr>
        <w:t>VM   push rest - C</w:t>
      </w:r>
    </w:p>
    <w:p>
      <w:pPr>
        <w:rPr>
          <w:rFonts w:hint="eastAsia"/>
        </w:rPr>
      </w:pPr>
    </w:p>
    <w:p>
      <w:pPr>
        <w:rPr>
          <w:rFonts w:hint="eastAsia"/>
        </w:rPr>
      </w:pPr>
      <w:r>
        <w:rPr>
          <w:rFonts w:hint="eastAsia"/>
        </w:rPr>
        <w:t>VM   call handler</w:t>
      </w:r>
    </w:p>
    <w:p>
      <w:pPr>
        <w:rPr>
          <w:rFonts w:hint="eastAsia"/>
        </w:rPr>
      </w:pPr>
    </w:p>
    <w:p>
      <w:pPr>
        <w:rPr>
          <w:rFonts w:hint="eastAsia"/>
        </w:rPr>
      </w:pPr>
      <w:r>
        <w:rPr>
          <w:rFonts w:hint="eastAsia"/>
        </w:rPr>
        <w:t>VM   pop rest - C</w:t>
      </w:r>
    </w:p>
    <w:p>
      <w:pPr>
        <w:rPr>
          <w:rFonts w:hint="eastAsia"/>
        </w:rPr>
      </w:pPr>
    </w:p>
    <w:p>
      <w:pPr>
        <w:rPr>
          <w:rFonts w:hint="eastAsia"/>
        </w:rPr>
      </w:pPr>
      <w:r>
        <w:rPr>
          <w:rFonts w:hint="eastAsia"/>
        </w:rPr>
        <w:t>VM   write context                               VMINT -&gt; VMINT</w:t>
      </w:r>
    </w:p>
    <w:p>
      <w:pPr>
        <w:rPr>
          <w:rFonts w:hint="eastAsia"/>
        </w:rPr>
      </w:pPr>
    </w:p>
    <w:p>
      <w:pPr>
        <w:rPr>
          <w:rFonts w:hint="eastAsia"/>
        </w:rPr>
      </w:pPr>
      <w:r>
        <w:rPr>
          <w:rFonts w:hint="eastAsia"/>
        </w:rPr>
        <w:t>VM   RCV                                       VMINT -&gt; VMUSR</w:t>
      </w:r>
    </w:p>
    <w:p>
      <w:pPr>
        <w:rPr>
          <w:rFonts w:hint="eastAsia"/>
        </w:rPr>
      </w:pPr>
    </w:p>
    <w:p>
      <w:pPr>
        <w:rPr>
          <w:rFonts w:hint="eastAsia"/>
        </w:rPr>
      </w:pPr>
      <w:r>
        <w:rPr>
          <w:rFonts w:hint="eastAsia"/>
        </w:rPr>
        <w:t>// Crazy slow for average case, crazy long latency</w:t>
      </w:r>
    </w:p>
    <w:p>
      <w:pPr>
        <w:rPr>
          <w:rFonts w:hint="eastAsia"/>
        </w:rPr>
      </w:pPr>
    </w:p>
    <w:p>
      <w:pPr>
        <w:rPr>
          <w:rFonts w:hint="eastAsia"/>
        </w:rPr>
      </w:pPr>
    </w:p>
    <w:p>
      <w:pPr>
        <w:rPr>
          <w:rFonts w:hint="eastAsia"/>
        </w:rPr>
      </w:pPr>
      <w:r>
        <w:rPr>
          <w:rFonts w:hint="eastAsia"/>
        </w:rPr>
        <w:t>Case IIIB: Double-Context, context sharing : total = 3 kctxsws, latency = 2 kctxsws</w:t>
      </w:r>
    </w:p>
    <w:p>
      <w:pPr>
        <w:rPr>
          <w:rFonts w:hint="eastAsia"/>
        </w:rPr>
      </w:pPr>
      <w:r>
        <w:rPr>
          <w:rFonts w:hint="eastAsia"/>
        </w:rPr>
        <w:t>----------------------------------------------------</w:t>
      </w:r>
    </w:p>
    <w:p>
      <w:pPr>
        <w:rPr>
          <w:rFonts w:hint="eastAsia"/>
        </w:rPr>
      </w:pPr>
      <w:r>
        <w:rPr>
          <w:rFonts w:hint="eastAsia"/>
        </w:rPr>
        <w:t xml:space="preserve">HYP   SND                                  </w:t>
      </w:r>
      <w:r>
        <w:rPr>
          <w:rFonts w:hint="eastAsia"/>
          <w:lang w:val="en-US" w:eastAsia="zh-CN"/>
        </w:rPr>
        <w:t xml:space="preserve">   </w:t>
      </w:r>
      <w:r>
        <w:rPr>
          <w:rFonts w:hint="eastAsia"/>
        </w:rPr>
        <w:t>PREV -&gt; HYP(U) -&gt; VMINT</w:t>
      </w:r>
    </w:p>
    <w:p>
      <w:pPr>
        <w:rPr>
          <w:rFonts w:hint="eastAsia"/>
        </w:rPr>
      </w:pPr>
    </w:p>
    <w:p>
      <w:pPr>
        <w:rPr>
          <w:rFonts w:hint="eastAsia"/>
        </w:rPr>
      </w:pPr>
      <w:r>
        <w:rPr>
          <w:rFonts w:hint="eastAsia"/>
        </w:rPr>
        <w:t>VM   push rest - C</w:t>
      </w:r>
    </w:p>
    <w:p>
      <w:pPr>
        <w:rPr>
          <w:rFonts w:hint="eastAsia"/>
        </w:rPr>
      </w:pPr>
    </w:p>
    <w:p>
      <w:pPr>
        <w:rPr>
          <w:rFonts w:hint="eastAsia"/>
        </w:rPr>
      </w:pPr>
      <w:r>
        <w:rPr>
          <w:rFonts w:hint="eastAsia"/>
        </w:rPr>
        <w:t>VM   call handler</w:t>
      </w:r>
    </w:p>
    <w:p>
      <w:pPr>
        <w:rPr>
          <w:rFonts w:hint="eastAsia"/>
        </w:rPr>
      </w:pPr>
    </w:p>
    <w:p>
      <w:pPr>
        <w:rPr>
          <w:rFonts w:hint="eastAsia"/>
        </w:rPr>
      </w:pPr>
      <w:r>
        <w:rPr>
          <w:rFonts w:hint="eastAsia"/>
        </w:rPr>
        <w:t>VM   pop rest - C</w:t>
      </w:r>
    </w:p>
    <w:p>
      <w:pPr>
        <w:rPr>
          <w:rFonts w:hint="eastAsia"/>
        </w:rPr>
      </w:pPr>
    </w:p>
    <w:p>
      <w:pPr>
        <w:rPr>
          <w:rFonts w:hint="eastAsia"/>
        </w:rPr>
      </w:pPr>
      <w:r>
        <w:rPr>
          <w:rFonts w:hint="eastAsia"/>
        </w:rPr>
        <w:t>VM   RCV                                     VMINT -&gt; VMUSR</w:t>
      </w:r>
    </w:p>
    <w:p>
      <w:pPr>
        <w:rPr>
          <w:rFonts w:hint="eastAsia"/>
        </w:rPr>
      </w:pPr>
    </w:p>
    <w:p>
      <w:pPr>
        <w:rPr>
          <w:rFonts w:hint="eastAsia"/>
        </w:rPr>
      </w:pPr>
      <w:r>
        <w:rPr>
          <w:rFonts w:hint="eastAsia"/>
        </w:rPr>
        <w:t>// Slightly slow for average case, long latency</w:t>
      </w:r>
    </w:p>
    <w:p>
      <w:pPr>
        <w:rPr>
          <w:rFonts w:hint="eastAsia"/>
        </w:rPr>
      </w:pPr>
    </w:p>
    <w:p>
      <w:pPr>
        <w:rPr>
          <w:rFonts w:hint="eastAsia"/>
        </w:rPr>
      </w:pPr>
    </w:p>
    <w:p>
      <w:pPr>
        <w:rPr>
          <w:rFonts w:hint="eastAsia"/>
        </w:rPr>
      </w:pPr>
      <w:r>
        <w:rPr>
          <w:rFonts w:hint="eastAsia"/>
        </w:rPr>
        <w:t>Case IIIC: Double-Context, context sharing, secure tophalf : total = 4 kctxsws, latency = 1 kctxsws</w:t>
      </w:r>
    </w:p>
    <w:p>
      <w:pPr>
        <w:rPr>
          <w:rFonts w:hint="eastAsia"/>
        </w:rPr>
      </w:pPr>
      <w:r>
        <w:rPr>
          <w:rFonts w:hint="eastAsia"/>
        </w:rPr>
        <w:t>----------------------------------------------------</w:t>
      </w:r>
    </w:p>
    <w:p>
      <w:pPr>
        <w:rPr>
          <w:rFonts w:hint="eastAsia"/>
        </w:rPr>
      </w:pPr>
      <w:r>
        <w:rPr>
          <w:rFonts w:hint="eastAsia"/>
        </w:rPr>
        <w:t>DRV  GET                                     PREV -&gt; DRV</w:t>
      </w:r>
    </w:p>
    <w:p>
      <w:pPr>
        <w:rPr>
          <w:rFonts w:hint="eastAsia"/>
        </w:rPr>
      </w:pPr>
    </w:p>
    <w:p>
      <w:pPr>
        <w:rPr>
          <w:rFonts w:hint="eastAsia"/>
        </w:rPr>
      </w:pPr>
      <w:r>
        <w:rPr>
          <w:rFonts w:hint="eastAsia"/>
        </w:rPr>
        <w:t>HYP   SND                                    DRV -&gt; HYP(U) -&gt; VMINT</w:t>
      </w:r>
    </w:p>
    <w:p>
      <w:pPr>
        <w:rPr>
          <w:rFonts w:hint="eastAsia"/>
        </w:rPr>
      </w:pPr>
    </w:p>
    <w:p>
      <w:pPr>
        <w:rPr>
          <w:rFonts w:hint="eastAsia"/>
        </w:rPr>
      </w:pPr>
      <w:r>
        <w:rPr>
          <w:rFonts w:hint="eastAsia"/>
        </w:rPr>
        <w:t>VM   push rest - C</w:t>
      </w:r>
    </w:p>
    <w:p>
      <w:pPr>
        <w:rPr>
          <w:rFonts w:hint="eastAsia"/>
        </w:rPr>
      </w:pPr>
    </w:p>
    <w:p>
      <w:pPr>
        <w:rPr>
          <w:rFonts w:hint="eastAsia"/>
        </w:rPr>
      </w:pPr>
      <w:r>
        <w:rPr>
          <w:rFonts w:hint="eastAsia"/>
        </w:rPr>
        <w:t>VM   call handler</w:t>
      </w:r>
    </w:p>
    <w:p>
      <w:pPr>
        <w:rPr>
          <w:rFonts w:hint="eastAsia"/>
        </w:rPr>
      </w:pPr>
    </w:p>
    <w:p>
      <w:pPr>
        <w:rPr>
          <w:rFonts w:hint="eastAsia"/>
        </w:rPr>
      </w:pPr>
      <w:r>
        <w:rPr>
          <w:rFonts w:hint="eastAsia"/>
        </w:rPr>
        <w:t>VM   pop rest - C</w:t>
      </w:r>
    </w:p>
    <w:p>
      <w:pPr>
        <w:rPr>
          <w:rFonts w:hint="eastAsia"/>
        </w:rPr>
      </w:pPr>
    </w:p>
    <w:p>
      <w:pPr>
        <w:rPr>
          <w:rFonts w:hint="eastAsia"/>
        </w:rPr>
      </w:pPr>
      <w:r>
        <w:rPr>
          <w:rFonts w:hint="eastAsia"/>
        </w:rPr>
        <w:t xml:space="preserve">VM   RCV                                    </w:t>
      </w:r>
      <w:r>
        <w:rPr>
          <w:rFonts w:hint="eastAsia"/>
          <w:lang w:val="en-US" w:eastAsia="zh-CN"/>
        </w:rPr>
        <w:t xml:space="preserve"> </w:t>
      </w:r>
      <w:r>
        <w:rPr>
          <w:rFonts w:hint="eastAsia"/>
        </w:rPr>
        <w:t>VMINT -&gt; VMUSR</w:t>
      </w:r>
    </w:p>
    <w:p>
      <w:pPr>
        <w:rPr>
          <w:rFonts w:hint="eastAsia"/>
        </w:rPr>
      </w:pPr>
    </w:p>
    <w:p>
      <w:pPr>
        <w:rPr>
          <w:rFonts w:hint="eastAsia"/>
        </w:rPr>
      </w:pPr>
      <w:r>
        <w:rPr>
          <w:rFonts w:hint="eastAsia"/>
        </w:rPr>
        <w:t>// Slow for average case, good latency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1OTNlYzdlMWQ2NDQ3ODU2NzFhYmIzMTgyYzM0ZGMifQ=="/>
  </w:docVars>
  <w:rsids>
    <w:rsidRoot w:val="00000000"/>
    <w:rsid w:val="00B06E28"/>
    <w:rsid w:val="09BF4073"/>
    <w:rsid w:val="0F600331"/>
    <w:rsid w:val="1AE27AD8"/>
    <w:rsid w:val="1E93529E"/>
    <w:rsid w:val="25CD28B7"/>
    <w:rsid w:val="29023E15"/>
    <w:rsid w:val="29FB517A"/>
    <w:rsid w:val="3C8C0DEF"/>
    <w:rsid w:val="47264ACA"/>
    <w:rsid w:val="4FA462CD"/>
    <w:rsid w:val="656E1FC2"/>
    <w:rsid w:val="66B45764"/>
    <w:rsid w:val="68C83CB5"/>
    <w:rsid w:val="6ACA22A8"/>
    <w:rsid w:val="6B692B60"/>
    <w:rsid w:val="781B4A1D"/>
    <w:rsid w:val="7E3954DD"/>
    <w:rsid w:val="7E852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2024-03-12T13:11:26Z</dcterms:created>
  <dc:creator>Concord</dc:creator>
  <cp:lastModifiedBy>风暴鸟</cp:lastModifiedBy>
  <dcterms:modified xsi:type="dcterms:W3CDTF">2024-03-12T13:32:58Z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41F27B0FE60D469A970CF455A7EE8127_12</vt:lpwstr>
  </property>
</Properties>
</file>