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8E044" w14:textId="77777777" w:rsidR="001B3F28" w:rsidRDefault="001B3F28" w:rsidP="001B3F28">
      <w:pPr>
        <w:pStyle w:val="p1"/>
        <w:shd w:val="clear" w:color="auto" w:fill="FFFFFF"/>
        <w:spacing w:before="0" w:beforeAutospacing="0" w:after="240" w:afterAutospacing="0" w:line="168" w:lineRule="atLeast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>Review the chapter from Jones (1998) [</w:t>
      </w:r>
      <w:hyperlink r:id="rId6" w:history="1">
        <w:r>
          <w:rPr>
            <w:rStyle w:val="Hyperlink"/>
            <w:rFonts w:ascii="Verdana" w:hAnsi="Verdana" w:cs="Times New Roman"/>
            <w:b/>
            <w:bCs/>
            <w:color w:val="00CCFF"/>
            <w:sz w:val="18"/>
            <w:szCs w:val="18"/>
          </w:rPr>
          <w:t>here</w:t>
        </w:r>
      </w:hyperlink>
      <w:r>
        <w:rPr>
          <w:rFonts w:ascii="Verdana" w:hAnsi="Verdana" w:cs="Times New Roman"/>
          <w:color w:val="000000"/>
          <w:sz w:val="18"/>
          <w:szCs w:val="18"/>
        </w:rPr>
        <w:t>] which provides a useful introduction to the main debate in strategy-making between strategy as deliberate and planned and using the 'rationality continuum' (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page  426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>, figure 20.3), comment to the discussion forum [</w:t>
      </w:r>
      <w:hyperlink r:id="rId7" w:history="1">
        <w:r>
          <w:rPr>
            <w:rStyle w:val="Strong"/>
            <w:rFonts w:ascii="Verdana" w:hAnsi="Verdana" w:cs="Times New Roman"/>
            <w:color w:val="00CCFF"/>
            <w:sz w:val="18"/>
            <w:szCs w:val="18"/>
            <w:u w:val="single"/>
          </w:rPr>
          <w:t>here</w:t>
        </w:r>
      </w:hyperlink>
      <w:r>
        <w:rPr>
          <w:rFonts w:ascii="Verdana" w:hAnsi="Verdana" w:cs="Times New Roman"/>
          <w:color w:val="000000"/>
          <w:sz w:val="18"/>
          <w:szCs w:val="18"/>
        </w:rPr>
        <w:t xml:space="preserve">] on where you place your organisation on that continuum in terms of its overall approach to  strategy-making. Do you think that position on the rationality is also reflected in the approach 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to  e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>-learning strategy and delivery? If it is different, why do you think that is the case?</w:t>
      </w:r>
    </w:p>
    <w:p w14:paraId="19E0502C" w14:textId="77777777" w:rsidR="001B3F28" w:rsidRDefault="001B3F28" w:rsidP="001B3F28">
      <w:pPr>
        <w:pStyle w:val="p2"/>
        <w:shd w:val="clear" w:color="auto" w:fill="FFFFFF"/>
        <w:spacing w:before="0" w:beforeAutospacing="0" w:after="240" w:afterAutospacing="0" w:line="168" w:lineRule="atLeast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>You may find it helpful for this activity to use the organisational types questionnaire</w:t>
      </w:r>
      <w:r>
        <w:rPr>
          <w:rStyle w:val="Strong"/>
          <w:rFonts w:ascii="Verdana" w:hAnsi="Verdana" w:cs="Times New Roman"/>
          <w:color w:val="000000"/>
          <w:sz w:val="18"/>
          <w:szCs w:val="18"/>
        </w:rPr>
        <w:t> [</w:t>
      </w:r>
      <w:hyperlink r:id="rId8" w:history="1">
        <w:r>
          <w:rPr>
            <w:rStyle w:val="Hyperlink"/>
            <w:rFonts w:ascii="Verdana" w:hAnsi="Verdana" w:cs="Times New Roman"/>
            <w:b/>
            <w:bCs/>
            <w:color w:val="6A2B40"/>
            <w:sz w:val="18"/>
            <w:szCs w:val="18"/>
          </w:rPr>
          <w:t>here</w:t>
        </w:r>
      </w:hyperlink>
      <w:r>
        <w:rPr>
          <w:rStyle w:val="Strong"/>
          <w:rFonts w:ascii="Verdana" w:hAnsi="Verdana" w:cs="Times New Roman"/>
          <w:color w:val="000000"/>
          <w:sz w:val="18"/>
          <w:szCs w:val="18"/>
        </w:rPr>
        <w:t>]</w:t>
      </w:r>
      <w:r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This  gives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 xml:space="preserve"> you a broad indication of the type of organisation you work in and so suggest where you  might expect the formal strategy-making approaches of the organisation to be placed on the  'rationality continuum'.</w:t>
      </w:r>
    </w:p>
    <w:p w14:paraId="4D7055B1" w14:textId="77777777" w:rsidR="00A96A01" w:rsidRDefault="00A96A01" w:rsidP="00A96A01">
      <w:p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My views:</w:t>
      </w:r>
    </w:p>
    <w:p w14:paraId="606239BB" w14:textId="77777777" w:rsidR="008C23DC" w:rsidRDefault="008C23DC" w:rsidP="00270E68">
      <w:p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</w:p>
    <w:p w14:paraId="24A30F42" w14:textId="4D1B61F1" w:rsidR="00270E68" w:rsidRPr="008C23DC" w:rsidRDefault="00270E68" w:rsidP="008C23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 w:rsidRPr="00A96A01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Processu</w:t>
      </w:r>
      <w:bookmarkStart w:id="0" w:name="_GoBack"/>
      <w:bookmarkEnd w:id="0"/>
      <w:r w:rsidRPr="00A96A01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al</w:t>
      </w:r>
      <w:proofErr w:type="spellEnd"/>
      <w:r w:rsidRPr="00A96A01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 xml:space="preserve"> strategic management</w:t>
      </w:r>
      <w:r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: Because it also emphasis</w:t>
      </w:r>
      <w:r w:rsidRPr="00A96A01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 xml:space="preserve"> negotiation </w:t>
      </w:r>
      <w:r w:rsidR="008C23DC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 xml:space="preserve">for </w:t>
      </w:r>
      <w:r w:rsidR="008C23DC" w:rsidRPr="00D3403D">
        <w:rPr>
          <w:rFonts w:ascii="Times" w:hAnsi="Times" w:cs="Times"/>
          <w:lang w:val="en-US"/>
        </w:rPr>
        <w:t xml:space="preserve">broaden ownership </w:t>
      </w:r>
      <w:r w:rsidR="008C23DC">
        <w:rPr>
          <w:rFonts w:ascii="Times" w:hAnsi="Times" w:cs="Times"/>
          <w:lang w:val="en-US"/>
        </w:rPr>
        <w:t>and g</w:t>
      </w:r>
      <w:r w:rsidR="008C23DC" w:rsidRPr="00D3403D">
        <w:rPr>
          <w:rFonts w:ascii="Times" w:hAnsi="Times" w:cs="Times"/>
          <w:lang w:val="en-US"/>
        </w:rPr>
        <w:t>reater transparency</w:t>
      </w:r>
      <w:r w:rsidR="008C23DC">
        <w:rPr>
          <w:rFonts w:ascii="Times" w:hAnsi="Times" w:cs="Times"/>
          <w:lang w:val="en-US"/>
        </w:rPr>
        <w:t xml:space="preserve"> </w:t>
      </w:r>
      <w:r w:rsidR="008C23DC" w:rsidRPr="008C23DC">
        <w:rPr>
          <w:rFonts w:ascii="Times" w:hAnsi="Times" w:cs="Times"/>
          <w:lang w:val="en-US"/>
        </w:rPr>
        <w:t xml:space="preserve">over </w:t>
      </w:r>
      <w:proofErr w:type="gramStart"/>
      <w:r w:rsidR="008C23DC" w:rsidRPr="008C23DC">
        <w:rPr>
          <w:rFonts w:ascii="Times" w:hAnsi="Times" w:cs="Times"/>
          <w:lang w:val="en-US"/>
        </w:rPr>
        <w:t>strategy-making</w:t>
      </w:r>
      <w:proofErr w:type="gramEnd"/>
      <w:r w:rsidR="008C23DC">
        <w:rPr>
          <w:rFonts w:ascii="Times" w:hAnsi="Times" w:cs="Times"/>
          <w:lang w:val="en-US"/>
        </w:rPr>
        <w:t xml:space="preserve">. </w:t>
      </w:r>
      <w:r w:rsidRPr="008C23DC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In this context, a rational approach (as per the classical school) could not be implemented without acknowledgment and incorporation of different and disparate viewpoints.</w:t>
      </w:r>
    </w:p>
    <w:p w14:paraId="6994397F" w14:textId="77777777" w:rsidR="00A96A01" w:rsidRDefault="00A96A01" w:rsidP="00A96A01">
      <w:p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</w:p>
    <w:p w14:paraId="766EA0F0" w14:textId="77777777" w:rsidR="00001D34" w:rsidRDefault="00001D34" w:rsidP="00A96A01">
      <w:p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Characteristics of strategies in developing countries:</w:t>
      </w:r>
    </w:p>
    <w:p w14:paraId="0D21154C" w14:textId="4BE56822" w:rsidR="008427C6" w:rsidRPr="00D3403D" w:rsidRDefault="00001D34" w:rsidP="00D3403D">
      <w:pPr>
        <w:pStyle w:val="ListParagraph"/>
        <w:numPr>
          <w:ilvl w:val="0"/>
          <w:numId w:val="1"/>
        </w:num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  <w:r w:rsidRPr="00D3403D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>Strategies were shaped by the trade-o</w:t>
      </w:r>
      <w:r w:rsidR="008427C6" w:rsidRPr="00D3403D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  <w:t xml:space="preserve">ff between opportunity and risk, determined by the existing government policies, the economy, international legal framework and resources. </w:t>
      </w:r>
    </w:p>
    <w:p w14:paraId="79CF30E8" w14:textId="540C1E5F" w:rsidR="00D3403D" w:rsidRPr="00D3403D" w:rsidRDefault="00D3403D" w:rsidP="00D340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Important to </w:t>
      </w:r>
      <w:r w:rsidRPr="00D3403D">
        <w:rPr>
          <w:rFonts w:ascii="Times" w:hAnsi="Times" w:cs="Times"/>
          <w:lang w:val="en-US"/>
        </w:rPr>
        <w:t xml:space="preserve">broaden ownership over </w:t>
      </w:r>
      <w:r>
        <w:rPr>
          <w:rFonts w:ascii="Times" w:hAnsi="Times" w:cs="Times"/>
          <w:lang w:val="en-US"/>
        </w:rPr>
        <w:t>strategy</w:t>
      </w:r>
      <w:r w:rsidRPr="00D3403D">
        <w:rPr>
          <w:rFonts w:ascii="Times" w:hAnsi="Times" w:cs="Times"/>
          <w:lang w:val="en-US"/>
        </w:rPr>
        <w:t>-making</w:t>
      </w:r>
    </w:p>
    <w:p w14:paraId="6BD9EB71" w14:textId="77777777" w:rsidR="002B1822" w:rsidRPr="002B1822" w:rsidRDefault="002B1822" w:rsidP="002B18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2B1822">
        <w:rPr>
          <w:rFonts w:ascii="Times" w:hAnsi="Times" w:cs="Times"/>
          <w:lang w:val="en-US"/>
        </w:rPr>
        <w:t xml:space="preserve">Key assessments: </w:t>
      </w:r>
    </w:p>
    <w:p w14:paraId="77E2E19F" w14:textId="222A4796" w:rsidR="002B1822" w:rsidRPr="002B1822" w:rsidRDefault="002B1822" w:rsidP="002B18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  <w:lang w:val="en-US"/>
        </w:rPr>
      </w:pPr>
      <w:r w:rsidRPr="002B1822">
        <w:rPr>
          <w:rFonts w:ascii="Times" w:hAnsi="Times" w:cs="Times"/>
          <w:sz w:val="18"/>
          <w:szCs w:val="18"/>
          <w:lang w:val="en-US"/>
        </w:rPr>
        <w:t xml:space="preserve">Policy &amp; </w:t>
      </w:r>
      <w:proofErr w:type="spellStart"/>
      <w:r w:rsidRPr="002B1822">
        <w:rPr>
          <w:rFonts w:ascii="Times" w:hAnsi="Times" w:cs="Times"/>
          <w:sz w:val="18"/>
          <w:szCs w:val="18"/>
          <w:lang w:val="en-US"/>
        </w:rPr>
        <w:t>programme</w:t>
      </w:r>
      <w:proofErr w:type="spellEnd"/>
      <w:r w:rsidRPr="002B1822">
        <w:rPr>
          <w:rFonts w:ascii="Times" w:hAnsi="Times" w:cs="Times"/>
          <w:sz w:val="18"/>
          <w:szCs w:val="18"/>
          <w:lang w:val="en-US"/>
        </w:rPr>
        <w:t xml:space="preserve"> context, </w:t>
      </w:r>
    </w:p>
    <w:p w14:paraId="3A6D0DF2" w14:textId="55F67B02" w:rsidR="002B1822" w:rsidRPr="002B1822" w:rsidRDefault="002B1822" w:rsidP="002B18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2B1822">
        <w:rPr>
          <w:rFonts w:ascii="Times" w:hAnsi="Times" w:cs="Times"/>
          <w:sz w:val="18"/>
          <w:szCs w:val="18"/>
          <w:lang w:val="en-US"/>
        </w:rPr>
        <w:t>Stakeholder analysis &amp; institutional capacity assessment</w:t>
      </w:r>
    </w:p>
    <w:p w14:paraId="4B0910F2" w14:textId="77777777" w:rsidR="002B1822" w:rsidRPr="002B1822" w:rsidRDefault="002B1822" w:rsidP="002B18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  <w:lang w:val="en-US"/>
        </w:rPr>
      </w:pPr>
      <w:r w:rsidRPr="002B1822">
        <w:rPr>
          <w:rFonts w:ascii="Times" w:hAnsi="Times" w:cs="Times"/>
          <w:sz w:val="18"/>
          <w:szCs w:val="18"/>
          <w:lang w:val="en-US"/>
        </w:rPr>
        <w:t>Problem analysis </w:t>
      </w:r>
    </w:p>
    <w:p w14:paraId="04BCCD04" w14:textId="35DBEA62" w:rsidR="002B1822" w:rsidRPr="002B1822" w:rsidRDefault="002B1822" w:rsidP="002B18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2B1822">
        <w:rPr>
          <w:rFonts w:ascii="Times" w:hAnsi="Times" w:cs="Times"/>
          <w:sz w:val="18"/>
          <w:szCs w:val="18"/>
          <w:lang w:val="en-US"/>
        </w:rPr>
        <w:t>Lessons learned and review of ongoing/planned initiatives</w:t>
      </w:r>
    </w:p>
    <w:p w14:paraId="5A11CC99" w14:textId="77777777" w:rsidR="002B1822" w:rsidRPr="002B1822" w:rsidRDefault="002B1822" w:rsidP="002B18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2B1822">
        <w:rPr>
          <w:rFonts w:ascii="Times" w:hAnsi="Times" w:cs="Times"/>
          <w:sz w:val="18"/>
          <w:szCs w:val="18"/>
          <w:lang w:val="en-US"/>
        </w:rPr>
        <w:t>Strategy selection</w:t>
      </w:r>
    </w:p>
    <w:p w14:paraId="7B172A4E" w14:textId="1F986548" w:rsidR="002B1822" w:rsidRPr="002B1822" w:rsidRDefault="002B1822" w:rsidP="002B1822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18"/>
          <w:szCs w:val="18"/>
          <w:lang w:val="en-US"/>
        </w:rPr>
      </w:pPr>
    </w:p>
    <w:p w14:paraId="01838F3E" w14:textId="3D1C207D" w:rsidR="00D22F65" w:rsidRDefault="00D22F65" w:rsidP="00D22F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Takes account of the </w:t>
      </w:r>
      <w:r w:rsidR="002B1822">
        <w:rPr>
          <w:rFonts w:ascii="Times" w:hAnsi="Times" w:cs="Times"/>
          <w:lang w:val="en-US"/>
        </w:rPr>
        <w:t>continuing</w:t>
      </w:r>
      <w:r>
        <w:rPr>
          <w:rFonts w:ascii="Times" w:hAnsi="Times" w:cs="Times"/>
          <w:lang w:val="en-US"/>
        </w:rPr>
        <w:t xml:space="preserve"> analysis, including capacity constraints, lessons learned from previous experience and the ongoing or pl</w:t>
      </w:r>
      <w:r w:rsidR="002B1822">
        <w:rPr>
          <w:rFonts w:ascii="Times" w:hAnsi="Times" w:cs="Times"/>
          <w:lang w:val="en-US"/>
        </w:rPr>
        <w:t>anned activities of other donors</w:t>
      </w:r>
    </w:p>
    <w:p w14:paraId="2DC3CEE8" w14:textId="77777777" w:rsidR="00D3403D" w:rsidRPr="00D3403D" w:rsidRDefault="00D3403D" w:rsidP="00D3403D">
      <w:pPr>
        <w:pStyle w:val="ListParagraph"/>
        <w:numPr>
          <w:ilvl w:val="0"/>
          <w:numId w:val="1"/>
        </w:num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</w:p>
    <w:p w14:paraId="6C867A36" w14:textId="77777777" w:rsidR="00D84915" w:rsidRDefault="00D84915" w:rsidP="00A96A01">
      <w:pPr>
        <w:spacing w:after="0"/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FFF"/>
          <w:lang w:eastAsia="en-US"/>
        </w:rPr>
      </w:pPr>
    </w:p>
    <w:p w14:paraId="37987285" w14:textId="77777777" w:rsidR="00FF376F" w:rsidRDefault="00FF376F"/>
    <w:p w14:paraId="6E6E196D" w14:textId="77777777" w:rsidR="00001D34" w:rsidRDefault="00001D34"/>
    <w:p w14:paraId="10D264E2" w14:textId="77777777" w:rsidR="00001D34" w:rsidRDefault="00001D34">
      <w:r>
        <w:t>2</w:t>
      </w:r>
      <w:r w:rsidRPr="00001D34">
        <w:rPr>
          <w:vertAlign w:val="superscript"/>
        </w:rPr>
        <w:t>nd</w:t>
      </w:r>
      <w:r>
        <w:t xml:space="preserve"> question:</w:t>
      </w:r>
    </w:p>
    <w:p w14:paraId="7274F65C" w14:textId="77777777" w:rsidR="00001D34" w:rsidRDefault="00001D34" w:rsidP="00001D34">
      <w:r>
        <w:t>Perhaps better viewed as a continuum.</w:t>
      </w:r>
    </w:p>
    <w:sectPr w:rsidR="00001D34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3B3F39"/>
    <w:multiLevelType w:val="hybridMultilevel"/>
    <w:tmpl w:val="46E08EE8"/>
    <w:lvl w:ilvl="0" w:tplc="FE96521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A43A7"/>
    <w:multiLevelType w:val="hybridMultilevel"/>
    <w:tmpl w:val="45C037C6"/>
    <w:lvl w:ilvl="0" w:tplc="FE96521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28"/>
    <w:rsid w:val="00001D34"/>
    <w:rsid w:val="001B3F28"/>
    <w:rsid w:val="00270E68"/>
    <w:rsid w:val="002B1822"/>
    <w:rsid w:val="00566C13"/>
    <w:rsid w:val="00652970"/>
    <w:rsid w:val="008427C6"/>
    <w:rsid w:val="008C23DC"/>
    <w:rsid w:val="009059C3"/>
    <w:rsid w:val="00A96A01"/>
    <w:rsid w:val="00CE0089"/>
    <w:rsid w:val="00D22F65"/>
    <w:rsid w:val="00D3403D"/>
    <w:rsid w:val="00D84915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23B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B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8"/>
    <w:rPr>
      <w:color w:val="0000FF"/>
      <w:u w:val="single"/>
    </w:rPr>
  </w:style>
  <w:style w:type="paragraph" w:customStyle="1" w:styleId="p2">
    <w:name w:val="p2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3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B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8"/>
    <w:rPr>
      <w:color w:val="0000FF"/>
      <w:u w:val="single"/>
    </w:rPr>
  </w:style>
  <w:style w:type="paragraph" w:customStyle="1" w:styleId="p2">
    <w:name w:val="p2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3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oodle.is.ed.ac.uk/mod/resource/view.php?id=8609" TargetMode="External"/><Relationship Id="rId7" Type="http://schemas.openxmlformats.org/officeDocument/2006/relationships/hyperlink" Target="https://www.moodle.is.ed.ac.uk/mod/forum/view.php?id=8983" TargetMode="External"/><Relationship Id="rId8" Type="http://schemas.openxmlformats.org/officeDocument/2006/relationships/hyperlink" Target="http://www.elearn.malts.ed.ac.uk/apps/audit/index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1802</Characters>
  <Application>Microsoft Macintosh Word</Application>
  <DocSecurity>0</DocSecurity>
  <Lines>15</Lines>
  <Paragraphs>4</Paragraphs>
  <ScaleCrop>false</ScaleCrop>
  <Company>NZ AId - CBP 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6</cp:revision>
  <dcterms:created xsi:type="dcterms:W3CDTF">2013-09-19T00:11:00Z</dcterms:created>
  <dcterms:modified xsi:type="dcterms:W3CDTF">2013-09-19T18:51:00Z</dcterms:modified>
</cp:coreProperties>
</file>