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0921F632"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F56395">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F56395">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1ABF09EA"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F56395">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78FF44FF" w:rsidR="00F728A1" w:rsidRDefault="00F728A1" w:rsidP="00F728A1">
      <w:pPr>
        <w:rPr>
          <w:i/>
          <w:color w:val="0000FF"/>
          <w:szCs w:val="22"/>
        </w:rPr>
      </w:pPr>
      <w:r w:rsidRPr="00F728A1">
        <w:rPr>
          <w:i/>
          <w:color w:val="0000FF"/>
          <w:szCs w:val="22"/>
        </w:rPr>
        <w:t xml:space="preserve">This </w:t>
      </w:r>
      <w:r>
        <w:rPr>
          <w:i/>
          <w:color w:val="0000FF"/>
          <w:szCs w:val="22"/>
        </w:rPr>
        <w:t>description</w:t>
      </w:r>
      <w:r w:rsidR="00E6292F">
        <w:rPr>
          <w:i/>
          <w:color w:val="0000FF"/>
          <w:szCs w:val="22"/>
        </w:rPr>
        <w:t xml:space="preserve"> captures some </w:t>
      </w:r>
      <w:r w:rsidRPr="00F728A1">
        <w:rPr>
          <w:i/>
          <w:color w:val="0000FF"/>
          <w:szCs w:val="22"/>
        </w:rPr>
        <w:t>salient aspects</w:t>
      </w:r>
      <w:r w:rsidR="00E6292F">
        <w:rPr>
          <w:i/>
          <w:color w:val="0000FF"/>
          <w:szCs w:val="22"/>
        </w:rPr>
        <w:t xml:space="preserve"> (listed above)</w:t>
      </w:r>
      <w:r w:rsidRPr="00F728A1">
        <w:rPr>
          <w:i/>
          <w:color w:val="0000FF"/>
          <w:szCs w:val="22"/>
        </w:rPr>
        <w:t>,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6AFDEDA8"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F56395">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5C6176B7"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FA5725">
        <w:rPr>
          <w:i/>
          <w:color w:val="0000FF"/>
          <w:szCs w:val="22"/>
        </w:rPr>
        <w:t xml:space="preserve"> Some</w:t>
      </w:r>
      <w:r w:rsidR="00C60775">
        <w:rPr>
          <w:i/>
          <w:color w:val="0000FF"/>
          <w:szCs w:val="22"/>
        </w:rPr>
        <w:t xml:space="preserve"> good metaphor</w:t>
      </w:r>
      <w:r w:rsidR="00FA5725">
        <w:rPr>
          <w:i/>
          <w:color w:val="0000FF"/>
          <w:szCs w:val="22"/>
        </w:rPr>
        <w:t>s for</w:t>
      </w:r>
      <w:r w:rsidR="00C60775">
        <w:rPr>
          <w:i/>
          <w:color w:val="0000FF"/>
          <w:szCs w:val="22"/>
        </w:rPr>
        <w:t xml:space="preserve"> PLE</w:t>
      </w:r>
      <w:r w:rsidR="00FA5725">
        <w:rPr>
          <w:i/>
          <w:color w:val="0000FF"/>
          <w:szCs w:val="22"/>
        </w:rPr>
        <w:t>s</w:t>
      </w:r>
      <w:r w:rsidR="00C60775">
        <w:rPr>
          <w:i/>
          <w:color w:val="0000FF"/>
          <w:szCs w:val="22"/>
        </w:rPr>
        <w:t xml:space="preserve"> as an aggregator: </w:t>
      </w:r>
      <w:r w:rsidR="00FA5725" w:rsidRPr="00FA5725">
        <w:rPr>
          <w:i/>
          <w:color w:val="0000FF"/>
          <w:lang w:eastAsia="en-US"/>
        </w:rPr>
        <w:t>personalized dashboard</w:t>
      </w:r>
      <w:r w:rsidR="00FA5725">
        <w:rPr>
          <w:b/>
          <w:i/>
          <w:color w:val="0000FF"/>
          <w:szCs w:val="22"/>
        </w:rPr>
        <w:t xml:space="preserve"> or </w:t>
      </w:r>
      <w:r w:rsidR="003A57B1" w:rsidRPr="006A12C5">
        <w:rPr>
          <w:b/>
          <w:i/>
          <w:color w:val="0000FF"/>
          <w:szCs w:val="22"/>
        </w:rPr>
        <w:t>‘online learning desk’</w:t>
      </w:r>
      <w:r w:rsidR="00F12126" w:rsidRPr="00B0116D">
        <w:rPr>
          <w:i/>
          <w:color w:val="0000FF"/>
          <w:szCs w:val="22"/>
        </w:rPr>
        <w:t xml:space="preserve"> </w:t>
      </w:r>
      <w:r w:rsidR="00F12126" w:rsidRPr="003A57B1">
        <w:rPr>
          <w:i/>
          <w:color w:val="0000FF"/>
          <w:szCs w:val="22"/>
        </w:rPr>
        <w:fldChar w:fldCharType="begin" w:fldLock="1"/>
      </w:r>
      <w:r w:rsidR="00F56395">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00F376F0">
        <w:rPr>
          <w:i/>
          <w:color w:val="0000FF"/>
          <w:szCs w:val="22"/>
        </w:rPr>
        <w:t>.</w:t>
      </w:r>
      <w:r w:rsidRPr="003A57B1">
        <w:rPr>
          <w:i/>
          <w:color w:val="0000FF"/>
          <w:szCs w:val="22"/>
        </w:rPr>
        <w:t xml:space="preserve"> </w:t>
      </w:r>
    </w:p>
    <w:p w14:paraId="77540FEC" w14:textId="5FEE1665"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544C33">
        <w:rPr>
          <w:i/>
          <w:color w:val="0000FF"/>
          <w:szCs w:val="22"/>
        </w:rPr>
        <w:t xml:space="preserve">, </w:t>
      </w:r>
      <w:r w:rsidR="00AE4530" w:rsidRPr="00AE4530">
        <w:rPr>
          <w:i/>
          <w:color w:val="0000FF"/>
          <w:szCs w:val="22"/>
        </w:rPr>
        <w:t xml:space="preserve">formats </w:t>
      </w:r>
      <w:r w:rsidR="00544C33">
        <w:rPr>
          <w:i/>
          <w:color w:val="0000FF"/>
          <w:szCs w:val="22"/>
        </w:rPr>
        <w:t xml:space="preserve">are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F56395">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6F516FD8"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F56395">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2A45EDBD"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F56395">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5C960EEE"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F56395">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7470904D" w14:textId="42BD77C7" w:rsidR="00C137C5" w:rsidRPr="00432A7A" w:rsidRDefault="00130283" w:rsidP="0002144D">
      <w:pPr>
        <w:spacing w:after="0"/>
        <w:jc w:val="left"/>
        <w:divId w:val="849956341"/>
        <w:rPr>
          <w:i/>
          <w:color w:val="0000FF"/>
          <w:szCs w:val="22"/>
        </w:rPr>
      </w:pPr>
      <w:r>
        <w:rPr>
          <w:i/>
          <w:color w:val="0000FF"/>
          <w:szCs w:val="22"/>
        </w:rPr>
        <w:t xml:space="preserve">Additionally, some others </w:t>
      </w:r>
      <w:r w:rsidR="00C2165B">
        <w:rPr>
          <w:i/>
          <w:color w:val="0000FF"/>
          <w:szCs w:val="22"/>
        </w:rPr>
        <w:t>aspects</w:t>
      </w:r>
      <w:r>
        <w:rPr>
          <w:i/>
          <w:color w:val="0000FF"/>
          <w:szCs w:val="22"/>
        </w:rPr>
        <w:t xml:space="preserve"> </w:t>
      </w:r>
      <w:r w:rsidRPr="00432A7A">
        <w:rPr>
          <w:i/>
          <w:color w:val="0000FF"/>
          <w:szCs w:val="22"/>
        </w:rPr>
        <w:t>embedded</w:t>
      </w:r>
      <w:r w:rsidR="00C2165B">
        <w:rPr>
          <w:i/>
          <w:color w:val="0000FF"/>
          <w:szCs w:val="22"/>
        </w:rPr>
        <w:t xml:space="preserve"> in the PLEs</w:t>
      </w:r>
      <w:r>
        <w:rPr>
          <w:i/>
          <w:color w:val="0000FF"/>
          <w:szCs w:val="22"/>
        </w:rPr>
        <w:t xml:space="preserve"> </w:t>
      </w:r>
      <w:proofErr w:type="gramStart"/>
      <w:r>
        <w:rPr>
          <w:i/>
          <w:color w:val="0000FF"/>
          <w:szCs w:val="22"/>
        </w:rPr>
        <w:t>that are</w:t>
      </w:r>
      <w:proofErr w:type="gramEnd"/>
      <w:r>
        <w:rPr>
          <w:i/>
          <w:color w:val="0000FF"/>
          <w:szCs w:val="22"/>
        </w:rPr>
        <w:t xml:space="preserve"> important to highlight</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5E3C406D"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t>the world’s poorest through education”</w:t>
      </w:r>
      <w:r w:rsidRPr="005011AE">
        <w:rPr>
          <w:i/>
          <w:color w:val="0000FF"/>
          <w:szCs w:val="22"/>
        </w:rPr>
        <w:t xml:space="preserve"> </w:t>
      </w:r>
      <w:r w:rsidR="00487C66" w:rsidRPr="005011AE">
        <w:rPr>
          <w:i/>
          <w:color w:val="0000FF"/>
          <w:szCs w:val="22"/>
        </w:rPr>
        <w:fldChar w:fldCharType="begin" w:fldLock="1"/>
      </w:r>
      <w:r w:rsidR="00F56395">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F56395">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3BC8DBD3"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sidRPr="00DD0C7B">
        <w:rPr>
          <w:i/>
          <w:iCs/>
          <w:color w:val="FF6600"/>
          <w:szCs w:val="22"/>
        </w:rPr>
        <w:t xml:space="preserve">This idea also conforms to </w:t>
      </w:r>
      <w:proofErr w:type="spellStart"/>
      <w:r w:rsidRPr="00DD0C7B">
        <w:rPr>
          <w:i/>
          <w:iCs/>
          <w:color w:val="FF6600"/>
          <w:szCs w:val="22"/>
        </w:rPr>
        <w:t>Attwell</w:t>
      </w:r>
      <w:proofErr w:type="spellEnd"/>
      <w:r w:rsidRPr="00DD0C7B">
        <w:rPr>
          <w:i/>
          <w:iCs/>
          <w:color w:val="FF6600"/>
          <w:szCs w:val="22"/>
        </w:rPr>
        <w:t xml:space="preserve"> (2007) visions that ubiquitous computing may offer new opportunities for learning </w:t>
      </w:r>
      <w:r w:rsidRPr="00DD0C7B">
        <w:rPr>
          <w:i/>
          <w:iCs/>
          <w:color w:val="FF6600"/>
          <w:szCs w:val="22"/>
        </w:rPr>
        <w:fldChar w:fldCharType="begin" w:fldLock="1"/>
      </w:r>
      <w:r w:rsidR="00F56395">
        <w:rPr>
          <w:i/>
          <w:iCs/>
          <w:color w:val="FF66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DD0C7B">
        <w:rPr>
          <w:i/>
          <w:iCs/>
          <w:color w:val="FF6600"/>
          <w:szCs w:val="22"/>
        </w:rPr>
        <w:fldChar w:fldCharType="separate"/>
      </w:r>
      <w:r w:rsidRPr="00DD0C7B">
        <w:rPr>
          <w:i/>
          <w:iCs/>
          <w:noProof/>
          <w:color w:val="FF6600"/>
          <w:szCs w:val="22"/>
        </w:rPr>
        <w:t>(Attwell 2007)</w:t>
      </w:r>
      <w:r w:rsidRPr="00DD0C7B">
        <w:rPr>
          <w:i/>
          <w:iCs/>
          <w:color w:val="FF6600"/>
          <w:szCs w:val="22"/>
        </w:rPr>
        <w:fldChar w:fldCharType="end"/>
      </w:r>
      <w:r w:rsidRPr="00DD0C7B">
        <w:rPr>
          <w:i/>
          <w:iCs/>
          <w:color w:val="FF6600"/>
          <w:szCs w:val="22"/>
        </w:rPr>
        <w:t>.</w:t>
      </w:r>
      <w:r w:rsidRPr="00DD0C7B">
        <w:rPr>
          <w:i/>
          <w:color w:val="FF6600"/>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23D3A7C7"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5A1B5A">
        <w:rPr>
          <w:rFonts w:eastAsia="Times New Roman" w:cs="Times New Roman"/>
          <w:i/>
          <w:color w:val="0000FF"/>
          <w:szCs w:val="22"/>
        </w:rPr>
        <w:fldChar w:fldCharType="begin" w:fldLock="1"/>
      </w:r>
      <w:r w:rsidR="00F56395">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Pr>
          <w:rFonts w:eastAsia="Times New Roman" w:cs="Times New Roman"/>
          <w:i/>
          <w:color w:val="0000FF"/>
          <w:szCs w:val="22"/>
        </w:rPr>
        <w:fldChar w:fldCharType="separate"/>
      </w:r>
      <w:r w:rsidR="005A1B5A" w:rsidRPr="005A1B5A">
        <w:rPr>
          <w:rFonts w:eastAsia="Times New Roman" w:cs="Times New Roman"/>
          <w:noProof/>
          <w:color w:val="0000FF"/>
          <w:szCs w:val="22"/>
        </w:rPr>
        <w:t>(Attwell 2007)</w:t>
      </w:r>
      <w:r w:rsidR="005A1B5A">
        <w:rPr>
          <w:rFonts w:eastAsia="Times New Roman" w:cs="Times New Roman"/>
          <w:i/>
          <w:color w:val="0000FF"/>
          <w:szCs w:val="22"/>
        </w:rPr>
        <w:fldChar w:fldCharType="end"/>
      </w:r>
      <w:r w:rsidR="00BA6073">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F56395">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0810D3C2" w14:textId="1E2C711E"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F56395">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7777777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 xml:space="preserve"> Low Ages:</w:t>
      </w:r>
      <w:r w:rsidRPr="00F07E55">
        <w:rPr>
          <w:rFonts w:asciiTheme="majorHAnsi" w:hAnsiTheme="majorHAnsi" w:cstheme="minorBidi"/>
          <w:i/>
          <w:color w:val="0000FF"/>
          <w:sz w:val="22"/>
          <w:szCs w:val="22"/>
          <w:lang w:eastAsia="ja-JP"/>
        </w:rPr>
        <w:t xml:space="preserve">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4F89E65E"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Saturation:</w:t>
      </w:r>
      <w:r w:rsidRPr="00F07E55">
        <w:rPr>
          <w:rFonts w:asciiTheme="majorHAnsi" w:hAnsiTheme="majorHAnsi" w:cstheme="minorBidi"/>
          <w:i/>
          <w:color w:val="0000FF"/>
          <w:sz w:val="22"/>
          <w:szCs w:val="22"/>
          <w:lang w:eastAsia="ja-JP"/>
        </w:rPr>
        <w:t xml:space="preserve"> </w:t>
      </w:r>
      <w:r w:rsidR="00BA6073">
        <w:rPr>
          <w:rFonts w:asciiTheme="majorHAnsi" w:hAnsiTheme="majorHAnsi" w:cstheme="minorBidi"/>
          <w:i/>
          <w:color w:val="0000FF"/>
          <w:sz w:val="22"/>
          <w:szCs w:val="22"/>
          <w:lang w:eastAsia="ja-JP"/>
        </w:rPr>
        <w:t>T</w:t>
      </w:r>
      <w:r w:rsidRPr="00F07E55">
        <w:rPr>
          <w:rFonts w:asciiTheme="majorHAnsi" w:hAnsiTheme="majorHAnsi" w:cstheme="minorBidi"/>
          <w:i/>
          <w:color w:val="0000FF"/>
          <w:sz w:val="22"/>
          <w:szCs w:val="22"/>
          <w:lang w:eastAsia="ja-JP"/>
        </w:rPr>
        <w:t>o achieve a significa</w:t>
      </w:r>
      <w:r w:rsidR="00BA6073">
        <w:rPr>
          <w:rFonts w:asciiTheme="majorHAnsi" w:hAnsiTheme="majorHAnsi" w:cstheme="minorBidi"/>
          <w:i/>
          <w:color w:val="0000FF"/>
          <w:sz w:val="22"/>
          <w:szCs w:val="22"/>
          <w:lang w:eastAsia="ja-JP"/>
        </w:rPr>
        <w:t xml:space="preserve">nt improvement in education, </w:t>
      </w:r>
      <w:r w:rsidRPr="00F07E55">
        <w:rPr>
          <w:rFonts w:asciiTheme="majorHAnsi" w:hAnsiTheme="majorHAnsi" w:cstheme="minorBidi"/>
          <w:i/>
          <w:color w:val="0000FF"/>
          <w:sz w:val="22"/>
          <w:szCs w:val="22"/>
          <w:lang w:eastAsia="ja-JP"/>
        </w:rPr>
        <w:t xml:space="preserve">access to a means of personal expression and knowledge should be a right rather than a prize. Therefore, provide equal opportunity to all citizens of the state/country is a key point of the project. </w:t>
      </w:r>
      <w:r w:rsidR="00BA6073" w:rsidRPr="00BA6073">
        <w:rPr>
          <w:rFonts w:asciiTheme="majorHAnsi" w:hAnsiTheme="majorHAnsi" w:cstheme="minorBidi"/>
          <w:i/>
          <w:iCs/>
          <w:color w:val="FF6600"/>
          <w:sz w:val="22"/>
          <w:szCs w:val="22"/>
          <w:lang w:eastAsia="ja-JP"/>
        </w:rPr>
        <w:t>“Nobody is left out” (Video OLPC Mission)</w:t>
      </w:r>
      <w:r w:rsidR="00030966">
        <w:rPr>
          <w:rFonts w:asciiTheme="majorHAnsi" w:hAnsiTheme="majorHAnsi" w:cstheme="minorBidi"/>
          <w:i/>
          <w:color w:val="0000FF"/>
          <w:sz w:val="22"/>
          <w:szCs w:val="22"/>
          <w:lang w:eastAsia="ja-JP"/>
        </w:rPr>
        <w:t>.</w:t>
      </w:r>
      <w:r w:rsidR="00BA6073" w:rsidRP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The saturation also helps in the issue of security. As each child has their own laptop and communities feel part of this initiative, there is less envy, therefore less incentive for theft.</w:t>
      </w:r>
    </w:p>
    <w:p w14:paraId="52C1CBBF" w14:textId="2C1C3896"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Connection:</w:t>
      </w:r>
      <w:r w:rsidRPr="00F07E55">
        <w:rPr>
          <w:rFonts w:asciiTheme="majorHAnsi" w:hAnsiTheme="majorHAnsi" w:cstheme="minorBidi"/>
          <w:i/>
          <w:color w:val="0000FF"/>
          <w:sz w:val="22"/>
          <w:szCs w:val="22"/>
          <w:lang w:eastAsia="ja-JP"/>
        </w:rPr>
        <w:t xml:space="preserve"> The XO has been designed to provide the most effective wireless network, even without local Internet. Children in any neighbourhood are inter-connected in a wireless </w:t>
      </w:r>
      <w:r w:rsidR="00030966">
        <w:rPr>
          <w:rFonts w:asciiTheme="majorHAnsi" w:hAnsiTheme="majorHAnsi" w:cstheme="minorBidi"/>
          <w:i/>
          <w:color w:val="0000FF"/>
          <w:sz w:val="22"/>
          <w:szCs w:val="22"/>
          <w:lang w:eastAsia="ja-JP"/>
        </w:rPr>
        <w:t>mesh</w:t>
      </w:r>
      <w:r w:rsidRPr="00F07E55">
        <w:rPr>
          <w:rFonts w:asciiTheme="majorHAnsi" w:hAnsiTheme="majorHAnsi" w:cstheme="minorBidi"/>
          <w:i/>
          <w:color w:val="0000FF"/>
          <w:sz w:val="22"/>
          <w:szCs w:val="22"/>
          <w:lang w:eastAsia="ja-JP"/>
        </w:rPr>
        <w:t xml:space="preserve"> to chat, to share information, </w:t>
      </w:r>
      <w:proofErr w:type="gramStart"/>
      <w:r w:rsidRPr="00F07E55">
        <w:rPr>
          <w:rFonts w:asciiTheme="majorHAnsi" w:hAnsiTheme="majorHAnsi" w:cstheme="minorBidi"/>
          <w:i/>
          <w:color w:val="0000FF"/>
          <w:sz w:val="22"/>
          <w:szCs w:val="22"/>
          <w:lang w:eastAsia="ja-JP"/>
        </w:rPr>
        <w:t>join</w:t>
      </w:r>
      <w:proofErr w:type="gramEnd"/>
      <w:r w:rsidRPr="00F07E55">
        <w:rPr>
          <w:rFonts w:asciiTheme="majorHAnsi" w:hAnsiTheme="majorHAnsi" w:cstheme="minorBidi"/>
          <w:i/>
          <w:color w:val="0000FF"/>
          <w:sz w:val="22"/>
          <w:szCs w:val="22"/>
          <w:lang w:eastAsia="ja-JP"/>
        </w:rPr>
        <w:t xml:space="preserve"> videoconferences and work together to create music, edit papers, read books and play games online. The connectivit</w:t>
      </w:r>
      <w:r w:rsidR="00030966">
        <w:rPr>
          <w:rFonts w:asciiTheme="majorHAnsi" w:hAnsiTheme="majorHAnsi" w:cstheme="minorBidi"/>
          <w:i/>
          <w:color w:val="0000FF"/>
          <w:sz w:val="22"/>
          <w:szCs w:val="22"/>
          <w:lang w:eastAsia="ja-JP"/>
        </w:rPr>
        <w:t>y removes artificial barriers for</w:t>
      </w:r>
      <w:r w:rsidRPr="00F07E55">
        <w:rPr>
          <w:rFonts w:asciiTheme="majorHAnsi" w:hAnsiTheme="majorHAnsi" w:cstheme="minorBidi"/>
          <w:i/>
          <w:color w:val="0000FF"/>
          <w:sz w:val="22"/>
          <w:szCs w:val="22"/>
          <w:lang w:eastAsia="ja-JP"/>
        </w:rPr>
        <w:t xml:space="preserve"> learning and development. Children can communicate across borders in a way that years ago there were not thought possible.</w:t>
      </w:r>
    </w:p>
    <w:p w14:paraId="7486B7CC" w14:textId="6FFC0331"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Free and Open Source:</w:t>
      </w:r>
      <w:r w:rsidRPr="00F07E55">
        <w:rPr>
          <w:rFonts w:asciiTheme="majorHAnsi" w:hAnsiTheme="majorHAnsi" w:cstheme="minorBidi"/>
          <w:i/>
          <w:color w:val="0000FF"/>
          <w:sz w:val="22"/>
          <w:szCs w:val="22"/>
          <w:lang w:eastAsia="ja-JP"/>
        </w:rPr>
        <w:t xml:space="preserve"> By choosing free and Open Source platform, there is no inherent external dependency or restrictions on redistribution, software choice, licensing costs, upgrades, localization of the software into the local language and repurpose</w:t>
      </w:r>
      <w:r w:rsid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to fit their needs. The children and their communities should be free to choose.</w:t>
      </w:r>
    </w:p>
    <w:p w14:paraId="31BA2E46" w14:textId="6248B09A" w:rsidR="00B36052" w:rsidRDefault="00B36052" w:rsidP="00B36052">
      <w:pPr>
        <w:pStyle w:val="Heading1"/>
        <w:numPr>
          <w:ilvl w:val="0"/>
          <w:numId w:val="2"/>
        </w:numPr>
        <w:rPr>
          <w:lang w:eastAsia="en-US"/>
        </w:rPr>
      </w:pPr>
      <w:r>
        <w:rPr>
          <w:lang w:eastAsia="en-US"/>
        </w:rPr>
        <w:t>T</w:t>
      </w:r>
      <w:r w:rsidRPr="00B36052">
        <w:rPr>
          <w:lang w:eastAsia="en-US"/>
        </w:rPr>
        <w:t>he OLPC</w:t>
      </w:r>
      <w:r w:rsidR="002845BC">
        <w:rPr>
          <w:lang w:eastAsia="en-US"/>
        </w:rPr>
        <w:t xml:space="preserve"> project</w:t>
      </w:r>
      <w:r w:rsidR="00272F2F">
        <w:rPr>
          <w:lang w:eastAsia="en-US"/>
        </w:rPr>
        <w:t xml:space="preserve"> and the PLE</w:t>
      </w:r>
    </w:p>
    <w:p w14:paraId="527EBE33" w14:textId="5176063E" w:rsidR="00D25F26"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D25F26">
        <w:rPr>
          <w:rFonts w:eastAsia="Times New Roman" w:cs="Times New Roman"/>
          <w:i/>
          <w:color w:val="0000FF"/>
          <w:szCs w:val="22"/>
        </w:rPr>
        <w:fldChar w:fldCharType="begin" w:fldLock="1"/>
      </w:r>
      <w:r w:rsidR="00F56395">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noProof/>
          <w:color w:val="0000FF"/>
          <w:szCs w:val="22"/>
        </w:rPr>
        <w:t>(OLPC n.d.)</w:t>
      </w:r>
      <w:r w:rsidRPr="00D25F26">
        <w:rPr>
          <w:rFonts w:eastAsia="Times New Roman" w:cs="Times New Roman"/>
          <w:i/>
          <w:color w:val="0000FF"/>
          <w:szCs w:val="22"/>
        </w:rPr>
        <w:fldChar w:fldCharType="end"/>
      </w:r>
      <w:r w:rsidRPr="00D25F26">
        <w:rPr>
          <w:rFonts w:eastAsia="Times New Roman" w:cs="Times New Roman"/>
          <w:i/>
          <w:color w:val="0000FF"/>
          <w:szCs w:val="22"/>
        </w:rPr>
        <w:t xml:space="preserve"> </w:t>
      </w:r>
      <w:proofErr w:type="gramStart"/>
      <w:r w:rsidRPr="00D25F26">
        <w:rPr>
          <w:rFonts w:eastAsia="Times New Roman" w:cs="Times New Roman"/>
          <w:i/>
          <w:color w:val="0000FF"/>
          <w:szCs w:val="22"/>
        </w:rPr>
        <w:t>identified</w:t>
      </w:r>
      <w:proofErr w:type="gramEnd"/>
      <w:r w:rsidRPr="00D25F26">
        <w:rPr>
          <w:rFonts w:eastAsia="Times New Roman" w:cs="Times New Roman"/>
          <w:i/>
          <w:color w:val="0000FF"/>
          <w:szCs w:val="22"/>
        </w:rPr>
        <w:t xml:space="preserve"> in order as safety, low power consumption, low cost, robustness and high performance. </w:t>
      </w:r>
    </w:p>
    <w:p w14:paraId="120A2BC4" w14:textId="79A248B3" w:rsidR="007D06EE" w:rsidRPr="007D06EE" w:rsidRDefault="007D06EE" w:rsidP="007D06EE">
      <w:pPr>
        <w:pStyle w:val="Heading2"/>
      </w:pPr>
      <w:r>
        <w:t>The XO laptop</w:t>
      </w:r>
    </w:p>
    <w:p w14:paraId="1102E6D2" w14:textId="4E2A9764" w:rsidR="00F5212F"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The resulting machine, says its creator Yves Behar </w:t>
      </w:r>
      <w:r w:rsidRPr="00D25F26">
        <w:rPr>
          <w:rFonts w:eastAsia="Times New Roman" w:cs="Times New Roman"/>
          <w:i/>
          <w:color w:val="0000FF"/>
          <w:szCs w:val="22"/>
        </w:rPr>
        <w:fldChar w:fldCharType="begin" w:fldLock="1"/>
      </w:r>
      <w:r w:rsidR="00F56395">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noProof/>
          <w:color w:val="0000FF"/>
          <w:szCs w:val="22"/>
        </w:rPr>
        <w:t>(Behar 2007)</w:t>
      </w:r>
      <w:r w:rsidRPr="00D25F26">
        <w:rPr>
          <w:rFonts w:eastAsia="Times New Roman" w:cs="Times New Roman"/>
          <w:i/>
          <w:color w:val="0000FF"/>
          <w:szCs w:val="22"/>
        </w:rPr>
        <w:fldChar w:fldCharType="end"/>
      </w:r>
      <w:r w:rsidRPr="00D25F26">
        <w:rPr>
          <w:rFonts w:eastAsia="Times New Roman" w:cs="Times New Roman"/>
          <w:i/>
          <w:color w:val="0000FF"/>
          <w:szCs w:val="22"/>
        </w:rPr>
        <w:t>, is a green and small laptop called XO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w:t>
      </w:r>
      <w:proofErr w:type="gramStart"/>
      <w:r w:rsidRPr="00D25F26">
        <w:rPr>
          <w:rFonts w:eastAsia="Times New Roman" w:cs="Times New Roman"/>
          <w:i/>
          <w:color w:val="0000FF"/>
          <w:szCs w:val="22"/>
        </w:rPr>
        <w:t>;</w:t>
      </w:r>
      <w:proofErr w:type="gramEnd"/>
      <w:r w:rsidRPr="00D25F26">
        <w:rPr>
          <w:rFonts w:eastAsia="Times New Roman" w:cs="Times New Roman"/>
          <w:i/>
          <w:color w:val="0000FF"/>
          <w:szCs w:val="22"/>
        </w:rPr>
        <w:t xml:space="preserve"> where the weather is unpredictable and rain, dirt and dust are part of their daily routine. Yves also observes that the XO is not a cost-reduced version of today's laptop, which is no</w:t>
      </w:r>
      <w:r w:rsidR="00F5212F">
        <w:rPr>
          <w:rFonts w:eastAsia="Times New Roman" w:cs="Times New Roman"/>
          <w:i/>
          <w:color w:val="0000FF"/>
          <w:szCs w:val="22"/>
        </w:rPr>
        <w:t>rmally second-rate, second-hand and</w:t>
      </w:r>
      <w:r w:rsidRPr="00D25F26">
        <w:rPr>
          <w:rFonts w:eastAsia="Times New Roman" w:cs="Times New Roman"/>
          <w:i/>
          <w:color w:val="0000FF"/>
          <w:szCs w:val="22"/>
        </w:rPr>
        <w:t xml:space="preserve"> low quality, it is a whole new concept for children laptop. </w:t>
      </w:r>
    </w:p>
    <w:p w14:paraId="635399CB" w14:textId="375DC11C" w:rsidR="00D25F26" w:rsidRPr="00D25F26" w:rsidRDefault="00D25F26" w:rsidP="00D25F26">
      <w:pPr>
        <w:rPr>
          <w:i/>
          <w:color w:val="0000FF"/>
          <w:szCs w:val="22"/>
        </w:rPr>
      </w:pPr>
      <w:r w:rsidRPr="00D25F26">
        <w:rPr>
          <w:rFonts w:eastAsia="Times New Roman" w:cs="Times New Roman"/>
          <w:i/>
          <w:color w:val="0000FF"/>
          <w:szCs w:val="22"/>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and be operated to some extent by side buttons, allowing for its use as an e-reader or a touchscreen</w:t>
      </w:r>
      <w:r w:rsidRPr="00D25F26">
        <w:rPr>
          <w:rFonts w:eastAsia="Times New Roman" w:cs="Times New Roman"/>
          <w:i/>
          <w:color w:val="0000FF"/>
          <w:szCs w:val="22"/>
        </w:rPr>
        <w:footnoteReference w:id="8"/>
      </w:r>
      <w:r w:rsidRPr="00D25F26">
        <w:rPr>
          <w:rFonts w:eastAsia="Times New Roman" w:cs="Times New Roman"/>
          <w:i/>
          <w:color w:val="0000FF"/>
          <w:szCs w:val="22"/>
        </w:rPr>
        <w:t xml:space="preserve"> tablet without a keyboard. The battery that</w:t>
      </w:r>
      <w:r w:rsidRPr="00D25F26">
        <w:rPr>
          <w:i/>
          <w:color w:val="0000FF"/>
          <w:szCs w:val="22"/>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not intended to mark it as a toy, but instead emphasize its ownership by children and help detour theft. The XO also carry a webcam, microphone, two speakers, SD card reader, three USB ports and multiple types of game console buttons</w:t>
      </w:r>
    </w:p>
    <w:p w14:paraId="16D6BCC4" w14:textId="684D99C5" w:rsidR="002845BC" w:rsidRPr="00F217A7" w:rsidRDefault="00502047" w:rsidP="002845BC">
      <w:pPr>
        <w:rPr>
          <w:i/>
          <w:iCs/>
          <w:color w:val="FF6600"/>
          <w:szCs w:val="22"/>
        </w:rPr>
      </w:pPr>
      <w:r>
        <w:rPr>
          <w:i/>
          <w:color w:val="0000FF"/>
          <w:szCs w:val="22"/>
        </w:rPr>
        <w:t xml:space="preserve">By given children they very </w:t>
      </w:r>
      <w:r w:rsidR="00D71D9D">
        <w:rPr>
          <w:i/>
          <w:color w:val="0000FF"/>
          <w:szCs w:val="22"/>
        </w:rPr>
        <w:t>‘</w:t>
      </w:r>
      <w:r>
        <w:rPr>
          <w:i/>
          <w:color w:val="0000FF"/>
          <w:szCs w:val="22"/>
        </w:rPr>
        <w:t>own</w:t>
      </w:r>
      <w:r w:rsidR="00D71D9D">
        <w:rPr>
          <w:i/>
          <w:color w:val="0000FF"/>
          <w:szCs w:val="22"/>
        </w:rPr>
        <w:t>’</w:t>
      </w:r>
      <w:r>
        <w:rPr>
          <w:i/>
          <w:color w:val="0000FF"/>
          <w:szCs w:val="22"/>
        </w:rPr>
        <w:t xml:space="preserve"> </w:t>
      </w:r>
      <w:r w:rsidR="00D71D9D">
        <w:rPr>
          <w:i/>
          <w:color w:val="0000FF"/>
          <w:szCs w:val="22"/>
        </w:rPr>
        <w:t>and ‘</w:t>
      </w:r>
      <w:r>
        <w:rPr>
          <w:i/>
          <w:color w:val="0000FF"/>
          <w:szCs w:val="22"/>
        </w:rPr>
        <w:t>connected</w:t>
      </w:r>
      <w:r w:rsidR="00D71D9D">
        <w:rPr>
          <w:i/>
          <w:color w:val="0000FF"/>
          <w:szCs w:val="22"/>
        </w:rPr>
        <w:t>’</w:t>
      </w:r>
      <w:r>
        <w:rPr>
          <w:i/>
          <w:color w:val="0000FF"/>
          <w:szCs w:val="22"/>
        </w:rPr>
        <w:t xml:space="preserve"> laptop</w:t>
      </w:r>
      <w:r w:rsidR="00AE52F3">
        <w:rPr>
          <w:i/>
          <w:color w:val="0000FF"/>
          <w:szCs w:val="22"/>
        </w:rPr>
        <w:t xml:space="preserve"> (OLPC principals)</w:t>
      </w:r>
      <w:r>
        <w:rPr>
          <w:i/>
          <w:color w:val="0000FF"/>
          <w:szCs w:val="22"/>
        </w:rPr>
        <w:t>, the project also furnishes these children with</w:t>
      </w:r>
      <w:r w:rsidRPr="00272F2F">
        <w:rPr>
          <w:i/>
          <w:color w:val="FF0000"/>
          <w:lang w:eastAsia="en-US"/>
        </w:rPr>
        <w:t xml:space="preserve"> </w:t>
      </w:r>
      <w:r>
        <w:rPr>
          <w:i/>
          <w:color w:val="FF0000"/>
          <w:lang w:eastAsia="en-US"/>
        </w:rPr>
        <w:t>a</w:t>
      </w:r>
      <w:r w:rsidRPr="00B00503">
        <w:rPr>
          <w:i/>
          <w:color w:val="FF0000"/>
          <w:lang w:eastAsia="en-US"/>
        </w:rPr>
        <w:t xml:space="preserve"> </w:t>
      </w:r>
      <w:r>
        <w:rPr>
          <w:i/>
          <w:color w:val="FF0000"/>
          <w:lang w:eastAsia="en-US"/>
        </w:rPr>
        <w:t>cognitive artefact (</w:t>
      </w:r>
      <w:proofErr w:type="spellStart"/>
      <w:r>
        <w:rPr>
          <w:i/>
          <w:color w:val="FF0000"/>
          <w:lang w:eastAsia="en-US"/>
        </w:rPr>
        <w:t>Papert</w:t>
      </w:r>
      <w:proofErr w:type="spellEnd"/>
      <w:r>
        <w:rPr>
          <w:i/>
          <w:color w:val="FF0000"/>
          <w:lang w:eastAsia="en-US"/>
        </w:rPr>
        <w:t xml:space="preserve"> 1980)</w:t>
      </w:r>
      <w:r w:rsidR="00011BA2">
        <w:rPr>
          <w:i/>
          <w:color w:val="FF0000"/>
          <w:lang w:eastAsia="en-US"/>
        </w:rPr>
        <w:t>, which</w:t>
      </w:r>
      <w:r>
        <w:rPr>
          <w:i/>
          <w:color w:val="FF0000"/>
          <w:lang w:eastAsia="en-US"/>
        </w:rPr>
        <w:t xml:space="preserve"> </w:t>
      </w:r>
      <w:r w:rsidR="00272F2F" w:rsidRPr="00272F2F">
        <w:rPr>
          <w:i/>
          <w:color w:val="0000FF"/>
          <w:szCs w:val="22"/>
        </w:rPr>
        <w:t xml:space="preserve">not only fits perfectly with </w:t>
      </w:r>
      <w:r w:rsidR="008F469F">
        <w:rPr>
          <w:i/>
          <w:color w:val="0000FF"/>
          <w:szCs w:val="22"/>
        </w:rPr>
        <w:t>the concept</w:t>
      </w:r>
      <w:r w:rsidR="00D71D9D">
        <w:rPr>
          <w:i/>
          <w:color w:val="0000FF"/>
          <w:szCs w:val="22"/>
        </w:rPr>
        <w:t xml:space="preserve"> of a PLE</w:t>
      </w:r>
      <w:r w:rsidR="00272F2F" w:rsidRPr="00272F2F">
        <w:rPr>
          <w:i/>
          <w:color w:val="0000FF"/>
          <w:szCs w:val="22"/>
        </w:rPr>
        <w:t xml:space="preserve"> but also enhance its domain, adding flexibility </w:t>
      </w:r>
      <w:r w:rsidR="00AE52F3">
        <w:rPr>
          <w:i/>
          <w:color w:val="0000FF"/>
          <w:szCs w:val="22"/>
        </w:rPr>
        <w:t>for</w:t>
      </w:r>
      <w:r w:rsidR="00272F2F" w:rsidRPr="00272F2F">
        <w:rPr>
          <w:i/>
          <w:color w:val="0000FF"/>
          <w:szCs w:val="22"/>
        </w:rPr>
        <w:t xml:space="preserve"> learning. </w:t>
      </w:r>
    </w:p>
    <w:p w14:paraId="5FFE0C79" w14:textId="43535798" w:rsidR="00856583" w:rsidRDefault="00231941" w:rsidP="00F55560">
      <w:pPr>
        <w:pStyle w:val="Heading2"/>
        <w:rPr>
          <w:lang w:eastAsia="en-US"/>
        </w:rPr>
      </w:pPr>
      <w:r>
        <w:rPr>
          <w:lang w:eastAsia="en-US"/>
        </w:rPr>
        <w:t>The OLPC</w:t>
      </w:r>
      <w:r w:rsidR="008D3DF5">
        <w:rPr>
          <w:lang w:eastAsia="en-US"/>
        </w:rPr>
        <w:t xml:space="preserve"> Laptop</w:t>
      </w:r>
      <w:r w:rsidR="00DE0F62">
        <w:rPr>
          <w:lang w:eastAsia="en-US"/>
        </w:rPr>
        <w:t xml:space="preserve"> as </w:t>
      </w:r>
      <w:r w:rsidR="00B80E57">
        <w:rPr>
          <w:lang w:eastAsia="en-US"/>
        </w:rPr>
        <w:t>PLE</w:t>
      </w:r>
    </w:p>
    <w:p w14:paraId="69A15EE2" w14:textId="4859FCBD" w:rsidR="002A78C8" w:rsidRPr="002A78C8" w:rsidRDefault="0063292C" w:rsidP="002A78C8">
      <w:pPr>
        <w:rPr>
          <w:i/>
          <w:color w:val="FF0000"/>
          <w:lang w:eastAsia="en-US"/>
        </w:rPr>
      </w:pPr>
      <w:r>
        <w:rPr>
          <w:i/>
          <w:color w:val="0000FF"/>
        </w:rPr>
        <w:t xml:space="preserve">As suggested previously in this document, </w:t>
      </w:r>
      <w:r>
        <w:rPr>
          <w:i/>
          <w:color w:val="FF0000"/>
          <w:lang w:eastAsia="en-US"/>
        </w:rPr>
        <w:t>a</w:t>
      </w:r>
      <w:r w:rsidRPr="00272F2F">
        <w:rPr>
          <w:i/>
          <w:color w:val="FF0000"/>
          <w:lang w:eastAsia="en-US"/>
        </w:rPr>
        <w:t xml:space="preserve">n ideal PLE aggregates </w:t>
      </w:r>
      <w:r w:rsidR="00544C33" w:rsidRPr="006A7BF3">
        <w:rPr>
          <w:i/>
          <w:color w:val="0000FF"/>
          <w:szCs w:val="22"/>
        </w:rPr>
        <w:t>a collection of interoperating applications</w:t>
      </w:r>
      <w:r w:rsidR="00544C33" w:rsidRPr="00272F2F">
        <w:rPr>
          <w:i/>
          <w:color w:val="FF0000"/>
          <w:lang w:eastAsia="en-US"/>
        </w:rPr>
        <w:t xml:space="preserve"> </w:t>
      </w:r>
      <w:r w:rsidR="00544C33">
        <w:rPr>
          <w:i/>
          <w:color w:val="FF0000"/>
          <w:lang w:eastAsia="en-US"/>
        </w:rPr>
        <w:t>for learning</w:t>
      </w:r>
      <w:r w:rsidR="00544C33" w:rsidRPr="00272F2F">
        <w:rPr>
          <w:i/>
          <w:color w:val="FF0000"/>
          <w:lang w:eastAsia="en-US"/>
        </w:rPr>
        <w:t xml:space="preserve"> </w:t>
      </w:r>
      <w:r w:rsidRPr="00272F2F">
        <w:rPr>
          <w:i/>
          <w:color w:val="FF0000"/>
          <w:lang w:eastAsia="en-US"/>
        </w:rPr>
        <w:t>in a single and personalized dashboard</w:t>
      </w:r>
      <w:r>
        <w:rPr>
          <w:i/>
          <w:color w:val="FF0000"/>
          <w:lang w:eastAsia="en-US"/>
        </w:rPr>
        <w:t>.</w:t>
      </w:r>
      <w:r w:rsidR="00544C33">
        <w:rPr>
          <w:i/>
          <w:color w:val="FF0000"/>
          <w:lang w:eastAsia="en-US"/>
        </w:rPr>
        <w:t xml:space="preserve"> Children in</w:t>
      </w:r>
      <w:r w:rsidR="00F844E3">
        <w:rPr>
          <w:i/>
          <w:color w:val="FF0000"/>
          <w:lang w:eastAsia="en-US"/>
        </w:rPr>
        <w:t>volv</w:t>
      </w:r>
      <w:r w:rsidR="002A78C8">
        <w:rPr>
          <w:i/>
          <w:color w:val="FF0000"/>
          <w:lang w:eastAsia="en-US"/>
        </w:rPr>
        <w:t xml:space="preserve">ed in the OLPC project have access to </w:t>
      </w:r>
      <w:r w:rsidR="00195379">
        <w:rPr>
          <w:i/>
          <w:color w:val="FF0000"/>
          <w:lang w:eastAsia="en-US"/>
        </w:rPr>
        <w:t>a</w:t>
      </w:r>
      <w:r w:rsidR="002A78C8">
        <w:rPr>
          <w:i/>
          <w:color w:val="FF0000"/>
          <w:lang w:eastAsia="en-US"/>
        </w:rPr>
        <w:t xml:space="preserve"> learning dashboard </w:t>
      </w:r>
      <w:r w:rsidR="00195379">
        <w:rPr>
          <w:i/>
          <w:color w:val="FF0000"/>
          <w:lang w:eastAsia="en-US"/>
        </w:rPr>
        <w:t xml:space="preserve">in which case is </w:t>
      </w:r>
      <w:r w:rsidR="002A78C8">
        <w:rPr>
          <w:i/>
          <w:color w:val="FF0000"/>
          <w:lang w:eastAsia="en-US"/>
        </w:rPr>
        <w:t>called Sugar</w:t>
      </w:r>
      <w:r w:rsidR="00AB5920">
        <w:rPr>
          <w:i/>
          <w:color w:val="FF0000"/>
          <w:lang w:eastAsia="en-US"/>
        </w:rPr>
        <w:t xml:space="preserve"> platform</w:t>
      </w:r>
      <w:r w:rsidR="002A78C8">
        <w:rPr>
          <w:i/>
          <w:color w:val="FF0000"/>
          <w:lang w:eastAsia="en-US"/>
        </w:rPr>
        <w:t xml:space="preserve">. </w:t>
      </w:r>
    </w:p>
    <w:p w14:paraId="35575D82" w14:textId="54FEAE95" w:rsidR="00291998" w:rsidRDefault="00291998" w:rsidP="00291998">
      <w:pPr>
        <w:rPr>
          <w:i/>
          <w:color w:val="FF0000"/>
          <w:lang w:eastAsia="en-US"/>
        </w:rPr>
      </w:pPr>
      <w:r w:rsidRPr="00291998">
        <w:rPr>
          <w:i/>
          <w:color w:val="0000FF"/>
        </w:rPr>
        <w:t xml:space="preserve">One of the objectives of Sugar </w:t>
      </w:r>
      <w:r w:rsidR="00195379">
        <w:rPr>
          <w:i/>
          <w:color w:val="0000FF"/>
        </w:rPr>
        <w:t xml:space="preserve">platform </w:t>
      </w:r>
      <w:r w:rsidRPr="00291998">
        <w:rPr>
          <w:i/>
          <w:color w:val="0000FF"/>
        </w:rPr>
        <w:t>is to encourage each child to become a creative force within the community and its own culture.</w:t>
      </w:r>
      <w:r w:rsidR="00ED1ABC">
        <w:rPr>
          <w:i/>
          <w:color w:val="0000FF"/>
        </w:rPr>
        <w:t xml:space="preserve"> </w:t>
      </w:r>
      <w:proofErr w:type="spellStart"/>
      <w:r w:rsidR="00ED1ABC">
        <w:rPr>
          <w:i/>
          <w:color w:val="0000FF"/>
        </w:rPr>
        <w:t>Papert</w:t>
      </w:r>
      <w:proofErr w:type="spellEnd"/>
      <w:r w:rsidR="00ED1ABC">
        <w:rPr>
          <w:i/>
          <w:color w:val="0000FF"/>
        </w:rPr>
        <w:t xml:space="preserve"> </w:t>
      </w:r>
      <w:r w:rsidR="00F56395">
        <w:rPr>
          <w:i/>
          <w:color w:val="0000FF"/>
        </w:rPr>
        <w:fldChar w:fldCharType="begin" w:fldLock="1"/>
      </w:r>
      <w:r w:rsidR="00F56395">
        <w:rPr>
          <w:i/>
          <w:color w:val="0000FF"/>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"previouslyFormattedCitation" : "(Seymour Papert 1980)" }, "properties" : { "noteIndex" : 0 }, "schema" : "https://github.com/citation-style-language/schema/raw/master/csl-citation.json" }</w:instrText>
      </w:r>
      <w:r w:rsidR="00F56395">
        <w:rPr>
          <w:i/>
          <w:color w:val="0000FF"/>
        </w:rPr>
        <w:fldChar w:fldCharType="separate"/>
      </w:r>
      <w:r w:rsidR="00F56395" w:rsidRPr="00F56395">
        <w:rPr>
          <w:noProof/>
          <w:color w:val="0000FF"/>
        </w:rPr>
        <w:t>(</w:t>
      </w:r>
      <w:r w:rsidR="00F56395" w:rsidRPr="006B6F40">
        <w:rPr>
          <w:noProof/>
          <w:color w:val="FF0000"/>
        </w:rPr>
        <w:t xml:space="preserve">Seymour Papert </w:t>
      </w:r>
      <w:r w:rsidR="00F56395" w:rsidRPr="00F56395">
        <w:rPr>
          <w:noProof/>
          <w:color w:val="0000FF"/>
        </w:rPr>
        <w:t>1980)</w:t>
      </w:r>
      <w:r w:rsidR="00F56395">
        <w:rPr>
          <w:i/>
          <w:color w:val="0000FF"/>
        </w:rPr>
        <w:fldChar w:fldCharType="end"/>
      </w:r>
      <w:r w:rsidR="00F56395">
        <w:rPr>
          <w:i/>
          <w:color w:val="0000FF"/>
        </w:rPr>
        <w:t xml:space="preserve"> </w:t>
      </w:r>
      <w:r w:rsidR="00ED1ABC">
        <w:rPr>
          <w:i/>
          <w:color w:val="0000FF"/>
        </w:rPr>
        <w:t>suggests that l</w:t>
      </w:r>
      <w:r w:rsidRPr="00291998">
        <w:rPr>
          <w:i/>
          <w:color w:val="0000FF"/>
        </w:rPr>
        <w:t>earning is not a passive serv</w:t>
      </w:r>
      <w:r w:rsidR="00ED1ABC">
        <w:rPr>
          <w:i/>
          <w:color w:val="0000FF"/>
        </w:rPr>
        <w:t xml:space="preserve">ice such as watching television but rather </w:t>
      </w:r>
      <w:r w:rsidR="00F56395">
        <w:rPr>
          <w:i/>
          <w:color w:val="0000FF"/>
        </w:rPr>
        <w:t xml:space="preserve">an </w:t>
      </w:r>
      <w:r w:rsidR="00ED1ABC">
        <w:rPr>
          <w:i/>
          <w:color w:val="0000FF"/>
        </w:rPr>
        <w:t>active and self</w:t>
      </w:r>
      <w:r w:rsidR="00F56395">
        <w:rPr>
          <w:i/>
          <w:color w:val="0000FF"/>
        </w:rPr>
        <w:t>-</w:t>
      </w:r>
      <w:r w:rsidR="00ED1ABC">
        <w:rPr>
          <w:i/>
          <w:color w:val="0000FF"/>
        </w:rPr>
        <w:t>direct</w:t>
      </w:r>
      <w:r w:rsidR="00F56395">
        <w:rPr>
          <w:i/>
          <w:color w:val="0000FF"/>
        </w:rPr>
        <w:t xml:space="preserve"> service</w:t>
      </w:r>
      <w:r w:rsidR="00ED1ABC">
        <w:rPr>
          <w:i/>
          <w:color w:val="0000FF"/>
        </w:rPr>
        <w:t xml:space="preserve">. </w:t>
      </w:r>
      <w:r w:rsidR="00F56395">
        <w:rPr>
          <w:i/>
          <w:color w:val="0000FF"/>
        </w:rPr>
        <w:t>Hence, t</w:t>
      </w:r>
      <w:r w:rsidRPr="00291998">
        <w:rPr>
          <w:i/>
          <w:color w:val="0000FF"/>
        </w:rPr>
        <w:t>he creativity, fluidity, innovation and problem solving involve personal expression</w:t>
      </w:r>
      <w:r w:rsidR="00FC51EC">
        <w:rPr>
          <w:i/>
          <w:color w:val="0000FF"/>
        </w:rPr>
        <w:t xml:space="preserve"> and interaction</w:t>
      </w:r>
      <w:r w:rsidRPr="00291998">
        <w:rPr>
          <w:i/>
          <w:color w:val="0000FF"/>
        </w:rPr>
        <w:t xml:space="preserve">. </w:t>
      </w:r>
      <w:r w:rsidR="006B6F40">
        <w:rPr>
          <w:i/>
          <w:color w:val="0000FF"/>
        </w:rPr>
        <w:t>Together, t</w:t>
      </w:r>
      <w:r w:rsidR="00FC51EC">
        <w:rPr>
          <w:i/>
          <w:color w:val="0000FF"/>
        </w:rPr>
        <w:t xml:space="preserve">he XO laptop </w:t>
      </w:r>
      <w:r w:rsidR="006B6F40">
        <w:rPr>
          <w:i/>
          <w:color w:val="0000FF"/>
        </w:rPr>
        <w:t>and</w:t>
      </w:r>
      <w:r w:rsidR="00FC51EC">
        <w:rPr>
          <w:i/>
          <w:color w:val="0000FF"/>
        </w:rPr>
        <w:t xml:space="preserve"> the </w:t>
      </w:r>
      <w:r w:rsidRPr="00291998">
        <w:rPr>
          <w:i/>
          <w:color w:val="0000FF"/>
        </w:rPr>
        <w:t>Sugar</w:t>
      </w:r>
      <w:r w:rsidR="00FC51EC">
        <w:rPr>
          <w:i/>
          <w:color w:val="0000FF"/>
        </w:rPr>
        <w:t xml:space="preserve"> platform</w:t>
      </w:r>
      <w:r w:rsidRPr="00291998">
        <w:rPr>
          <w:i/>
          <w:color w:val="0000FF"/>
        </w:rPr>
        <w:t xml:space="preserve"> </w:t>
      </w:r>
      <w:r w:rsidR="006B6F40">
        <w:rPr>
          <w:i/>
          <w:color w:val="0000FF"/>
        </w:rPr>
        <w:t>put</w:t>
      </w:r>
      <w:r w:rsidRPr="00291998">
        <w:rPr>
          <w:i/>
          <w:color w:val="0000FF"/>
        </w:rPr>
        <w:t xml:space="preserve"> the tools of expression to the reach of children</w:t>
      </w:r>
      <w:r w:rsidR="00195379">
        <w:rPr>
          <w:i/>
          <w:color w:val="0000FF"/>
        </w:rPr>
        <w:t xml:space="preserve"> and</w:t>
      </w:r>
      <w:r w:rsidR="00195379">
        <w:rPr>
          <w:i/>
          <w:color w:val="FF0000"/>
          <w:lang w:eastAsia="en-US"/>
        </w:rPr>
        <w:t xml:space="preserve"> </w:t>
      </w:r>
      <w:r w:rsidR="00FC51EC">
        <w:rPr>
          <w:i/>
          <w:color w:val="FF0000"/>
          <w:lang w:eastAsia="en-US"/>
        </w:rPr>
        <w:t>promote</w:t>
      </w:r>
      <w:r w:rsidR="00195379" w:rsidRPr="002A78C8">
        <w:rPr>
          <w:i/>
          <w:color w:val="FF0000"/>
          <w:lang w:eastAsia="en-US"/>
        </w:rPr>
        <w:t xml:space="preserve"> collaborative learning </w:t>
      </w:r>
      <w:r w:rsidR="00FC51EC">
        <w:rPr>
          <w:i/>
          <w:color w:val="FF0000"/>
          <w:lang w:eastAsia="en-US"/>
        </w:rPr>
        <w:t xml:space="preserve">that </w:t>
      </w:r>
      <w:r w:rsidR="00195379" w:rsidRPr="00AB5920">
        <w:rPr>
          <w:i/>
          <w:color w:val="FF0000"/>
          <w:lang w:eastAsia="en-US"/>
        </w:rPr>
        <w:t xml:space="preserve">can be shared between </w:t>
      </w:r>
      <w:r w:rsidR="00FC51EC">
        <w:rPr>
          <w:i/>
          <w:color w:val="FF0000"/>
          <w:lang w:eastAsia="en-US"/>
        </w:rPr>
        <w:t>children</w:t>
      </w:r>
      <w:r w:rsidR="00195379" w:rsidRPr="00AB5920">
        <w:rPr>
          <w:i/>
          <w:color w:val="FF0000"/>
          <w:lang w:eastAsia="en-US"/>
        </w:rPr>
        <w:t xml:space="preserve"> with a single click</w:t>
      </w:r>
      <w:r w:rsidR="00195379">
        <w:rPr>
          <w:i/>
          <w:color w:val="FF0000"/>
          <w:lang w:eastAsia="en-US"/>
        </w:rPr>
        <w:t>.</w:t>
      </w:r>
    </w:p>
    <w:p w14:paraId="163F96F1" w14:textId="208E4B82" w:rsidR="007D06EE" w:rsidRDefault="007D06EE" w:rsidP="007D06EE">
      <w:pPr>
        <w:pStyle w:val="Heading2"/>
        <w:rPr>
          <w:lang w:eastAsia="en-US"/>
        </w:rPr>
      </w:pPr>
      <w:r>
        <w:rPr>
          <w:lang w:eastAsia="en-US"/>
        </w:rPr>
        <w:t>The Sugar Platform</w:t>
      </w:r>
    </w:p>
    <w:p w14:paraId="361FF9E3" w14:textId="65C5E265" w:rsidR="007D06EE" w:rsidRPr="00291998" w:rsidRDefault="007D06EE" w:rsidP="007D06EE">
      <w:pPr>
        <w:rPr>
          <w:i/>
          <w:color w:val="FF0000"/>
        </w:rPr>
      </w:pPr>
      <w:r w:rsidRPr="00291998">
        <w:rPr>
          <w:i/>
          <w:color w:val="FF0000"/>
        </w:rPr>
        <w:t xml:space="preserve">One of the original notions behind </w:t>
      </w:r>
      <w:r>
        <w:rPr>
          <w:i/>
          <w:color w:val="FF0000"/>
        </w:rPr>
        <w:t>Sugar</w:t>
      </w:r>
      <w:r w:rsidRPr="00291998">
        <w:rPr>
          <w:i/>
          <w:color w:val="FF0000"/>
        </w:rPr>
        <w:t xml:space="preserve"> was that child learners could reprogram it, a reflection of the constructivist approach embodied </w:t>
      </w:r>
      <w:r>
        <w:rPr>
          <w:i/>
          <w:color w:val="FF0000"/>
        </w:rPr>
        <w:t>in this platform</w:t>
      </w:r>
      <w:r w:rsidRPr="00291998">
        <w:rPr>
          <w:i/>
          <w:color w:val="FF0000"/>
        </w:rPr>
        <w:t>.</w:t>
      </w:r>
    </w:p>
    <w:p w14:paraId="354A7864" w14:textId="1E430EB4" w:rsidR="005D762F" w:rsidRDefault="005D762F" w:rsidP="007D06EE">
      <w:pPr>
        <w:rPr>
          <w:i/>
          <w:color w:val="0000FF"/>
        </w:rPr>
      </w:pPr>
      <w:r w:rsidRPr="005D762F">
        <w:rPr>
          <w:i/>
          <w:color w:val="0000FF"/>
        </w:rPr>
        <w:t xml:space="preserve">There are three experiences that characterize the Sugar learning platform: </w:t>
      </w:r>
      <w:r w:rsidR="00736A54">
        <w:rPr>
          <w:i/>
          <w:color w:val="0000FF"/>
        </w:rPr>
        <w:t>collaboration/</w:t>
      </w:r>
      <w:r w:rsidRPr="005D762F">
        <w:rPr>
          <w:i/>
          <w:color w:val="0000FF"/>
        </w:rPr>
        <w:t>sharing</w:t>
      </w:r>
      <w:r w:rsidR="00736A54">
        <w:rPr>
          <w:i/>
          <w:color w:val="0000FF"/>
        </w:rPr>
        <w:t>, guided discovery</w:t>
      </w:r>
      <w:r w:rsidRPr="005D762F">
        <w:rPr>
          <w:i/>
          <w:color w:val="0000FF"/>
        </w:rPr>
        <w:t xml:space="preserve"> and reflection</w:t>
      </w:r>
      <w:r>
        <w:rPr>
          <w:i/>
          <w:color w:val="0000FF"/>
        </w:rPr>
        <w:t>.</w:t>
      </w:r>
    </w:p>
    <w:p w14:paraId="3F419401" w14:textId="7AD3BA72" w:rsidR="00736A54" w:rsidRDefault="00736A54" w:rsidP="00736A54">
      <w:pPr>
        <w:pStyle w:val="ListParagraph"/>
        <w:numPr>
          <w:ilvl w:val="0"/>
          <w:numId w:val="16"/>
        </w:numPr>
        <w:ind w:left="0" w:firstLine="0"/>
        <w:rPr>
          <w:i/>
          <w:color w:val="0000FF"/>
        </w:rPr>
      </w:pPr>
      <w:r w:rsidRPr="00F63CFA">
        <w:rPr>
          <w:i/>
          <w:color w:val="0000FF"/>
        </w:rPr>
        <w:t>The collaboration is a first class experience in Sugar. The interface shows the presence of other students available for collaboration. Sugar users converse with each other, support each other, critique and share ideas. The user interface differs from the traditional Desktop metaphor. It uses a "zooming" metaphor —each view represents a dif</w:t>
      </w:r>
      <w:r>
        <w:rPr>
          <w:i/>
          <w:color w:val="0000FF"/>
        </w:rPr>
        <w:t>ferent scale of interaction. Users</w:t>
      </w:r>
      <w:r w:rsidRPr="00F63CFA">
        <w:rPr>
          <w:i/>
          <w:color w:val="0000FF"/>
        </w:rPr>
        <w:t xml:space="preserve"> move between a view of the network "</w:t>
      </w:r>
      <w:r w:rsidR="00487854" w:rsidRPr="00F63CFA">
        <w:rPr>
          <w:i/>
          <w:color w:val="0000FF"/>
        </w:rPr>
        <w:t>neighbourhood</w:t>
      </w:r>
      <w:r w:rsidRPr="00F63CFA">
        <w:rPr>
          <w:i/>
          <w:color w:val="0000FF"/>
        </w:rPr>
        <w:t>"</w:t>
      </w:r>
      <w:r w:rsidR="00487854">
        <w:rPr>
          <w:i/>
          <w:color w:val="0000FF"/>
        </w:rPr>
        <w:t>, group or "friends",</w:t>
      </w:r>
      <w:r w:rsidRPr="00F63CFA">
        <w:rPr>
          <w:i/>
          <w:color w:val="0000FF"/>
        </w:rPr>
        <w:t xml:space="preserve"> "home page"</w:t>
      </w:r>
      <w:r w:rsidR="00487854">
        <w:rPr>
          <w:i/>
          <w:color w:val="0000FF"/>
        </w:rPr>
        <w:t xml:space="preserve"> where the user is at the centre</w:t>
      </w:r>
      <w:r>
        <w:rPr>
          <w:i/>
          <w:color w:val="0000FF"/>
        </w:rPr>
        <w:t xml:space="preserve"> and</w:t>
      </w:r>
      <w:r w:rsidR="00487854">
        <w:rPr>
          <w:i/>
          <w:color w:val="0000FF"/>
        </w:rPr>
        <w:t>,</w:t>
      </w:r>
      <w:r>
        <w:rPr>
          <w:i/>
          <w:color w:val="0000FF"/>
        </w:rPr>
        <w:t xml:space="preserve"> the currently open application "Activity"</w:t>
      </w:r>
      <w:r w:rsidR="00487854">
        <w:rPr>
          <w:i/>
          <w:color w:val="0000FF"/>
        </w:rPr>
        <w:t>.</w:t>
      </w:r>
      <w:r>
        <w:rPr>
          <w:i/>
          <w:color w:val="0000FF"/>
        </w:rPr>
        <w:t xml:space="preserve"> Children</w:t>
      </w:r>
      <w:r w:rsidRPr="00F63CFA">
        <w:rPr>
          <w:i/>
          <w:color w:val="0000FF"/>
        </w:rPr>
        <w:t xml:space="preserve"> can also share their results with others, either his school or in a public forum on the net. The activities that use and related data are stored in the log. Then, at school, library or at home, using Sugar, updates its data through the "</w:t>
      </w:r>
      <w:r w:rsidR="00487854" w:rsidRPr="00F63CFA">
        <w:rPr>
          <w:i/>
          <w:color w:val="0000FF"/>
        </w:rPr>
        <w:t>Neighbourhood</w:t>
      </w:r>
      <w:r w:rsidRPr="00F63CFA">
        <w:rPr>
          <w:i/>
          <w:color w:val="0000FF"/>
        </w:rPr>
        <w:t xml:space="preserve">" Sugar. With the Sugar interface can continue to share and collaborate with other students at any time and anywhere - from home or school. There are more details in the </w:t>
      </w:r>
      <w:r w:rsidR="00487854" w:rsidRPr="00F63CFA">
        <w:rPr>
          <w:i/>
          <w:color w:val="0000FF"/>
        </w:rPr>
        <w:t>Neighbourhood</w:t>
      </w:r>
      <w:r w:rsidRPr="00F63CFA">
        <w:rPr>
          <w:i/>
          <w:color w:val="0000FF"/>
        </w:rPr>
        <w:t xml:space="preserve"> and more daring students can build their own home sensors, </w:t>
      </w:r>
      <w:r w:rsidR="00487854" w:rsidRPr="00F63CFA">
        <w:rPr>
          <w:i/>
          <w:color w:val="0000FF"/>
        </w:rPr>
        <w:t>i.e.</w:t>
      </w:r>
      <w:r w:rsidRPr="00F63CFA">
        <w:rPr>
          <w:i/>
          <w:color w:val="0000FF"/>
        </w:rPr>
        <w:t xml:space="preserve">, can build their own weather lab connected to Sugar and share their data in the </w:t>
      </w:r>
      <w:r w:rsidR="00487854" w:rsidRPr="00F63CFA">
        <w:rPr>
          <w:i/>
          <w:color w:val="0000FF"/>
        </w:rPr>
        <w:t>Neighbourhood</w:t>
      </w:r>
      <w:r w:rsidRPr="00F63CFA">
        <w:rPr>
          <w:i/>
          <w:color w:val="0000FF"/>
        </w:rPr>
        <w:t xml:space="preserve">. They can even modify the activity. With Sugar, children can share their </w:t>
      </w:r>
      <w:r w:rsidR="00487854" w:rsidRPr="00F63CFA">
        <w:rPr>
          <w:i/>
          <w:color w:val="0000FF"/>
        </w:rPr>
        <w:t>favourite</w:t>
      </w:r>
      <w:r w:rsidRPr="00F63CFA">
        <w:rPr>
          <w:i/>
          <w:color w:val="0000FF"/>
        </w:rPr>
        <w:t xml:space="preserve"> books, book summaries collaboratively edit, cre</w:t>
      </w:r>
      <w:r w:rsidR="00487854">
        <w:rPr>
          <w:i/>
          <w:color w:val="0000FF"/>
        </w:rPr>
        <w:t>ate community newsletters, etc.</w:t>
      </w:r>
      <w:r w:rsidRPr="00F63CFA">
        <w:rPr>
          <w:i/>
          <w:color w:val="0000FF"/>
        </w:rPr>
        <w:t xml:space="preserve"> The </w:t>
      </w:r>
      <w:r w:rsidR="00487854" w:rsidRPr="00F63CFA">
        <w:rPr>
          <w:i/>
          <w:color w:val="0000FF"/>
        </w:rPr>
        <w:t>Neighbourhood</w:t>
      </w:r>
      <w:r w:rsidRPr="00F63CFA">
        <w:rPr>
          <w:i/>
          <w:color w:val="0000FF"/>
        </w:rPr>
        <w:t xml:space="preserve"> is used to create book clubs geared to any age, level or interest.</w:t>
      </w:r>
    </w:p>
    <w:p w14:paraId="7340766F" w14:textId="33B8F2DD" w:rsidR="00F63CFA" w:rsidRPr="00F63CFA" w:rsidRDefault="005D762F" w:rsidP="00F63CFA">
      <w:pPr>
        <w:pStyle w:val="ListParagraph"/>
        <w:numPr>
          <w:ilvl w:val="0"/>
          <w:numId w:val="16"/>
        </w:numPr>
        <w:ind w:left="0" w:firstLine="0"/>
        <w:rPr>
          <w:i/>
          <w:color w:val="0000FF"/>
        </w:rPr>
      </w:pPr>
      <w:r w:rsidRPr="00F63CFA">
        <w:rPr>
          <w:i/>
          <w:color w:val="0000FF"/>
        </w:rPr>
        <w:t xml:space="preserve">Sugar is suitable for a variety of users with different levels of skills in terms of reading comprehension and computer experience. Sugar is easy to use, while not imposing a barrier to personal growth or expression. The student is discovering layer after layer, deepening </w:t>
      </w:r>
      <w:r w:rsidR="00736A54">
        <w:rPr>
          <w:i/>
          <w:color w:val="0000FF"/>
        </w:rPr>
        <w:t xml:space="preserve">and </w:t>
      </w:r>
      <w:r w:rsidR="008F060A" w:rsidRPr="00F63CFA">
        <w:rPr>
          <w:i/>
          <w:color w:val="0000FF"/>
        </w:rPr>
        <w:t>unobstructed</w:t>
      </w:r>
      <w:r w:rsidRPr="00F63CFA">
        <w:rPr>
          <w:i/>
          <w:color w:val="0000FF"/>
        </w:rPr>
        <w:t>. This allows direct internalization of ideas in any area that is exploring whether music, reading, writing, programming or graphic design.</w:t>
      </w:r>
      <w:r w:rsidR="00F63CFA">
        <w:rPr>
          <w:i/>
          <w:color w:val="0000FF"/>
        </w:rPr>
        <w:t xml:space="preserve"> </w:t>
      </w:r>
      <w:r w:rsidR="00F63CFA" w:rsidRPr="00F63CFA">
        <w:rPr>
          <w:i/>
          <w:color w:val="0000FF"/>
        </w:rPr>
        <w:t>Imagine a science lab in a school, with instruments to measure wind speed, temperature, baro</w:t>
      </w:r>
      <w:r w:rsidR="00F63CFA">
        <w:rPr>
          <w:i/>
          <w:color w:val="0000FF"/>
        </w:rPr>
        <w:t>metric pressure, humidity, etc.</w:t>
      </w:r>
      <w:r w:rsidR="00F63CFA" w:rsidRPr="00F63CFA">
        <w:rPr>
          <w:i/>
          <w:color w:val="0000FF"/>
        </w:rPr>
        <w:t xml:space="preserve"> Many of these instruments, probably all, can be constructed by the same children using materials available </w:t>
      </w:r>
      <w:r w:rsidR="00736A54">
        <w:rPr>
          <w:i/>
          <w:color w:val="0000FF"/>
        </w:rPr>
        <w:t xml:space="preserve">in the </w:t>
      </w:r>
      <w:r w:rsidR="00F63CFA" w:rsidRPr="00F63CFA">
        <w:rPr>
          <w:i/>
          <w:color w:val="0000FF"/>
        </w:rPr>
        <w:t xml:space="preserve">community - a humidity sensor can be made of cardboard and a little </w:t>
      </w:r>
      <w:r w:rsidR="00736A54" w:rsidRPr="00F63CFA">
        <w:rPr>
          <w:i/>
          <w:color w:val="0000FF"/>
        </w:rPr>
        <w:t>aluminium</w:t>
      </w:r>
      <w:r w:rsidR="00F63CFA" w:rsidRPr="00F63CFA">
        <w:rPr>
          <w:i/>
          <w:color w:val="0000FF"/>
        </w:rPr>
        <w:t xml:space="preserve"> foil, for example. </w:t>
      </w:r>
      <w:r w:rsidR="00736A54">
        <w:rPr>
          <w:i/>
          <w:color w:val="0000FF"/>
        </w:rPr>
        <w:t>Children</w:t>
      </w:r>
      <w:r w:rsidR="00F63CFA" w:rsidRPr="00F63CFA">
        <w:rPr>
          <w:i/>
          <w:color w:val="0000FF"/>
        </w:rPr>
        <w:t xml:space="preserve"> use Sugar activities that let </w:t>
      </w:r>
      <w:r w:rsidR="00736A54">
        <w:rPr>
          <w:i/>
          <w:color w:val="0000FF"/>
        </w:rPr>
        <w:t xml:space="preserve">them to </w:t>
      </w:r>
      <w:r w:rsidR="00F63CFA" w:rsidRPr="00F63CFA">
        <w:rPr>
          <w:i/>
          <w:color w:val="0000FF"/>
        </w:rPr>
        <w:t>interact with</w:t>
      </w:r>
      <w:r w:rsidR="00736A54">
        <w:rPr>
          <w:i/>
          <w:color w:val="0000FF"/>
        </w:rPr>
        <w:t xml:space="preserve"> the instruments. Along with the</w:t>
      </w:r>
      <w:r w:rsidR="00F63CFA" w:rsidRPr="00F63CFA">
        <w:rPr>
          <w:i/>
          <w:color w:val="0000FF"/>
        </w:rPr>
        <w:t xml:space="preserve"> classmates, </w:t>
      </w:r>
      <w:r w:rsidR="00736A54">
        <w:rPr>
          <w:i/>
          <w:color w:val="0000FF"/>
        </w:rPr>
        <w:t xml:space="preserve">they </w:t>
      </w:r>
      <w:r w:rsidR="00F63CFA" w:rsidRPr="00F63CFA">
        <w:rPr>
          <w:i/>
          <w:color w:val="0000FF"/>
        </w:rPr>
        <w:t xml:space="preserve">explore various hypotheses about the relationship between their measurements and the weather, for example, between the temperature, barometric pressure and dew point. The activity "Measure" allowed to read data streams in real time and overlay instruments from different places in the same display. The activity "Turtle Art" provides an introduction to programming tool (a graphical logo) where </w:t>
      </w:r>
      <w:r w:rsidR="00736A54">
        <w:rPr>
          <w:i/>
          <w:color w:val="0000FF"/>
        </w:rPr>
        <w:t>children</w:t>
      </w:r>
      <w:r w:rsidR="00F63CFA" w:rsidRPr="00F63CFA">
        <w:rPr>
          <w:i/>
          <w:color w:val="0000FF"/>
        </w:rPr>
        <w:t xml:space="preserve"> can program different data visualizations. "Memorize" is used to design and play games using the vocabulary they are studying. "Portfolio" allows</w:t>
      </w:r>
      <w:r w:rsidR="00736A54">
        <w:rPr>
          <w:i/>
          <w:color w:val="0000FF"/>
        </w:rPr>
        <w:t xml:space="preserve"> them to create presentations of their work.</w:t>
      </w:r>
      <w:r w:rsidR="00F63CFA" w:rsidRPr="00F63CFA">
        <w:rPr>
          <w:i/>
          <w:color w:val="0000FF"/>
        </w:rPr>
        <w:t xml:space="preserve"> The teacher provides suggestions and activities custom Sugar, guiding students in their exploration and discussion of the medium. The "Book Reports" are shared on public computers in the library or on the Internet </w:t>
      </w:r>
      <w:r w:rsidR="009A4A8A" w:rsidRPr="00F63CFA">
        <w:rPr>
          <w:i/>
          <w:color w:val="0000FF"/>
        </w:rPr>
        <w:t>Neighbourhood</w:t>
      </w:r>
      <w:r w:rsidR="00F63CFA" w:rsidRPr="00F63CFA">
        <w:rPr>
          <w:i/>
          <w:color w:val="0000FF"/>
        </w:rPr>
        <w:t xml:space="preserve">. </w:t>
      </w:r>
    </w:p>
    <w:p w14:paraId="56CE04DE" w14:textId="069BFA69" w:rsidR="00352573" w:rsidRPr="00352573" w:rsidRDefault="00352573" w:rsidP="00352573">
      <w:pPr>
        <w:pStyle w:val="ListParagraph"/>
        <w:numPr>
          <w:ilvl w:val="0"/>
          <w:numId w:val="16"/>
        </w:numPr>
        <w:ind w:left="0" w:firstLine="0"/>
        <w:rPr>
          <w:i/>
          <w:color w:val="0000FF"/>
        </w:rPr>
      </w:pPr>
      <w:r>
        <w:rPr>
          <w:i/>
          <w:color w:val="0000FF"/>
        </w:rPr>
        <w:t>The</w:t>
      </w:r>
      <w:r w:rsidR="005D762F" w:rsidRPr="00F63CFA">
        <w:rPr>
          <w:i/>
          <w:color w:val="0000FF"/>
        </w:rPr>
        <w:t xml:space="preserve"> "</w:t>
      </w:r>
      <w:r>
        <w:rPr>
          <w:i/>
          <w:color w:val="0000FF"/>
        </w:rPr>
        <w:t>journal</w:t>
      </w:r>
      <w:r w:rsidR="005D762F" w:rsidRPr="00F63CFA">
        <w:rPr>
          <w:i/>
          <w:color w:val="0000FF"/>
        </w:rPr>
        <w:t>" records the activity of each student, so the things that makes as created. It is a place of reflection and evaluation of progress</w:t>
      </w:r>
      <w:r>
        <w:rPr>
          <w:i/>
          <w:color w:val="0000FF"/>
        </w:rPr>
        <w:t xml:space="preserve">. </w:t>
      </w:r>
      <w:r w:rsidRPr="00352573">
        <w:rPr>
          <w:i/>
          <w:color w:val="0000FF"/>
        </w:rPr>
        <w:t>The Journal of Sugar meets what you do and make every student. Every action you make is recorded automatically. The Portfolio is an assessment tool that uses the contents of the Journal. Students reflect on their work: what they did, how they did and how their efforts have been successful. Students (1) selected key learning achievements, whether reading, writing, arithmetic, art, music, physical education, h</w:t>
      </w:r>
      <w:r>
        <w:rPr>
          <w:i/>
          <w:color w:val="0000FF"/>
        </w:rPr>
        <w:t>istory and social sciences, etc</w:t>
      </w:r>
      <w:r w:rsidRPr="00352573">
        <w:rPr>
          <w:i/>
          <w:color w:val="0000FF"/>
        </w:rPr>
        <w:t xml:space="preserve">. answering questions such as: "I chose this </w:t>
      </w:r>
      <w:r w:rsidR="00454CA7" w:rsidRPr="00352573">
        <w:rPr>
          <w:i/>
          <w:color w:val="0000FF"/>
        </w:rPr>
        <w:t>because...</w:t>
      </w:r>
      <w:r w:rsidRPr="00352573">
        <w:rPr>
          <w:i/>
          <w:color w:val="0000FF"/>
        </w:rPr>
        <w:t xml:space="preserve">" (2) </w:t>
      </w:r>
      <w:bookmarkStart w:id="1" w:name="_GoBack"/>
      <w:bookmarkEnd w:id="1"/>
      <w:proofErr w:type="gramStart"/>
      <w:r w:rsidRPr="00352573">
        <w:rPr>
          <w:i/>
          <w:color w:val="0000FF"/>
        </w:rPr>
        <w:t>create</w:t>
      </w:r>
      <w:proofErr w:type="gramEnd"/>
      <w:r w:rsidRPr="00352573">
        <w:rPr>
          <w:i/>
          <w:color w:val="0000FF"/>
        </w:rPr>
        <w:t xml:space="preserve"> a multimedia narrative presentation of their selections (including voice and video), reflecting that there are multiple ways to learn and (3) share your presentation with colleagues , teachers and parents, so to celebrate they have learned, and to engage in a critical dialogue about their work. Sugar innovation in this type of activity in three ways: (1) allows to construct a diary of all learning activities that are automatically collected, (2) is programmable in a fun and accessible even to younger elementary school children, the interesting and exciting time for kids in middle grade education, and (3) provides collaboration tools for both the construction of the portfolio to be shared with others.</w:t>
      </w:r>
    </w:p>
    <w:p w14:paraId="4B271A12" w14:textId="77777777" w:rsidR="007D06EE" w:rsidRPr="007D06EE" w:rsidRDefault="007D06EE" w:rsidP="007D06EE"/>
    <w:p w14:paraId="1B61B27A" w14:textId="7DF6A2C6" w:rsidR="00862A8E" w:rsidRDefault="00862A8E" w:rsidP="00F55560">
      <w:pPr>
        <w:pStyle w:val="Heading2"/>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85A0C82" w14:textId="77777777" w:rsidR="006B6F40" w:rsidRPr="006B6F40" w:rsidRDefault="006B6F40" w:rsidP="006B6F40"/>
    <w:p w14:paraId="56037368" w14:textId="6F4066FD" w:rsidR="00862A8E" w:rsidRDefault="00862A8E" w:rsidP="00F80A18">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42615B">
        <w:t>growth will be led locally, mostly by the children themselves</w:t>
      </w:r>
      <w:proofErr w:type="gramEnd"/>
      <w:r w:rsidRPr="0042615B">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115C87DF" w:rsidR="002670AA" w:rsidRPr="00D53F61" w:rsidRDefault="002670AA" w:rsidP="005A1B5A"/>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736A54" w:rsidRDefault="00736A54" w:rsidP="006E4BDE">
      <w:pPr>
        <w:spacing w:after="0"/>
      </w:pPr>
      <w:r>
        <w:separator/>
      </w:r>
    </w:p>
  </w:endnote>
  <w:endnote w:type="continuationSeparator" w:id="0">
    <w:p w14:paraId="7A63CDA5" w14:textId="77777777" w:rsidR="00736A54" w:rsidRDefault="00736A54"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736A54" w:rsidRDefault="00736A54" w:rsidP="006E4BDE">
      <w:pPr>
        <w:spacing w:after="0"/>
      </w:pPr>
      <w:r>
        <w:separator/>
      </w:r>
    </w:p>
  </w:footnote>
  <w:footnote w:type="continuationSeparator" w:id="0">
    <w:p w14:paraId="52FBE23F" w14:textId="77777777" w:rsidR="00736A54" w:rsidRDefault="00736A54" w:rsidP="006E4BDE">
      <w:pPr>
        <w:spacing w:after="0"/>
      </w:pPr>
      <w:r>
        <w:continuationSeparator/>
      </w:r>
    </w:p>
  </w:footnote>
  <w:footnote w:id="1">
    <w:p w14:paraId="5DD9619D" w14:textId="3517D359" w:rsidR="00736A54" w:rsidRPr="00C96F78" w:rsidRDefault="00736A54">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65994410" w:rsidR="00736A54" w:rsidRPr="00C96F78" w:rsidRDefault="00736A54"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736A54" w:rsidRPr="002F0202" w:rsidRDefault="00736A54">
      <w:pPr>
        <w:pStyle w:val="FootnoteText"/>
        <w:rPr>
          <w:lang w:val="en-US"/>
        </w:rPr>
      </w:pPr>
    </w:p>
  </w:footnote>
  <w:footnote w:id="3">
    <w:p w14:paraId="66DC588F" w14:textId="51E2D4A6" w:rsidR="00736A54" w:rsidRPr="00C96F78" w:rsidRDefault="00736A54">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0A15AC59" w:rsidR="00736A54" w:rsidRDefault="00736A54">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736A54" w:rsidRPr="00A73A71" w:rsidRDefault="00736A54">
      <w:pPr>
        <w:pStyle w:val="FootnoteText"/>
        <w:rPr>
          <w:sz w:val="16"/>
          <w:szCs w:val="16"/>
          <w:lang w:val="en-US"/>
        </w:rPr>
      </w:pPr>
    </w:p>
  </w:footnote>
  <w:footnote w:id="5">
    <w:p w14:paraId="200EEFFA" w14:textId="6E00FA4A" w:rsidR="00736A54" w:rsidRDefault="00736A54">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736A54" w:rsidRPr="00A73A71" w:rsidRDefault="00736A54">
      <w:pPr>
        <w:pStyle w:val="FootnoteText"/>
        <w:rPr>
          <w:sz w:val="16"/>
          <w:szCs w:val="16"/>
          <w:lang w:val="en-US"/>
        </w:rPr>
      </w:pPr>
    </w:p>
  </w:footnote>
  <w:footnote w:id="6">
    <w:p w14:paraId="1B30A94E" w14:textId="597CF4E1" w:rsidR="00736A54" w:rsidRPr="008A6370" w:rsidRDefault="00736A54"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502DC346" w:rsidR="00736A54" w:rsidRPr="00416534" w:rsidRDefault="00736A54"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48275C3" w:rsidR="00736A54" w:rsidRPr="00AE4417" w:rsidRDefault="00736A54"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r w:rsidR="00487854" w:rsidRPr="00AE4417">
        <w:rPr>
          <w:i/>
          <w:color w:val="FF0000"/>
          <w:sz w:val="16"/>
          <w:szCs w:val="16"/>
        </w:rPr>
        <w:t>Following</w:t>
      </w:r>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55F10"/>
    <w:multiLevelType w:val="hybridMultilevel"/>
    <w:tmpl w:val="3FE24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
  </w:num>
  <w:num w:numId="5">
    <w:abstractNumId w:val="9"/>
  </w:num>
  <w:num w:numId="6">
    <w:abstractNumId w:val="14"/>
  </w:num>
  <w:num w:numId="7">
    <w:abstractNumId w:val="13"/>
  </w:num>
  <w:num w:numId="8">
    <w:abstractNumId w:val="7"/>
  </w:num>
  <w:num w:numId="9">
    <w:abstractNumId w:val="2"/>
  </w:num>
  <w:num w:numId="10">
    <w:abstractNumId w:val="8"/>
  </w:num>
  <w:num w:numId="11">
    <w:abstractNumId w:val="12"/>
  </w:num>
  <w:num w:numId="12">
    <w:abstractNumId w:val="3"/>
  </w:num>
  <w:num w:numId="13">
    <w:abstractNumId w:val="4"/>
  </w:num>
  <w:num w:numId="14">
    <w:abstractNumId w:val="10"/>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516A"/>
    <w:rsid w:val="00025DAE"/>
    <w:rsid w:val="00030966"/>
    <w:rsid w:val="00035338"/>
    <w:rsid w:val="00036A1A"/>
    <w:rsid w:val="00037952"/>
    <w:rsid w:val="000444B3"/>
    <w:rsid w:val="00045BDC"/>
    <w:rsid w:val="00050F79"/>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2D9B"/>
    <w:rsid w:val="000E33CB"/>
    <w:rsid w:val="000E3E9C"/>
    <w:rsid w:val="000E6E99"/>
    <w:rsid w:val="000E71FC"/>
    <w:rsid w:val="000E7AE3"/>
    <w:rsid w:val="000F16E3"/>
    <w:rsid w:val="00107CD8"/>
    <w:rsid w:val="00112A89"/>
    <w:rsid w:val="00116087"/>
    <w:rsid w:val="00124EA3"/>
    <w:rsid w:val="00130283"/>
    <w:rsid w:val="001303CF"/>
    <w:rsid w:val="00133AF9"/>
    <w:rsid w:val="00144188"/>
    <w:rsid w:val="001455D6"/>
    <w:rsid w:val="00167DD7"/>
    <w:rsid w:val="00171433"/>
    <w:rsid w:val="001714C2"/>
    <w:rsid w:val="00176DBF"/>
    <w:rsid w:val="001842F7"/>
    <w:rsid w:val="00184998"/>
    <w:rsid w:val="0018561C"/>
    <w:rsid w:val="00195379"/>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417"/>
    <w:rsid w:val="001F4D56"/>
    <w:rsid w:val="001F6C0F"/>
    <w:rsid w:val="00200C0A"/>
    <w:rsid w:val="00201302"/>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845BC"/>
    <w:rsid w:val="00291998"/>
    <w:rsid w:val="00294B4E"/>
    <w:rsid w:val="002A1478"/>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2055"/>
    <w:rsid w:val="002F3515"/>
    <w:rsid w:val="00303ACB"/>
    <w:rsid w:val="00304B24"/>
    <w:rsid w:val="00312788"/>
    <w:rsid w:val="00316FD5"/>
    <w:rsid w:val="00337FEB"/>
    <w:rsid w:val="00352573"/>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E4EF6"/>
    <w:rsid w:val="003F0F18"/>
    <w:rsid w:val="003F6947"/>
    <w:rsid w:val="00403DEE"/>
    <w:rsid w:val="004070DC"/>
    <w:rsid w:val="00414DB3"/>
    <w:rsid w:val="004154C3"/>
    <w:rsid w:val="00416534"/>
    <w:rsid w:val="0042615B"/>
    <w:rsid w:val="00432A7A"/>
    <w:rsid w:val="00443230"/>
    <w:rsid w:val="00443DF4"/>
    <w:rsid w:val="00453BD7"/>
    <w:rsid w:val="00454CA7"/>
    <w:rsid w:val="004557EE"/>
    <w:rsid w:val="00457500"/>
    <w:rsid w:val="004620CD"/>
    <w:rsid w:val="00463B04"/>
    <w:rsid w:val="00467160"/>
    <w:rsid w:val="00467F11"/>
    <w:rsid w:val="004750E6"/>
    <w:rsid w:val="00475F96"/>
    <w:rsid w:val="00476726"/>
    <w:rsid w:val="00477F22"/>
    <w:rsid w:val="004805EF"/>
    <w:rsid w:val="00481021"/>
    <w:rsid w:val="0048340D"/>
    <w:rsid w:val="004857A7"/>
    <w:rsid w:val="00487854"/>
    <w:rsid w:val="00487C66"/>
    <w:rsid w:val="004A07ED"/>
    <w:rsid w:val="004A1D1B"/>
    <w:rsid w:val="004A5670"/>
    <w:rsid w:val="004B0450"/>
    <w:rsid w:val="004B2E16"/>
    <w:rsid w:val="004B3956"/>
    <w:rsid w:val="004C5745"/>
    <w:rsid w:val="004C7EF2"/>
    <w:rsid w:val="004D77C4"/>
    <w:rsid w:val="004E0E15"/>
    <w:rsid w:val="004E5A4F"/>
    <w:rsid w:val="004E70D4"/>
    <w:rsid w:val="004F33EA"/>
    <w:rsid w:val="004F3716"/>
    <w:rsid w:val="004F56F7"/>
    <w:rsid w:val="005011AE"/>
    <w:rsid w:val="00502047"/>
    <w:rsid w:val="005029EB"/>
    <w:rsid w:val="00503416"/>
    <w:rsid w:val="00504E24"/>
    <w:rsid w:val="00505E07"/>
    <w:rsid w:val="00506F31"/>
    <w:rsid w:val="00513D09"/>
    <w:rsid w:val="005202A4"/>
    <w:rsid w:val="00526324"/>
    <w:rsid w:val="00530E7C"/>
    <w:rsid w:val="00532EDA"/>
    <w:rsid w:val="00544C33"/>
    <w:rsid w:val="00553402"/>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D762F"/>
    <w:rsid w:val="005E2A64"/>
    <w:rsid w:val="005E4292"/>
    <w:rsid w:val="005E4796"/>
    <w:rsid w:val="005F61C3"/>
    <w:rsid w:val="006271DA"/>
    <w:rsid w:val="0063292C"/>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B6F40"/>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50B93"/>
    <w:rsid w:val="007517A2"/>
    <w:rsid w:val="00757070"/>
    <w:rsid w:val="00761DE2"/>
    <w:rsid w:val="00763199"/>
    <w:rsid w:val="0076460E"/>
    <w:rsid w:val="00767136"/>
    <w:rsid w:val="007679C1"/>
    <w:rsid w:val="0077002C"/>
    <w:rsid w:val="0077550C"/>
    <w:rsid w:val="0077559F"/>
    <w:rsid w:val="007766D1"/>
    <w:rsid w:val="00782A2D"/>
    <w:rsid w:val="00785075"/>
    <w:rsid w:val="0079037C"/>
    <w:rsid w:val="0079560A"/>
    <w:rsid w:val="00795DD6"/>
    <w:rsid w:val="007A0AA6"/>
    <w:rsid w:val="007A1F9E"/>
    <w:rsid w:val="007A2A67"/>
    <w:rsid w:val="007A6AE9"/>
    <w:rsid w:val="007B4E4D"/>
    <w:rsid w:val="007C162B"/>
    <w:rsid w:val="007C6A3D"/>
    <w:rsid w:val="007D06EE"/>
    <w:rsid w:val="007E5E0F"/>
    <w:rsid w:val="007E73CB"/>
    <w:rsid w:val="007F3695"/>
    <w:rsid w:val="007F3E18"/>
    <w:rsid w:val="007F6D7A"/>
    <w:rsid w:val="0080341C"/>
    <w:rsid w:val="00804DE5"/>
    <w:rsid w:val="00806182"/>
    <w:rsid w:val="00810311"/>
    <w:rsid w:val="00816DA5"/>
    <w:rsid w:val="00827696"/>
    <w:rsid w:val="008314FF"/>
    <w:rsid w:val="00835D94"/>
    <w:rsid w:val="00846A06"/>
    <w:rsid w:val="008504B6"/>
    <w:rsid w:val="008514E6"/>
    <w:rsid w:val="00853EC7"/>
    <w:rsid w:val="00854C5B"/>
    <w:rsid w:val="008558CC"/>
    <w:rsid w:val="00856583"/>
    <w:rsid w:val="00861ABF"/>
    <w:rsid w:val="00862A8E"/>
    <w:rsid w:val="008717A4"/>
    <w:rsid w:val="00872238"/>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060A"/>
    <w:rsid w:val="008F469F"/>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0AC7"/>
    <w:rsid w:val="00983B72"/>
    <w:rsid w:val="0099755F"/>
    <w:rsid w:val="009A2164"/>
    <w:rsid w:val="009A3281"/>
    <w:rsid w:val="009A4A8A"/>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2862"/>
    <w:rsid w:val="00A73A71"/>
    <w:rsid w:val="00A8758E"/>
    <w:rsid w:val="00A93A1E"/>
    <w:rsid w:val="00A965A5"/>
    <w:rsid w:val="00AA02FE"/>
    <w:rsid w:val="00AA5A9D"/>
    <w:rsid w:val="00AB3951"/>
    <w:rsid w:val="00AB5920"/>
    <w:rsid w:val="00AC02AD"/>
    <w:rsid w:val="00AC37B2"/>
    <w:rsid w:val="00AD2E8A"/>
    <w:rsid w:val="00AE125F"/>
    <w:rsid w:val="00AE4417"/>
    <w:rsid w:val="00AE4530"/>
    <w:rsid w:val="00AE52F3"/>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80E57"/>
    <w:rsid w:val="00BA4336"/>
    <w:rsid w:val="00BA4D19"/>
    <w:rsid w:val="00BA6073"/>
    <w:rsid w:val="00BA6C7C"/>
    <w:rsid w:val="00BB159D"/>
    <w:rsid w:val="00BB36F7"/>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25F26"/>
    <w:rsid w:val="00D32390"/>
    <w:rsid w:val="00D42779"/>
    <w:rsid w:val="00D53F61"/>
    <w:rsid w:val="00D64E08"/>
    <w:rsid w:val="00D71D9D"/>
    <w:rsid w:val="00D74E2F"/>
    <w:rsid w:val="00D80140"/>
    <w:rsid w:val="00D81EDC"/>
    <w:rsid w:val="00D84659"/>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292F"/>
    <w:rsid w:val="00E635A3"/>
    <w:rsid w:val="00E63B52"/>
    <w:rsid w:val="00E805CA"/>
    <w:rsid w:val="00E83FD4"/>
    <w:rsid w:val="00EB1C63"/>
    <w:rsid w:val="00EC213F"/>
    <w:rsid w:val="00EC250C"/>
    <w:rsid w:val="00ED10E7"/>
    <w:rsid w:val="00ED1ABC"/>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20E8A"/>
    <w:rsid w:val="00F217A7"/>
    <w:rsid w:val="00F32A0B"/>
    <w:rsid w:val="00F376F0"/>
    <w:rsid w:val="00F41C24"/>
    <w:rsid w:val="00F5212F"/>
    <w:rsid w:val="00F53315"/>
    <w:rsid w:val="00F54005"/>
    <w:rsid w:val="00F55560"/>
    <w:rsid w:val="00F56395"/>
    <w:rsid w:val="00F61287"/>
    <w:rsid w:val="00F63CFA"/>
    <w:rsid w:val="00F7048A"/>
    <w:rsid w:val="00F728A1"/>
    <w:rsid w:val="00F80A18"/>
    <w:rsid w:val="00F82ABB"/>
    <w:rsid w:val="00F844E3"/>
    <w:rsid w:val="00F93795"/>
    <w:rsid w:val="00F948F2"/>
    <w:rsid w:val="00FA5725"/>
    <w:rsid w:val="00FA7989"/>
    <w:rsid w:val="00FB409B"/>
    <w:rsid w:val="00FB4243"/>
    <w:rsid w:val="00FC2800"/>
    <w:rsid w:val="00FC2BD6"/>
    <w:rsid w:val="00FC51EC"/>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9</Pages>
  <Words>8707</Words>
  <Characters>49630</Characters>
  <Application>Microsoft Macintosh Word</Application>
  <DocSecurity>0</DocSecurity>
  <Lines>413</Lines>
  <Paragraphs>116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58221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46</cp:revision>
  <cp:lastPrinted>2013-05-30T14:56:00Z</cp:lastPrinted>
  <dcterms:created xsi:type="dcterms:W3CDTF">2013-06-14T17:17:00Z</dcterms:created>
  <dcterms:modified xsi:type="dcterms:W3CDTF">2013-06-17T14:05:00Z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