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1"/>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lastRenderedPageBreak/>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63A16B7B" w14:textId="77777777" w:rsidR="007B4E4D" w:rsidRPr="00656192" w:rsidRDefault="007B4E4D" w:rsidP="007B4E4D">
      <w:pPr>
        <w:rPr>
          <w:i/>
          <w:color w:val="FF0000"/>
        </w:rPr>
      </w:pPr>
      <w:r w:rsidRPr="00656192">
        <w:rPr>
          <w:i/>
          <w:color w:val="FF0000"/>
        </w:rPr>
        <w:t>--</w:t>
      </w:r>
      <w:proofErr w:type="spellStart"/>
      <w:r w:rsidRPr="00656192">
        <w:rPr>
          <w:i/>
          <w:color w:val="FF0000"/>
        </w:rPr>
        <w:t>Listar</w:t>
      </w:r>
      <w:proofErr w:type="spellEnd"/>
      <w:r w:rsidRPr="00656192">
        <w:rPr>
          <w:i/>
          <w:color w:val="FF0000"/>
        </w:rPr>
        <w:t xml:space="preserve"> </w:t>
      </w:r>
      <w:proofErr w:type="spellStart"/>
      <w:r w:rsidRPr="00656192">
        <w:rPr>
          <w:i/>
          <w:color w:val="FF0000"/>
        </w:rPr>
        <w:t>todos</w:t>
      </w:r>
      <w:proofErr w:type="spellEnd"/>
      <w:r w:rsidRPr="00656192">
        <w:rPr>
          <w:i/>
          <w:color w:val="FF0000"/>
        </w:rPr>
        <w:t xml:space="preserve"> </w:t>
      </w:r>
      <w:proofErr w:type="spellStart"/>
      <w:r w:rsidRPr="00656192">
        <w:rPr>
          <w:i/>
          <w:color w:val="FF0000"/>
        </w:rPr>
        <w:t>os</w:t>
      </w:r>
      <w:proofErr w:type="spellEnd"/>
      <w:r w:rsidRPr="00656192">
        <w:rPr>
          <w:i/>
          <w:color w:val="FF0000"/>
        </w:rPr>
        <w:t xml:space="preserve"> quotes </w:t>
      </w:r>
      <w:proofErr w:type="spellStart"/>
      <w:r w:rsidRPr="00656192">
        <w:rPr>
          <w:i/>
          <w:color w:val="FF0000"/>
        </w:rPr>
        <w:t>estudados</w:t>
      </w:r>
      <w:proofErr w:type="spellEnd"/>
      <w:r w:rsidRPr="00656192">
        <w:rPr>
          <w:i/>
          <w:color w:val="FF0000"/>
        </w:rPr>
        <w:t xml:space="preserve"> no IDEL—</w:t>
      </w:r>
    </w:p>
    <w:p w14:paraId="68A30196" w14:textId="1605C8B4" w:rsidR="00BF49F2" w:rsidRDefault="00DD3D6E" w:rsidP="002D1FA1">
      <w:pPr>
        <w:rPr>
          <w:i/>
          <w:color w:val="0000FF"/>
          <w:szCs w:val="22"/>
        </w:rPr>
      </w:pPr>
      <w:r w:rsidRPr="001C2437">
        <w:rPr>
          <w:i/>
          <w:color w:val="0000FF"/>
          <w:szCs w:val="22"/>
        </w:rPr>
        <w:t>The concept of PLEs is still developing and thus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2"/>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316FD5">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 xml:space="preserve">Lifelong Learning: </w:t>
      </w:r>
      <w:r w:rsidR="00BF49F2" w:rsidRPr="00BF49F2">
        <w:rPr>
          <w:i/>
          <w:color w:val="0000FF"/>
          <w:szCs w:val="22"/>
        </w:rPr>
        <w:lastRenderedPageBreak/>
        <w:t>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316FD5">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2727ECD3" w:rsidR="00F728A1" w:rsidRPr="00F728A1"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F728A1">
        <w:rPr>
          <w:rFonts w:asciiTheme="majorHAnsi" w:hAnsiTheme="majorHAnsi" w:cstheme="minorBidi"/>
          <w:i/>
          <w:color w:val="0000FF"/>
          <w:sz w:val="22"/>
          <w:szCs w:val="22"/>
          <w:lang w:eastAsia="ja-JP"/>
        </w:rPr>
        <w:t>…</w:t>
      </w:r>
      <w:proofErr w:type="gramStart"/>
      <w:r w:rsidRPr="00F728A1">
        <w:rPr>
          <w:rFonts w:asciiTheme="majorHAnsi" w:hAnsiTheme="majorHAnsi" w:cstheme="minorBidi"/>
          <w:i/>
          <w:color w:val="0000FF"/>
          <w:sz w:val="22"/>
          <w:szCs w:val="22"/>
          <w:lang w:eastAsia="ja-JP"/>
        </w:rPr>
        <w:t>not</w:t>
      </w:r>
      <w:proofErr w:type="gramEnd"/>
      <w:r w:rsidRPr="00F728A1">
        <w:rPr>
          <w:rFonts w:asciiTheme="majorHAnsi" w:hAnsiTheme="majorHAnsi" w:cstheme="minorBidi"/>
          <w:i/>
          <w:color w:val="0000FF"/>
          <w:sz w:val="22"/>
          <w:szCs w:val="22"/>
          <w:lang w:eastAsia="ja-JP"/>
        </w:rPr>
        <w:t xml:space="preserve"> an institutional or corporate application, but a personal learning </w:t>
      </w:r>
      <w:proofErr w:type="spellStart"/>
      <w:r w:rsidRPr="00F728A1">
        <w:rPr>
          <w:rFonts w:asciiTheme="majorHAnsi" w:hAnsiTheme="majorHAnsi" w:cstheme="minorBidi"/>
          <w:i/>
          <w:color w:val="0000FF"/>
          <w:sz w:val="22"/>
          <w:szCs w:val="22"/>
          <w:lang w:eastAsia="ja-JP"/>
        </w:rPr>
        <w:t>center</w:t>
      </w:r>
      <w:proofErr w:type="spellEnd"/>
      <w:r w:rsidRPr="00F728A1">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728A1">
        <w:rPr>
          <w:rFonts w:asciiTheme="majorHAnsi" w:hAnsiTheme="majorHAnsi" w:cstheme="minorBidi"/>
          <w:i/>
          <w:color w:val="0000FF"/>
          <w:lang w:eastAsia="ja-JP"/>
        </w:rPr>
        <w:t xml:space="preserve">. </w:t>
      </w:r>
      <w:r w:rsidRPr="00F728A1">
        <w:rPr>
          <w:rFonts w:asciiTheme="majorHAnsi" w:hAnsiTheme="majorHAnsi" w:cstheme="minorBidi"/>
          <w:i/>
          <w:color w:val="0000FF"/>
          <w:sz w:val="22"/>
          <w:szCs w:val="22"/>
          <w:lang w:eastAsia="ja-JP"/>
        </w:rPr>
        <w:t>The idea here is that students will have their own personal place to create and showcase their own work.</w:t>
      </w:r>
      <w:r w:rsidR="001B7A90">
        <w:rPr>
          <w:rFonts w:asciiTheme="majorHAnsi" w:hAnsiTheme="majorHAnsi" w:cstheme="minorBidi"/>
          <w:i/>
          <w:color w:val="0000FF"/>
          <w:sz w:val="22"/>
          <w:szCs w:val="22"/>
          <w:lang w:eastAsia="ja-JP"/>
        </w:rPr>
        <w:t xml:space="preserve"> </w:t>
      </w:r>
      <w:r>
        <w:rPr>
          <w:rFonts w:asciiTheme="majorHAnsi" w:hAnsiTheme="majorHAnsi" w:cstheme="minorBidi"/>
          <w:i/>
          <w:color w:val="0000FF"/>
          <w:sz w:val="22"/>
          <w:szCs w:val="22"/>
          <w:lang w:eastAsia="ja-JP"/>
        </w:rPr>
        <w:fldChar w:fldCharType="begin" w:fldLock="1"/>
      </w:r>
      <w:r w:rsidR="00316FD5">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Pr>
          <w:rFonts w:asciiTheme="majorHAnsi" w:hAnsiTheme="majorHAnsi" w:cstheme="minorBidi"/>
          <w:i/>
          <w:color w:val="0000FF"/>
          <w:sz w:val="22"/>
          <w:szCs w:val="22"/>
          <w:lang w:eastAsia="ja-JP"/>
        </w:rPr>
        <w:fldChar w:fldCharType="separate"/>
      </w:r>
      <w:r w:rsidR="00FB409B" w:rsidRPr="00FB409B">
        <w:rPr>
          <w:rFonts w:asciiTheme="majorHAnsi" w:hAnsiTheme="majorHAnsi" w:cstheme="minorBidi"/>
          <w:noProof/>
          <w:color w:val="0000FF"/>
          <w:sz w:val="22"/>
          <w:szCs w:val="22"/>
          <w:lang w:eastAsia="ja-JP"/>
        </w:rPr>
        <w:t>(Downes 2005)</w:t>
      </w:r>
      <w:r>
        <w:rPr>
          <w:rFonts w:asciiTheme="majorHAnsi" w:hAnsiTheme="majorHAnsi" w:cstheme="minorBidi"/>
          <w:i/>
          <w:color w:val="0000FF"/>
          <w:sz w:val="22"/>
          <w:szCs w:val="22"/>
          <w:lang w:eastAsia="ja-JP"/>
        </w:rPr>
        <w:fldChar w:fldCharType="end"/>
      </w:r>
    </w:p>
    <w:p w14:paraId="3FA3944F" w14:textId="57DF7324"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Pr="00F728A1">
        <w:rPr>
          <w:i/>
          <w:color w:val="0000FF"/>
          <w:szCs w:val="22"/>
        </w:rPr>
        <w:t xml:space="preserve">: </w:t>
      </w:r>
    </w:p>
    <w:p w14:paraId="3D1F326B" w14:textId="53E00793" w:rsidR="003A57B1" w:rsidRDefault="006E4BDE" w:rsidP="003A57B1">
      <w:pPr>
        <w:pStyle w:val="ListParagraph"/>
        <w:numPr>
          <w:ilvl w:val="0"/>
          <w:numId w:val="5"/>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316FD5">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4918C11B" w:rsidR="004F33EA" w:rsidRPr="003A57B1" w:rsidRDefault="004F33EA" w:rsidP="003A57B1">
      <w:pPr>
        <w:pStyle w:val="ListParagraph"/>
        <w:numPr>
          <w:ilvl w:val="0"/>
          <w:numId w:val="5"/>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316FD5">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77FC888C" w:rsidR="00F1249D" w:rsidRPr="00F1249D" w:rsidRDefault="001B4B1D" w:rsidP="00F1249D">
      <w:pPr>
        <w:pStyle w:val="ListParagraph"/>
        <w:numPr>
          <w:ilvl w:val="0"/>
          <w:numId w:val="5"/>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(decentralized)</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316FD5">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13E4388D" w:rsidR="000E71FC" w:rsidRPr="00F1249D" w:rsidRDefault="00B578B4" w:rsidP="00F1249D">
      <w:pPr>
        <w:pStyle w:val="ListParagraph"/>
        <w:numPr>
          <w:ilvl w:val="0"/>
          <w:numId w:val="5"/>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316FD5">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3F34F29B" w:rsidR="00211E3B" w:rsidRDefault="00211E3B" w:rsidP="0006268B">
      <w:pPr>
        <w:pStyle w:val="ListParagraph"/>
        <w:numPr>
          <w:ilvl w:val="0"/>
          <w:numId w:val="5"/>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 xml:space="preserve">the learner develops an online identity where the personalized learning environment provides cues (affordances or possibilities for action) that prompt the learner about what to share, what not to </w:t>
      </w:r>
      <w:r w:rsidR="00CF071C" w:rsidRPr="00CF071C">
        <w:rPr>
          <w:i/>
          <w:color w:val="0000FF"/>
          <w:szCs w:val="22"/>
        </w:rPr>
        <w:lastRenderedPageBreak/>
        <w:t>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316FD5">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3B17B64F" w14:textId="737D3D34" w:rsidR="00CC5756" w:rsidRPr="00C41808" w:rsidRDefault="00CC5756" w:rsidP="0006268B">
      <w:pPr>
        <w:pStyle w:val="ListParagraph"/>
        <w:numPr>
          <w:ilvl w:val="0"/>
          <w:numId w:val="5"/>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241F45" w:rsidRPr="00C41808">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7F1991D2" w14:textId="56271FF2" w:rsidR="002A1478" w:rsidRPr="00940E81" w:rsidRDefault="002A1478" w:rsidP="00940E81">
      <w:pPr>
        <w:pStyle w:val="ListParagraph"/>
        <w:numPr>
          <w:ilvl w:val="0"/>
          <w:numId w:val="5"/>
        </w:numPr>
        <w:spacing w:after="0"/>
        <w:divId w:val="849956341"/>
        <w:rPr>
          <w:i/>
          <w:color w:val="0000FF"/>
          <w:szCs w:val="22"/>
        </w:rPr>
      </w:pPr>
      <w:proofErr w:type="spellStart"/>
      <w:r w:rsidRPr="00940E81">
        <w:rPr>
          <w:i/>
          <w:color w:val="A6A6A6" w:themeColor="background1" w:themeShade="A6"/>
          <w:szCs w:val="22"/>
        </w:rPr>
        <w:t>Connectivism</w:t>
      </w:r>
      <w:proofErr w:type="spellEnd"/>
    </w:p>
    <w:p w14:paraId="12FC15D6" w14:textId="2C7DC09E"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Social Constructionism</w:t>
      </w:r>
    </w:p>
    <w:p w14:paraId="4D074F65" w14:textId="77777777" w:rsidR="002A1478" w:rsidRDefault="002A1478" w:rsidP="0002144D">
      <w:pPr>
        <w:spacing w:after="0"/>
        <w:jc w:val="left"/>
        <w:divId w:val="849956341"/>
        <w:rPr>
          <w:i/>
          <w:color w:val="A6A6A6" w:themeColor="background1" w:themeShade="A6"/>
          <w:szCs w:val="22"/>
        </w:rPr>
      </w:pPr>
    </w:p>
    <w:p w14:paraId="33DBA3AE" w14:textId="77777777" w:rsidR="00C137C5" w:rsidRDefault="00C137C5" w:rsidP="0002144D">
      <w:pPr>
        <w:spacing w:after="0"/>
        <w:jc w:val="left"/>
        <w:divId w:val="849956341"/>
        <w:rPr>
          <w:i/>
          <w:color w:val="A6A6A6" w:themeColor="background1" w:themeShade="A6"/>
          <w:szCs w:val="22"/>
        </w:rPr>
      </w:pPr>
    </w:p>
    <w:p w14:paraId="7470904D" w14:textId="3B93E597" w:rsidR="00C137C5" w:rsidRPr="00432A7A" w:rsidRDefault="00C137C5" w:rsidP="0002144D">
      <w:pPr>
        <w:spacing w:after="0"/>
        <w:jc w:val="left"/>
        <w:divId w:val="849956341"/>
        <w:rPr>
          <w:i/>
          <w:color w:val="0000FF"/>
          <w:szCs w:val="22"/>
        </w:rPr>
      </w:pPr>
      <w:r w:rsidRPr="00432A7A">
        <w:rPr>
          <w:i/>
          <w:color w:val="0000FF"/>
          <w:szCs w:val="22"/>
        </w:rPr>
        <w:t>Concepts embedded:</w:t>
      </w:r>
    </w:p>
    <w:p w14:paraId="1076E09F" w14:textId="77777777" w:rsidR="00C137C5" w:rsidRPr="00432A7A" w:rsidRDefault="00C137C5" w:rsidP="0002144D">
      <w:pPr>
        <w:spacing w:after="0"/>
        <w:jc w:val="left"/>
        <w:divId w:val="849956341"/>
        <w:rPr>
          <w:i/>
          <w:color w:val="0000FF"/>
          <w:szCs w:val="22"/>
        </w:rPr>
      </w:pPr>
    </w:p>
    <w:p w14:paraId="74B50972" w14:textId="2721AB91" w:rsidR="0077002C" w:rsidRPr="00432A7A" w:rsidRDefault="0077002C" w:rsidP="005663ED">
      <w:pPr>
        <w:pStyle w:val="ListParagraph"/>
        <w:numPr>
          <w:ilvl w:val="0"/>
          <w:numId w:val="5"/>
        </w:numPr>
        <w:spacing w:after="0"/>
        <w:jc w:val="left"/>
        <w:divId w:val="849956341"/>
        <w:rPr>
          <w:i/>
          <w:color w:val="0000FF"/>
          <w:szCs w:val="22"/>
        </w:rPr>
      </w:pPr>
      <w:r w:rsidRPr="00432A7A">
        <w:rPr>
          <w:i/>
          <w:color w:val="0000FF"/>
          <w:szCs w:val="22"/>
        </w:rPr>
        <w:t>Learning experiences are centred in the individual</w:t>
      </w:r>
    </w:p>
    <w:p w14:paraId="69E9E201" w14:textId="77777777" w:rsidR="003A22F1" w:rsidRPr="00432A7A" w:rsidRDefault="005663ED" w:rsidP="003A22F1">
      <w:pPr>
        <w:pStyle w:val="ListParagraph"/>
        <w:numPr>
          <w:ilvl w:val="0"/>
          <w:numId w:val="5"/>
        </w:numPr>
        <w:spacing w:after="0"/>
        <w:jc w:val="left"/>
        <w:divId w:val="849956341"/>
        <w:rPr>
          <w:i/>
          <w:color w:val="0000FF"/>
          <w:szCs w:val="22"/>
        </w:rPr>
      </w:pPr>
      <w:r w:rsidRPr="00432A7A">
        <w:rPr>
          <w:i/>
          <w:color w:val="0000FF"/>
          <w:szCs w:val="22"/>
        </w:rPr>
        <w:t>Control (Individuals are the responsible for their personal information)</w:t>
      </w:r>
      <w:r w:rsidR="003A22F1" w:rsidRPr="00432A7A">
        <w:rPr>
          <w:i/>
          <w:color w:val="0000FF"/>
          <w:szCs w:val="22"/>
        </w:rPr>
        <w:t xml:space="preserve"> </w:t>
      </w:r>
    </w:p>
    <w:p w14:paraId="0EE5B9B9" w14:textId="4C9039F9" w:rsidR="003A22F1" w:rsidRPr="00432A7A" w:rsidRDefault="003A22F1" w:rsidP="003A22F1">
      <w:pPr>
        <w:pStyle w:val="ListParagraph"/>
        <w:numPr>
          <w:ilvl w:val="0"/>
          <w:numId w:val="5"/>
        </w:numPr>
        <w:spacing w:after="0"/>
        <w:jc w:val="left"/>
        <w:divId w:val="849956341"/>
        <w:rPr>
          <w:i/>
          <w:color w:val="0000FF"/>
          <w:szCs w:val="22"/>
        </w:rPr>
      </w:pPr>
      <w:r w:rsidRPr="00432A7A">
        <w:rPr>
          <w:i/>
          <w:color w:val="0000FF"/>
          <w:szCs w:val="22"/>
        </w:rPr>
        <w:t>Autonomy</w:t>
      </w:r>
    </w:p>
    <w:p w14:paraId="6F1C4C50" w14:textId="06619EA2" w:rsidR="005663ED" w:rsidRPr="00432A7A" w:rsidRDefault="003A22F1" w:rsidP="003A22F1">
      <w:pPr>
        <w:pStyle w:val="ListParagraph"/>
        <w:numPr>
          <w:ilvl w:val="0"/>
          <w:numId w:val="5"/>
        </w:numPr>
        <w:spacing w:after="0"/>
        <w:jc w:val="left"/>
        <w:divId w:val="849956341"/>
        <w:rPr>
          <w:i/>
          <w:color w:val="0000FF"/>
          <w:szCs w:val="22"/>
        </w:rPr>
      </w:pPr>
      <w:r w:rsidRPr="00432A7A">
        <w:rPr>
          <w:i/>
          <w:color w:val="0000FF"/>
          <w:szCs w:val="22"/>
        </w:rPr>
        <w:t>Ownership</w:t>
      </w:r>
    </w:p>
    <w:p w14:paraId="741DE300" w14:textId="353095B7" w:rsidR="006A12C5" w:rsidRPr="00432A7A" w:rsidRDefault="00C137C5" w:rsidP="00C137C5">
      <w:pPr>
        <w:pStyle w:val="ListParagraph"/>
        <w:numPr>
          <w:ilvl w:val="0"/>
          <w:numId w:val="5"/>
        </w:numPr>
        <w:spacing w:after="0"/>
        <w:jc w:val="left"/>
        <w:divId w:val="849956341"/>
        <w:rPr>
          <w:i/>
          <w:color w:val="0000FF"/>
          <w:szCs w:val="22"/>
        </w:rPr>
      </w:pPr>
      <w:r w:rsidRPr="00432A7A">
        <w:rPr>
          <w:i/>
          <w:color w:val="0000FF"/>
          <w:szCs w:val="22"/>
        </w:rPr>
        <w:t>Web 2.0 tools</w:t>
      </w:r>
    </w:p>
    <w:p w14:paraId="552B2D2A" w14:textId="3F09900B" w:rsidR="00C137C5" w:rsidRPr="00432A7A" w:rsidRDefault="00DC10BA" w:rsidP="00C137C5">
      <w:pPr>
        <w:pStyle w:val="ListParagraph"/>
        <w:numPr>
          <w:ilvl w:val="0"/>
          <w:numId w:val="5"/>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137C5" w:rsidRPr="00432A7A">
        <w:rPr>
          <w:i/>
          <w:color w:val="0000FF"/>
          <w:szCs w:val="22"/>
        </w:rPr>
        <w:t xml:space="preserve"> </w:t>
      </w:r>
    </w:p>
    <w:p w14:paraId="79EDE4C6" w14:textId="51BFB0D1" w:rsidR="006867F2" w:rsidRPr="00432A7A" w:rsidRDefault="004E0E15" w:rsidP="006867F2">
      <w:pPr>
        <w:pStyle w:val="ListParagraph"/>
        <w:numPr>
          <w:ilvl w:val="0"/>
          <w:numId w:val="5"/>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p>
    <w:p w14:paraId="7F7D0320" w14:textId="310AAE20" w:rsidR="006867F2" w:rsidRDefault="00C97D02" w:rsidP="00241F45">
      <w:pPr>
        <w:pStyle w:val="ListParagraph"/>
        <w:numPr>
          <w:ilvl w:val="0"/>
          <w:numId w:val="5"/>
        </w:numPr>
        <w:spacing w:after="0"/>
        <w:jc w:val="left"/>
        <w:divId w:val="849956341"/>
        <w:rPr>
          <w:i/>
          <w:color w:val="0000FF"/>
          <w:szCs w:val="22"/>
        </w:rPr>
      </w:pPr>
      <w:r w:rsidRPr="00432A7A">
        <w:rPr>
          <w:i/>
          <w:color w:val="0000FF"/>
          <w:szCs w:val="22"/>
        </w:rPr>
        <w:t>Embodiment</w:t>
      </w:r>
    </w:p>
    <w:p w14:paraId="1705CD9E" w14:textId="5ED1FDB1" w:rsidR="007C162B" w:rsidRPr="00702908" w:rsidRDefault="007C162B" w:rsidP="00241F45">
      <w:pPr>
        <w:pStyle w:val="ListParagraph"/>
        <w:numPr>
          <w:ilvl w:val="0"/>
          <w:numId w:val="5"/>
        </w:numPr>
        <w:spacing w:after="0"/>
        <w:jc w:val="left"/>
        <w:divId w:val="849956341"/>
        <w:rPr>
          <w:i/>
          <w:color w:val="0000FF"/>
          <w:szCs w:val="22"/>
        </w:rPr>
      </w:pPr>
      <w:bookmarkStart w:id="1" w:name="_GoBack"/>
      <w:r w:rsidRPr="00702908">
        <w:rPr>
          <w:i/>
          <w:color w:val="0000FF"/>
          <w:szCs w:val="22"/>
        </w:rPr>
        <w:t>P</w:t>
      </w:r>
      <w:r w:rsidRPr="00702908">
        <w:rPr>
          <w:i/>
          <w:color w:val="0000FF"/>
          <w:szCs w:val="22"/>
        </w:rPr>
        <w:t>ersonal portfolio</w:t>
      </w:r>
    </w:p>
    <w:bookmarkEnd w:id="1"/>
    <w:p w14:paraId="01C6BFBF" w14:textId="6D4DA8E7" w:rsidR="00241F45" w:rsidRPr="00432A7A" w:rsidRDefault="00241F45" w:rsidP="00241F45">
      <w:pPr>
        <w:pStyle w:val="ListParagraph"/>
        <w:numPr>
          <w:ilvl w:val="0"/>
          <w:numId w:val="5"/>
        </w:numPr>
        <w:spacing w:after="0"/>
        <w:jc w:val="left"/>
        <w:divId w:val="849956341"/>
        <w:rPr>
          <w:i/>
          <w:color w:val="0000FF"/>
          <w:szCs w:val="22"/>
        </w:rPr>
      </w:pPr>
      <w:r w:rsidRPr="00432A7A">
        <w:rPr>
          <w:i/>
          <w:color w:val="0000FF"/>
          <w:szCs w:val="22"/>
        </w:rPr>
        <w:t>Empowering learners</w:t>
      </w:r>
    </w:p>
    <w:p w14:paraId="6FCD45B8" w14:textId="2F54ADBE" w:rsidR="001C2437" w:rsidRPr="00656192" w:rsidRDefault="00BD2010" w:rsidP="00C45CC5">
      <w:pPr>
        <w:pStyle w:val="NormalWeb"/>
        <w:ind w:left="480" w:hanging="480"/>
        <w:divId w:val="849956341"/>
        <w:rPr>
          <w:i/>
          <w:color w:val="A6A6A6" w:themeColor="background1" w:themeShade="A6"/>
          <w:szCs w:val="22"/>
        </w:rPr>
      </w:pPr>
      <w:r>
        <w:rPr>
          <w:i/>
          <w:color w:val="A6A6A6" w:themeColor="background1" w:themeShade="A6"/>
          <w:szCs w:val="22"/>
        </w:rPr>
        <w:fldChar w:fldCharType="begin" w:fldLock="1"/>
      </w:r>
      <w:r>
        <w:rPr>
          <w:i/>
          <w:color w:val="A6A6A6" w:themeColor="background1" w:themeShade="A6"/>
          <w:szCs w:val="22"/>
        </w:rPr>
        <w:fldChar w:fldCharType="separate"/>
      </w:r>
      <w:r>
        <w:rPr>
          <w:i/>
          <w:noProof/>
          <w:color w:val="A6A6A6" w:themeColor="background1" w:themeShade="A6"/>
          <w:szCs w:val="22"/>
        </w:rPr>
        <w:t>{Formatting Citation}</w:t>
      </w:r>
      <w:r>
        <w:rPr>
          <w:i/>
          <w:color w:val="A6A6A6" w:themeColor="background1" w:themeShade="A6"/>
          <w:szCs w:val="22"/>
        </w:rPr>
        <w:fldChar w:fldCharType="end"/>
      </w:r>
    </w:p>
    <w:p w14:paraId="090B9A6A" w14:textId="43F39B0C" w:rsidR="00B242F4" w:rsidRPr="00656192" w:rsidRDefault="00B242F4" w:rsidP="00B242F4">
      <w:pPr>
        <w:rPr>
          <w:i/>
          <w:color w:val="FF0000"/>
          <w:szCs w:val="22"/>
        </w:rPr>
      </w:pPr>
      <w:r w:rsidRPr="00656192">
        <w:rPr>
          <w:i/>
          <w:color w:val="FF0000"/>
          <w:szCs w:val="22"/>
        </w:rPr>
        <w:t>--</w:t>
      </w:r>
      <w:proofErr w:type="spellStart"/>
      <w:r w:rsidRPr="00656192">
        <w:rPr>
          <w:i/>
          <w:color w:val="FF0000"/>
          <w:szCs w:val="22"/>
        </w:rPr>
        <w:t>Listar</w:t>
      </w:r>
      <w:proofErr w:type="spellEnd"/>
      <w:r w:rsidRPr="00656192">
        <w:rPr>
          <w:i/>
          <w:color w:val="FF0000"/>
          <w:szCs w:val="22"/>
        </w:rPr>
        <w:t xml:space="preserve"> Core concepts do PLE </w:t>
      </w:r>
      <w:proofErr w:type="spellStart"/>
      <w:r w:rsidRPr="00656192">
        <w:rPr>
          <w:i/>
          <w:color w:val="FF0000"/>
          <w:szCs w:val="22"/>
        </w:rPr>
        <w:t>estudados</w:t>
      </w:r>
      <w:proofErr w:type="spellEnd"/>
      <w:r w:rsidRPr="00656192">
        <w:rPr>
          <w:i/>
          <w:color w:val="FF0000"/>
          <w:szCs w:val="22"/>
        </w:rPr>
        <w:t xml:space="preserve"> no IDEL—</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Default="00CD0285">
      <w:pPr>
        <w:rPr>
          <w:i/>
          <w:color w:val="FF0000"/>
        </w:rPr>
      </w:pPr>
      <w:r w:rsidRPr="00656192">
        <w:rPr>
          <w:i/>
          <w:color w:val="FF0000"/>
        </w:rPr>
        <w:t xml:space="preserve">--Link entre o </w:t>
      </w:r>
      <w:proofErr w:type="spellStart"/>
      <w:r w:rsidRPr="00656192">
        <w:rPr>
          <w:i/>
          <w:color w:val="FF0000"/>
        </w:rPr>
        <w:t>conceito</w:t>
      </w:r>
      <w:proofErr w:type="spellEnd"/>
      <w:r w:rsidRPr="00656192">
        <w:rPr>
          <w:i/>
          <w:color w:val="FF0000"/>
        </w:rPr>
        <w:t xml:space="preserve">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lastRenderedPageBreak/>
        <w:t xml:space="preserve">Even if OLPC has been criticized for its ineffectiveness in enhancing the learning experience of the children involved in the various deployments around the world (Fox </w:t>
      </w:r>
      <w:proofErr w:type="spellStart"/>
      <w:r w:rsidRPr="00A02ED3">
        <w:rPr>
          <w:i/>
          <w:color w:val="A6A6A6" w:themeColor="background1" w:themeShade="A6"/>
        </w:rPr>
        <w:t>Buchele</w:t>
      </w:r>
      <w:proofErr w:type="spellEnd"/>
      <w:r w:rsidRPr="00A02ED3">
        <w:rPr>
          <w:i/>
          <w:color w:val="A6A6A6" w:themeColor="background1" w:themeShade="A6"/>
        </w:rPr>
        <w:t>, 2007), the fact that a possibility of building a PLE was given to those children is still there.</w:t>
      </w:r>
    </w:p>
    <w:p w14:paraId="5243750D" w14:textId="1CCE6618"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316FD5">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FB409B" w:rsidRPr="00FB409B">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5034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940E81" w:rsidRDefault="00940E81" w:rsidP="006E4BDE">
      <w:pPr>
        <w:spacing w:after="0"/>
      </w:pPr>
      <w:r>
        <w:separator/>
      </w:r>
    </w:p>
  </w:endnote>
  <w:endnote w:type="continuationSeparator" w:id="0">
    <w:p w14:paraId="7A63CDA5" w14:textId="77777777" w:rsidR="00940E81" w:rsidRDefault="00940E81"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940E81" w:rsidRDefault="00940E81" w:rsidP="006E4BDE">
      <w:pPr>
        <w:spacing w:after="0"/>
      </w:pPr>
      <w:r>
        <w:separator/>
      </w:r>
    </w:p>
  </w:footnote>
  <w:footnote w:type="continuationSeparator" w:id="0">
    <w:p w14:paraId="52FBE23F" w14:textId="77777777" w:rsidR="00940E81" w:rsidRDefault="00940E81" w:rsidP="006E4BDE">
      <w:pPr>
        <w:spacing w:after="0"/>
      </w:pPr>
      <w:r>
        <w:continuationSeparator/>
      </w:r>
    </w:p>
  </w:footnote>
  <w:footnote w:id="1">
    <w:p w14:paraId="5D3FE2D3" w14:textId="20C57F60" w:rsidR="00940E81" w:rsidRPr="002F0202" w:rsidRDefault="00940E81" w:rsidP="002F0202">
      <w:pPr>
        <w:rPr>
          <w:rFonts w:ascii="Times" w:eastAsia="Times New Roman" w:hAnsi="Times" w:cs="Times New Roman"/>
          <w:sz w:val="20"/>
          <w:szCs w:val="20"/>
          <w:lang w:eastAsia="en-US"/>
        </w:rPr>
      </w:pPr>
      <w:r>
        <w:rPr>
          <w:rStyle w:val="FootnoteReference"/>
        </w:rPr>
        <w:footnoteRef/>
      </w:r>
      <w:r>
        <w:t xml:space="preserve"> </w:t>
      </w:r>
      <w:r w:rsidRPr="00FC7DFB">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FC7DFB">
        <w:rPr>
          <w:sz w:val="16"/>
          <w:szCs w:val="16"/>
          <w:lang w:val="en-US"/>
        </w:rPr>
        <w:t>etc</w:t>
      </w:r>
      <w:proofErr w:type="spellEnd"/>
      <w:r w:rsidRPr="00FC7DFB">
        <w:rPr>
          <w:sz w:val="16"/>
          <w:szCs w:val="16"/>
          <w:lang w:val="en-US"/>
        </w:rPr>
        <w:t xml:space="preserve">), social networking sites, blogs, wikis and </w:t>
      </w:r>
      <w:proofErr w:type="spellStart"/>
      <w:r w:rsidRPr="00FC7DFB">
        <w:rPr>
          <w:sz w:val="16"/>
          <w:szCs w:val="16"/>
          <w:lang w:val="en-US"/>
        </w:rPr>
        <w:t>mashups</w:t>
      </w:r>
      <w:proofErr w:type="spellEnd"/>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Pr>
          <w:sz w:val="16"/>
          <w:szCs w:val="16"/>
          <w:lang w:val="en-US"/>
        </w:rPr>
        <w:fldChar w:fldCharType="separate"/>
      </w:r>
      <w:r w:rsidRPr="003619DC">
        <w:rPr>
          <w:noProof/>
          <w:sz w:val="16"/>
          <w:szCs w:val="16"/>
          <w:lang w:val="en-US"/>
        </w:rPr>
        <w:t>(Wikipedia n.d.)</w:t>
      </w:r>
      <w:r>
        <w:rPr>
          <w:sz w:val="16"/>
          <w:szCs w:val="16"/>
          <w:lang w:val="en-US"/>
        </w:rPr>
        <w:fldChar w:fldCharType="end"/>
      </w:r>
      <w:r>
        <w:rPr>
          <w:sz w:val="16"/>
          <w:szCs w:val="16"/>
          <w:lang w:val="en-US"/>
        </w:rPr>
        <w:t>.</w:t>
      </w:r>
    </w:p>
    <w:p w14:paraId="4D741098" w14:textId="2EBAB670" w:rsidR="00940E81" w:rsidRPr="002F0202" w:rsidRDefault="00940E81">
      <w:pPr>
        <w:pStyle w:val="FootnoteText"/>
        <w:rPr>
          <w:lang w:val="en-US"/>
        </w:rPr>
      </w:pPr>
    </w:p>
  </w:footnote>
  <w:footnote w:id="2">
    <w:p w14:paraId="66DC588F" w14:textId="51E2D4A6" w:rsidR="00940E81" w:rsidRPr="006E4BDE" w:rsidRDefault="00940E81">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2144D"/>
    <w:rsid w:val="0002516A"/>
    <w:rsid w:val="00025DAE"/>
    <w:rsid w:val="00037952"/>
    <w:rsid w:val="000444B3"/>
    <w:rsid w:val="00045BDC"/>
    <w:rsid w:val="0006268B"/>
    <w:rsid w:val="000662FC"/>
    <w:rsid w:val="00095BD6"/>
    <w:rsid w:val="000B0FB3"/>
    <w:rsid w:val="000B3007"/>
    <w:rsid w:val="000B5908"/>
    <w:rsid w:val="000D5B34"/>
    <w:rsid w:val="000D67DE"/>
    <w:rsid w:val="000E21BC"/>
    <w:rsid w:val="000E33CB"/>
    <w:rsid w:val="000E6E99"/>
    <w:rsid w:val="000E71FC"/>
    <w:rsid w:val="000E7AE3"/>
    <w:rsid w:val="00112A89"/>
    <w:rsid w:val="00116087"/>
    <w:rsid w:val="00124EA3"/>
    <w:rsid w:val="001303CF"/>
    <w:rsid w:val="00133AF9"/>
    <w:rsid w:val="00144188"/>
    <w:rsid w:val="001455D6"/>
    <w:rsid w:val="001714C2"/>
    <w:rsid w:val="001842F7"/>
    <w:rsid w:val="00184998"/>
    <w:rsid w:val="001A4636"/>
    <w:rsid w:val="001B1945"/>
    <w:rsid w:val="001B30BE"/>
    <w:rsid w:val="001B4B1D"/>
    <w:rsid w:val="001B7A90"/>
    <w:rsid w:val="001C0104"/>
    <w:rsid w:val="001C2437"/>
    <w:rsid w:val="001D3860"/>
    <w:rsid w:val="001D4DD7"/>
    <w:rsid w:val="001D68BA"/>
    <w:rsid w:val="001E0A4C"/>
    <w:rsid w:val="00200C0A"/>
    <w:rsid w:val="00201DBF"/>
    <w:rsid w:val="00211E3B"/>
    <w:rsid w:val="00221CFF"/>
    <w:rsid w:val="00222EC8"/>
    <w:rsid w:val="00241F45"/>
    <w:rsid w:val="00272F50"/>
    <w:rsid w:val="00274212"/>
    <w:rsid w:val="00275F99"/>
    <w:rsid w:val="00281D71"/>
    <w:rsid w:val="002844DB"/>
    <w:rsid w:val="002A1478"/>
    <w:rsid w:val="002B5EC5"/>
    <w:rsid w:val="002C2609"/>
    <w:rsid w:val="002D1061"/>
    <w:rsid w:val="002D1FA1"/>
    <w:rsid w:val="002E219A"/>
    <w:rsid w:val="002E62D0"/>
    <w:rsid w:val="002E6A6F"/>
    <w:rsid w:val="002F0202"/>
    <w:rsid w:val="002F2055"/>
    <w:rsid w:val="002F3515"/>
    <w:rsid w:val="00303ACB"/>
    <w:rsid w:val="00304B24"/>
    <w:rsid w:val="00312788"/>
    <w:rsid w:val="00316FD5"/>
    <w:rsid w:val="00356C6C"/>
    <w:rsid w:val="003619DC"/>
    <w:rsid w:val="003700ED"/>
    <w:rsid w:val="00377BAB"/>
    <w:rsid w:val="00382459"/>
    <w:rsid w:val="003A07B3"/>
    <w:rsid w:val="003A22F1"/>
    <w:rsid w:val="003A57B1"/>
    <w:rsid w:val="003B0681"/>
    <w:rsid w:val="003F0F18"/>
    <w:rsid w:val="003F6947"/>
    <w:rsid w:val="00432A7A"/>
    <w:rsid w:val="00443230"/>
    <w:rsid w:val="004620CD"/>
    <w:rsid w:val="00463B04"/>
    <w:rsid w:val="00467F11"/>
    <w:rsid w:val="004750E6"/>
    <w:rsid w:val="00475F96"/>
    <w:rsid w:val="00476726"/>
    <w:rsid w:val="00477F22"/>
    <w:rsid w:val="004857A7"/>
    <w:rsid w:val="004B0450"/>
    <w:rsid w:val="004B2E16"/>
    <w:rsid w:val="004C7EF2"/>
    <w:rsid w:val="004E0E15"/>
    <w:rsid w:val="004E70D4"/>
    <w:rsid w:val="004F33EA"/>
    <w:rsid w:val="005029EB"/>
    <w:rsid w:val="00503416"/>
    <w:rsid w:val="00504E24"/>
    <w:rsid w:val="00505E07"/>
    <w:rsid w:val="00513D09"/>
    <w:rsid w:val="00532EDA"/>
    <w:rsid w:val="00553402"/>
    <w:rsid w:val="00555BBA"/>
    <w:rsid w:val="005663ED"/>
    <w:rsid w:val="00566C13"/>
    <w:rsid w:val="00567A5A"/>
    <w:rsid w:val="005829A0"/>
    <w:rsid w:val="005831F5"/>
    <w:rsid w:val="005A1089"/>
    <w:rsid w:val="005A686B"/>
    <w:rsid w:val="005B2E02"/>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4831"/>
    <w:rsid w:val="006A71CA"/>
    <w:rsid w:val="006B0F02"/>
    <w:rsid w:val="006B594D"/>
    <w:rsid w:val="006C7B5A"/>
    <w:rsid w:val="006D4570"/>
    <w:rsid w:val="006E0EFC"/>
    <w:rsid w:val="006E4BDE"/>
    <w:rsid w:val="006E5240"/>
    <w:rsid w:val="00702908"/>
    <w:rsid w:val="00712D11"/>
    <w:rsid w:val="00717B29"/>
    <w:rsid w:val="00727BE8"/>
    <w:rsid w:val="00731EE4"/>
    <w:rsid w:val="0073456C"/>
    <w:rsid w:val="00740892"/>
    <w:rsid w:val="0074204C"/>
    <w:rsid w:val="00750B93"/>
    <w:rsid w:val="007517A2"/>
    <w:rsid w:val="00767136"/>
    <w:rsid w:val="0077002C"/>
    <w:rsid w:val="0077559F"/>
    <w:rsid w:val="00782A2D"/>
    <w:rsid w:val="00785075"/>
    <w:rsid w:val="0079037C"/>
    <w:rsid w:val="0079560A"/>
    <w:rsid w:val="007A1F9E"/>
    <w:rsid w:val="007A2A67"/>
    <w:rsid w:val="007B4E4D"/>
    <w:rsid w:val="007C162B"/>
    <w:rsid w:val="007C6A3D"/>
    <w:rsid w:val="007E5E0F"/>
    <w:rsid w:val="007F6D7A"/>
    <w:rsid w:val="0080341C"/>
    <w:rsid w:val="00804DE5"/>
    <w:rsid w:val="00810311"/>
    <w:rsid w:val="00816DA5"/>
    <w:rsid w:val="00827696"/>
    <w:rsid w:val="008314FF"/>
    <w:rsid w:val="008504B6"/>
    <w:rsid w:val="00853EC7"/>
    <w:rsid w:val="00861ABF"/>
    <w:rsid w:val="00862A8E"/>
    <w:rsid w:val="008717A4"/>
    <w:rsid w:val="0087495E"/>
    <w:rsid w:val="008801C8"/>
    <w:rsid w:val="00882B7D"/>
    <w:rsid w:val="00883593"/>
    <w:rsid w:val="00886F33"/>
    <w:rsid w:val="008930AA"/>
    <w:rsid w:val="00894878"/>
    <w:rsid w:val="008A1ACF"/>
    <w:rsid w:val="008A3B0A"/>
    <w:rsid w:val="008D7E82"/>
    <w:rsid w:val="008E20EB"/>
    <w:rsid w:val="008E7A5E"/>
    <w:rsid w:val="0090258E"/>
    <w:rsid w:val="009059C3"/>
    <w:rsid w:val="00921CCB"/>
    <w:rsid w:val="00923F15"/>
    <w:rsid w:val="00940E81"/>
    <w:rsid w:val="00963EC8"/>
    <w:rsid w:val="00967042"/>
    <w:rsid w:val="00983B72"/>
    <w:rsid w:val="009A2164"/>
    <w:rsid w:val="009A3281"/>
    <w:rsid w:val="009B240C"/>
    <w:rsid w:val="009B7C27"/>
    <w:rsid w:val="009E1895"/>
    <w:rsid w:val="009E1A3B"/>
    <w:rsid w:val="009F510D"/>
    <w:rsid w:val="00A02716"/>
    <w:rsid w:val="00A02ED3"/>
    <w:rsid w:val="00A046E7"/>
    <w:rsid w:val="00A05706"/>
    <w:rsid w:val="00A108E7"/>
    <w:rsid w:val="00A16B29"/>
    <w:rsid w:val="00A22450"/>
    <w:rsid w:val="00A228F5"/>
    <w:rsid w:val="00A31DDA"/>
    <w:rsid w:val="00A32E3C"/>
    <w:rsid w:val="00A42AC5"/>
    <w:rsid w:val="00A46267"/>
    <w:rsid w:val="00A53CE4"/>
    <w:rsid w:val="00A93A1E"/>
    <w:rsid w:val="00A965A5"/>
    <w:rsid w:val="00AA5A9D"/>
    <w:rsid w:val="00AB3951"/>
    <w:rsid w:val="00AD2E8A"/>
    <w:rsid w:val="00AE125F"/>
    <w:rsid w:val="00AE4530"/>
    <w:rsid w:val="00AF3900"/>
    <w:rsid w:val="00AF71E6"/>
    <w:rsid w:val="00B0116D"/>
    <w:rsid w:val="00B242F4"/>
    <w:rsid w:val="00B31FA7"/>
    <w:rsid w:val="00B33829"/>
    <w:rsid w:val="00B5341E"/>
    <w:rsid w:val="00B578B4"/>
    <w:rsid w:val="00B6211A"/>
    <w:rsid w:val="00B74C26"/>
    <w:rsid w:val="00BA4336"/>
    <w:rsid w:val="00BA6C7C"/>
    <w:rsid w:val="00BC54B9"/>
    <w:rsid w:val="00BD2010"/>
    <w:rsid w:val="00BF47A2"/>
    <w:rsid w:val="00BF49F2"/>
    <w:rsid w:val="00BF567A"/>
    <w:rsid w:val="00C032B8"/>
    <w:rsid w:val="00C137C5"/>
    <w:rsid w:val="00C32F10"/>
    <w:rsid w:val="00C41808"/>
    <w:rsid w:val="00C45CC5"/>
    <w:rsid w:val="00C60775"/>
    <w:rsid w:val="00C62258"/>
    <w:rsid w:val="00C63757"/>
    <w:rsid w:val="00C67AD1"/>
    <w:rsid w:val="00C97D02"/>
    <w:rsid w:val="00CA4D85"/>
    <w:rsid w:val="00CC5756"/>
    <w:rsid w:val="00CD0285"/>
    <w:rsid w:val="00CD590A"/>
    <w:rsid w:val="00CE0089"/>
    <w:rsid w:val="00CE7527"/>
    <w:rsid w:val="00CF071C"/>
    <w:rsid w:val="00CF235C"/>
    <w:rsid w:val="00CF26D6"/>
    <w:rsid w:val="00D071EB"/>
    <w:rsid w:val="00D14F5F"/>
    <w:rsid w:val="00D22578"/>
    <w:rsid w:val="00D22ED9"/>
    <w:rsid w:val="00D23290"/>
    <w:rsid w:val="00D32390"/>
    <w:rsid w:val="00D74E2F"/>
    <w:rsid w:val="00D81EDC"/>
    <w:rsid w:val="00D84659"/>
    <w:rsid w:val="00DA34C8"/>
    <w:rsid w:val="00DB0798"/>
    <w:rsid w:val="00DC10BA"/>
    <w:rsid w:val="00DD3D6E"/>
    <w:rsid w:val="00DD609D"/>
    <w:rsid w:val="00DE654D"/>
    <w:rsid w:val="00DF5209"/>
    <w:rsid w:val="00DF5AFA"/>
    <w:rsid w:val="00E13032"/>
    <w:rsid w:val="00E16E1A"/>
    <w:rsid w:val="00E249F9"/>
    <w:rsid w:val="00E26564"/>
    <w:rsid w:val="00E33F77"/>
    <w:rsid w:val="00E4256C"/>
    <w:rsid w:val="00E5792F"/>
    <w:rsid w:val="00E635A3"/>
    <w:rsid w:val="00EB1C63"/>
    <w:rsid w:val="00EC213F"/>
    <w:rsid w:val="00EC250C"/>
    <w:rsid w:val="00ED10E7"/>
    <w:rsid w:val="00ED257F"/>
    <w:rsid w:val="00ED5887"/>
    <w:rsid w:val="00EE0ECA"/>
    <w:rsid w:val="00EE535D"/>
    <w:rsid w:val="00EE7FBE"/>
    <w:rsid w:val="00EF25DB"/>
    <w:rsid w:val="00F0452B"/>
    <w:rsid w:val="00F10121"/>
    <w:rsid w:val="00F10EC6"/>
    <w:rsid w:val="00F12126"/>
    <w:rsid w:val="00F1249D"/>
    <w:rsid w:val="00F20E8A"/>
    <w:rsid w:val="00F32A0B"/>
    <w:rsid w:val="00F54005"/>
    <w:rsid w:val="00F61287"/>
    <w:rsid w:val="00F728A1"/>
    <w:rsid w:val="00FA7989"/>
    <w:rsid w:val="00FB409B"/>
    <w:rsid w:val="00FB4243"/>
    <w:rsid w:val="00FC2800"/>
    <w:rsid w:val="00FC7DFB"/>
    <w:rsid w:val="00FD3DCB"/>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5</Pages>
  <Words>4869</Words>
  <Characters>27758</Characters>
  <Application>Microsoft Macintosh Word</Application>
  <DocSecurity>0</DocSecurity>
  <Lines>231</Lines>
  <Paragraphs>65</Paragraphs>
  <ScaleCrop>false</ScaleCrop>
  <Company>NZ AId - CBP </Company>
  <LinksUpToDate>false</LinksUpToDate>
  <CharactersWithSpaces>32562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153</cp:revision>
  <cp:lastPrinted>2013-05-30T14:56:00Z</cp:lastPrinted>
  <dcterms:created xsi:type="dcterms:W3CDTF">2013-05-27T15:50:00Z</dcterms:created>
  <dcterms:modified xsi:type="dcterms:W3CDTF">2013-06-06T23:49:00Z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