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02B44F" w14:textId="0B9C4BAD" w:rsidR="002C0F1B" w:rsidRDefault="002C0F1B" w:rsidP="002C0F1B">
      <w:pPr>
        <w:pStyle w:val="Heading1"/>
        <w:rPr>
          <w:lang w:val="en-US"/>
        </w:rPr>
      </w:pPr>
      <w:bookmarkStart w:id="0" w:name="_GoBack"/>
      <w:r>
        <w:rPr>
          <w:lang w:val="en-US"/>
        </w:rPr>
        <w:t>How OLPC project can help children to create PLE/personal learning environment?</w:t>
      </w:r>
    </w:p>
    <w:p w14:paraId="0FA390F7" w14:textId="35916E88" w:rsidR="005853FE" w:rsidRDefault="005853FE" w:rsidP="005853FE">
      <w:r>
        <w:t xml:space="preserve">Como </w:t>
      </w:r>
      <w:proofErr w:type="spellStart"/>
      <w:r>
        <w:t>uma</w:t>
      </w:r>
      <w:proofErr w:type="spellEnd"/>
      <w:r>
        <w:t xml:space="preserve"> </w:t>
      </w:r>
      <w:proofErr w:type="spellStart"/>
      <w:r>
        <w:t>ferramenta</w:t>
      </w:r>
      <w:proofErr w:type="spellEnd"/>
      <w:r>
        <w:t xml:space="preserve"> </w:t>
      </w:r>
      <w:proofErr w:type="spellStart"/>
      <w:r>
        <w:t>que</w:t>
      </w:r>
      <w:proofErr w:type="spellEnd"/>
      <w:r>
        <w:t xml:space="preserve"> </w:t>
      </w:r>
      <w:proofErr w:type="spellStart"/>
      <w:r>
        <w:t>esta</w:t>
      </w:r>
      <w:proofErr w:type="spellEnd"/>
      <w:r>
        <w:t xml:space="preserve"> </w:t>
      </w:r>
      <w:proofErr w:type="spellStart"/>
      <w:r>
        <w:t>disponível</w:t>
      </w:r>
      <w:proofErr w:type="spellEnd"/>
      <w:r>
        <w:t xml:space="preserve"> 24/7</w:t>
      </w:r>
    </w:p>
    <w:p w14:paraId="09B666C6" w14:textId="440489E2" w:rsidR="005853FE" w:rsidRDefault="005853FE" w:rsidP="005853FE">
      <w:proofErr w:type="spellStart"/>
      <w:r>
        <w:t>Oferecendo</w:t>
      </w:r>
      <w:proofErr w:type="spellEnd"/>
      <w:r>
        <w:t xml:space="preserve"> </w:t>
      </w:r>
      <w:proofErr w:type="spellStart"/>
      <w:r>
        <w:t>uma</w:t>
      </w:r>
      <w:proofErr w:type="spellEnd"/>
      <w:r>
        <w:t xml:space="preserve"> escolar de </w:t>
      </w:r>
      <w:proofErr w:type="spellStart"/>
      <w:r>
        <w:t>bolso</w:t>
      </w:r>
      <w:proofErr w:type="spellEnd"/>
    </w:p>
    <w:p w14:paraId="532DBD04" w14:textId="1CB923DD" w:rsidR="00BD358B" w:rsidRDefault="00BD358B" w:rsidP="005853FE">
      <w:proofErr w:type="spellStart"/>
      <w:r>
        <w:t>Oferecendo</w:t>
      </w:r>
      <w:proofErr w:type="spellEnd"/>
      <w:r>
        <w:t xml:space="preserve"> material de </w:t>
      </w:r>
      <w:proofErr w:type="spellStart"/>
      <w:r>
        <w:t>pesquisa</w:t>
      </w:r>
      <w:proofErr w:type="spellEnd"/>
      <w:r>
        <w:t xml:space="preserve">, </w:t>
      </w:r>
      <w:proofErr w:type="spellStart"/>
      <w:r>
        <w:t>acesso</w:t>
      </w:r>
      <w:proofErr w:type="spellEnd"/>
      <w:r>
        <w:t xml:space="preserve"> a material e a </w:t>
      </w:r>
      <w:proofErr w:type="spellStart"/>
      <w:r>
        <w:t>comunicades</w:t>
      </w:r>
      <w:proofErr w:type="spellEnd"/>
      <w:r>
        <w:t xml:space="preserve"> de </w:t>
      </w:r>
      <w:proofErr w:type="spellStart"/>
      <w:r>
        <w:t>pesquisa</w:t>
      </w:r>
      <w:proofErr w:type="spellEnd"/>
    </w:p>
    <w:p w14:paraId="53849040" w14:textId="77777777" w:rsidR="00DE79FE" w:rsidRDefault="00DE79FE" w:rsidP="005853FE"/>
    <w:p w14:paraId="3ACD73C6" w14:textId="4E9724A2" w:rsidR="002345DF" w:rsidRDefault="002345DF" w:rsidP="005853FE">
      <w:r>
        <w:t xml:space="preserve">Focusing </w:t>
      </w:r>
      <w:r w:rsidR="00385FE1">
        <w:t>children around "activities</w:t>
      </w:r>
      <w:r w:rsidRPr="002345DF">
        <w:t>"</w:t>
      </w:r>
      <w:r w:rsidR="00385FE1">
        <w:t xml:space="preserve"> </w:t>
      </w:r>
      <w:r w:rsidR="00B043E4">
        <w:t xml:space="preserve">not on </w:t>
      </w:r>
      <w:r w:rsidR="008E45CD">
        <w:t>“</w:t>
      </w:r>
      <w:r w:rsidR="00B043E4">
        <w:t>applications</w:t>
      </w:r>
      <w:r w:rsidR="008E45CD">
        <w:t>”</w:t>
      </w:r>
      <w:r w:rsidR="00B043E4">
        <w:t xml:space="preserve"> </w:t>
      </w:r>
      <w:r w:rsidR="00385FE1">
        <w:t xml:space="preserve">when </w:t>
      </w:r>
      <w:r w:rsidR="008E45CD">
        <w:t xml:space="preserve">developing learning experiences by </w:t>
      </w:r>
      <w:r w:rsidR="00385FE1">
        <w:t>using Laptops.</w:t>
      </w:r>
    </w:p>
    <w:p w14:paraId="44434985" w14:textId="430430A9" w:rsidR="009B7FB6" w:rsidRDefault="004121F9" w:rsidP="005853FE">
      <w:r>
        <w:t>Stimulate collaboration by being both a learner and a teacher</w:t>
      </w:r>
      <w:r w:rsidR="009B7FB6">
        <w:t>. E</w:t>
      </w:r>
      <w:r w:rsidR="009B7FB6" w:rsidRPr="009B7FB6">
        <w:t>ncourage children to take responsibility for others' learning as well as their own.</w:t>
      </w:r>
    </w:p>
    <w:p w14:paraId="7CD9299A" w14:textId="70762BF8" w:rsidR="005251D4" w:rsidRDefault="005251D4" w:rsidP="005853FE">
      <w:r w:rsidRPr="005251D4">
        <w:t>The exchange of ideas amongst peers can both make the learning process more engaging and stimulate critical thinking skills</w:t>
      </w:r>
      <w:r>
        <w:t>.</w:t>
      </w:r>
      <w:r w:rsidR="006D4B32">
        <w:t xml:space="preserve"> (</w:t>
      </w:r>
      <w:proofErr w:type="gramStart"/>
      <w:r w:rsidR="006D4B32" w:rsidRPr="006D4B32">
        <w:t>the</w:t>
      </w:r>
      <w:proofErr w:type="gramEnd"/>
      <w:r w:rsidR="006D4B32" w:rsidRPr="006D4B32">
        <w:t xml:space="preserve"> laptops employ a mesh network that interconnects all laptops within range</w:t>
      </w:r>
      <w:r w:rsidR="004823EB">
        <w:t>, b</w:t>
      </w:r>
      <w:r w:rsidR="004823EB" w:rsidRPr="004823EB">
        <w:t>y exploiting this connectivity, every activity has the potenti</w:t>
      </w:r>
      <w:r w:rsidR="004823EB">
        <w:t>al to be a networked activity</w:t>
      </w:r>
      <w:r w:rsidR="006D4B32">
        <w:t>).</w:t>
      </w:r>
    </w:p>
    <w:p w14:paraId="1FBB1BF6" w14:textId="4EFB7573" w:rsidR="004823EB" w:rsidRDefault="00360155" w:rsidP="005853FE">
      <w:proofErr w:type="gramStart"/>
      <w:r w:rsidRPr="00360155">
        <w:t>learning</w:t>
      </w:r>
      <w:proofErr w:type="gramEnd"/>
      <w:r w:rsidRPr="00360155">
        <w:t xml:space="preserve"> through doing</w:t>
      </w:r>
    </w:p>
    <w:p w14:paraId="6B2E1859" w14:textId="70FB2B23" w:rsidR="00BD03E1" w:rsidRDefault="00BD03E1" w:rsidP="005853FE">
      <w:proofErr w:type="gramStart"/>
      <w:r w:rsidRPr="00BD03E1">
        <w:t>our</w:t>
      </w:r>
      <w:proofErr w:type="gramEnd"/>
      <w:r w:rsidRPr="00BD03E1">
        <w:t xml:space="preserve"> journal concept embodies the idea that the </w:t>
      </w:r>
      <w:proofErr w:type="spellStart"/>
      <w:r w:rsidRPr="00BD03E1">
        <w:t>filesystem</w:t>
      </w:r>
      <w:proofErr w:type="spellEnd"/>
      <w:r w:rsidRPr="00BD03E1">
        <w:t xml:space="preserve"> records a history of the things a child has done, or, more specifically, the activities a child has participated in</w:t>
      </w:r>
    </w:p>
    <w:p w14:paraId="0D8ECE79" w14:textId="6F9CBAB8" w:rsidR="00385FE1" w:rsidRDefault="00237A78" w:rsidP="005853FE">
      <w:r>
        <w:t>By providing</w:t>
      </w:r>
      <w:r w:rsidRPr="00237A78">
        <w:t xml:space="preserve"> children with new opportunities to explore, experiment, and express </w:t>
      </w:r>
      <w:proofErr w:type="gramStart"/>
      <w:r w:rsidRPr="00237A78">
        <w:t>themselves</w:t>
      </w:r>
      <w:proofErr w:type="gramEnd"/>
      <w:r w:rsidR="005501A5">
        <w:t>.</w:t>
      </w:r>
    </w:p>
    <w:p w14:paraId="4F32EC36" w14:textId="35D93CD7" w:rsidR="005501A5" w:rsidRDefault="005501A5" w:rsidP="005853FE">
      <w:proofErr w:type="gramStart"/>
      <w:r w:rsidRPr="005501A5">
        <w:t>developers</w:t>
      </w:r>
      <w:proofErr w:type="gramEnd"/>
      <w:r w:rsidRPr="005501A5">
        <w:t xml:space="preserve"> must focus energy into making interfaces discoverable, wholly intuitive, and </w:t>
      </w:r>
      <w:r w:rsidRPr="0079626E">
        <w:rPr>
          <w:highlight w:val="yellow"/>
        </w:rPr>
        <w:t>building metaphors</w:t>
      </w:r>
      <w:r w:rsidRPr="005501A5">
        <w:t xml:space="preserve"> that strengthen and clarify the interface.</w:t>
      </w:r>
      <w:r w:rsidR="00315ACF">
        <w:t xml:space="preserve"> (Zoom metaphor: Home, Groups, </w:t>
      </w:r>
      <w:proofErr w:type="spellStart"/>
      <w:r w:rsidR="00315ACF">
        <w:t>Neighborhood</w:t>
      </w:r>
      <w:proofErr w:type="spellEnd"/>
      <w:r w:rsidR="00315ACF">
        <w:t xml:space="preserve">, Activity, </w:t>
      </w:r>
    </w:p>
    <w:p w14:paraId="7F34CE74" w14:textId="05E23DA7" w:rsidR="004E480E" w:rsidRDefault="004E480E" w:rsidP="005853FE">
      <w:proofErr w:type="gramStart"/>
      <w:r w:rsidRPr="004E480E">
        <w:t>to</w:t>
      </w:r>
      <w:proofErr w:type="gramEnd"/>
      <w:r w:rsidRPr="004E480E">
        <w:t xml:space="preserve"> develop activities in ways that scale well across age levels.</w:t>
      </w:r>
    </w:p>
    <w:p w14:paraId="4CE9E3E1" w14:textId="52714A56" w:rsidR="00AB0CCD" w:rsidRDefault="00AB0CCD" w:rsidP="005853FE">
      <w:r w:rsidRPr="00AB0CCD">
        <w:t>All activities and interfaces should be designed in such a way as to be simple and intuitive to users of all age groups, nationalities, and l</w:t>
      </w:r>
      <w:r>
        <w:t>evels of computer experience.</w:t>
      </w:r>
    </w:p>
    <w:p w14:paraId="43C84FC0" w14:textId="640F3A0F" w:rsidR="00571689" w:rsidRDefault="00571689" w:rsidP="005853FE">
      <w:r>
        <w:t>Key Design Principles</w:t>
      </w:r>
    </w:p>
    <w:p w14:paraId="22F6002C" w14:textId="2579914F" w:rsidR="00AB0CCD" w:rsidRDefault="00571689" w:rsidP="005853FE">
      <w:r>
        <w:t xml:space="preserve">Performance: </w:t>
      </w:r>
      <w:r w:rsidR="00AB0CCD" w:rsidRPr="00AB0CCD">
        <w:t xml:space="preserve">provide a computer tailored to the needs of children in the context of their learning, not to the needs of frantic video </w:t>
      </w:r>
      <w:r>
        <w:t>games or office applications.</w:t>
      </w:r>
    </w:p>
    <w:p w14:paraId="2F9C97D5" w14:textId="5A05B9BC" w:rsidR="00571689" w:rsidRPr="005853FE" w:rsidRDefault="00571689" w:rsidP="005853FE">
      <w:r>
        <w:t xml:space="preserve">Usability: </w:t>
      </w:r>
      <w:r w:rsidR="00991E94" w:rsidRPr="00991E94">
        <w:t xml:space="preserve">Usability has everything to do with the actual </w:t>
      </w:r>
      <w:proofErr w:type="spellStart"/>
      <w:r w:rsidR="00991E94" w:rsidRPr="00991E94">
        <w:t>behavior</w:t>
      </w:r>
      <w:proofErr w:type="spellEnd"/>
      <w:r w:rsidR="00991E94" w:rsidRPr="00991E94">
        <w:t xml:space="preserve"> of the activities, the layout of the buttons and tools, and the feedback that the interface provides to the children when they interact with it.</w:t>
      </w:r>
    </w:p>
    <w:p w14:paraId="1BD44025" w14:textId="77777777" w:rsidR="00ED78D5" w:rsidRDefault="00EB24CC" w:rsidP="00883ABE">
      <w:pPr>
        <w:pStyle w:val="Heading1"/>
      </w:pPr>
      <w:r>
        <w:t>Abstract</w:t>
      </w:r>
    </w:p>
    <w:p w14:paraId="05DF70B3" w14:textId="77777777" w:rsidR="00D22BFA" w:rsidRDefault="00B409CA" w:rsidP="00903555">
      <w:pPr>
        <w:rPr>
          <w:rFonts w:ascii="Times New Roman" w:eastAsia="Times New Roman" w:hAnsi="Times New Roman" w:cs="Times New Roman"/>
          <w:color w:val="000000"/>
          <w:sz w:val="23"/>
          <w:szCs w:val="23"/>
          <w:lang w:eastAsia="en-US"/>
        </w:rPr>
      </w:pPr>
      <w:r>
        <w:rPr>
          <w:rFonts w:ascii="Times New Roman" w:eastAsia="Times New Roman" w:hAnsi="Times New Roman" w:cs="Times New Roman"/>
          <w:color w:val="000000"/>
          <w:sz w:val="23"/>
          <w:szCs w:val="23"/>
          <w:lang w:eastAsia="en-US"/>
        </w:rPr>
        <w:t xml:space="preserve">This paper examines how </w:t>
      </w:r>
      <w:r w:rsidR="00E21BA4">
        <w:rPr>
          <w:rFonts w:ascii="Times New Roman" w:eastAsia="Times New Roman" w:hAnsi="Times New Roman" w:cs="Times New Roman"/>
          <w:color w:val="000000"/>
          <w:sz w:val="23"/>
          <w:szCs w:val="23"/>
          <w:lang w:eastAsia="en-US"/>
        </w:rPr>
        <w:t>‘</w:t>
      </w:r>
      <w:r w:rsidR="00E21BA4" w:rsidRPr="00E21BA4">
        <w:rPr>
          <w:rFonts w:ascii="Times New Roman" w:eastAsia="Times New Roman" w:hAnsi="Times New Roman" w:cs="Times New Roman"/>
          <w:color w:val="000000"/>
          <w:sz w:val="23"/>
          <w:szCs w:val="23"/>
          <w:lang w:eastAsia="en-US"/>
        </w:rPr>
        <w:t>One Laptop Per Child</w:t>
      </w:r>
      <w:r w:rsidR="00E21BA4">
        <w:rPr>
          <w:rFonts w:ascii="Times New Roman" w:eastAsia="Times New Roman" w:hAnsi="Times New Roman" w:cs="Times New Roman"/>
          <w:color w:val="000000"/>
          <w:sz w:val="23"/>
          <w:szCs w:val="23"/>
          <w:lang w:eastAsia="en-US"/>
        </w:rPr>
        <w:t>’ (</w:t>
      </w:r>
      <w:r>
        <w:rPr>
          <w:rFonts w:ascii="Times New Roman" w:eastAsia="Times New Roman" w:hAnsi="Times New Roman" w:cs="Times New Roman"/>
          <w:color w:val="000000"/>
          <w:sz w:val="23"/>
          <w:szCs w:val="23"/>
          <w:lang w:eastAsia="en-US"/>
        </w:rPr>
        <w:t>OLPC</w:t>
      </w:r>
      <w:r w:rsidR="00E21BA4">
        <w:rPr>
          <w:rFonts w:ascii="Times New Roman" w:eastAsia="Times New Roman" w:hAnsi="Times New Roman" w:cs="Times New Roman"/>
          <w:color w:val="000000"/>
          <w:sz w:val="23"/>
          <w:szCs w:val="23"/>
          <w:lang w:eastAsia="en-US"/>
        </w:rPr>
        <w:t>)</w:t>
      </w:r>
      <w:r>
        <w:rPr>
          <w:rFonts w:ascii="Times New Roman" w:eastAsia="Times New Roman" w:hAnsi="Times New Roman" w:cs="Times New Roman"/>
          <w:color w:val="000000"/>
          <w:sz w:val="23"/>
          <w:szCs w:val="23"/>
          <w:lang w:eastAsia="en-US"/>
        </w:rPr>
        <w:t xml:space="preserve"> projects can support the development of Personal Learning Environments</w:t>
      </w:r>
      <w:r w:rsidR="00E21BA4">
        <w:rPr>
          <w:rFonts w:ascii="Times New Roman" w:eastAsia="Times New Roman" w:hAnsi="Times New Roman" w:cs="Times New Roman"/>
          <w:color w:val="000000"/>
          <w:sz w:val="23"/>
          <w:szCs w:val="23"/>
          <w:lang w:eastAsia="en-US"/>
        </w:rPr>
        <w:t xml:space="preserve"> (PLE)</w:t>
      </w:r>
      <w:r>
        <w:rPr>
          <w:rFonts w:ascii="Times New Roman" w:eastAsia="Times New Roman" w:hAnsi="Times New Roman" w:cs="Times New Roman"/>
          <w:color w:val="000000"/>
          <w:sz w:val="23"/>
          <w:szCs w:val="23"/>
          <w:lang w:eastAsia="en-US"/>
        </w:rPr>
        <w:t>.</w:t>
      </w:r>
      <w:r w:rsidR="00E21BA4">
        <w:rPr>
          <w:rFonts w:ascii="Times New Roman" w:eastAsia="Times New Roman" w:hAnsi="Times New Roman" w:cs="Times New Roman"/>
          <w:color w:val="000000"/>
          <w:sz w:val="23"/>
          <w:szCs w:val="23"/>
          <w:lang w:eastAsia="en-US"/>
        </w:rPr>
        <w:t xml:space="preserve"> </w:t>
      </w:r>
    </w:p>
    <w:p w14:paraId="7A3F305B" w14:textId="77777777" w:rsidR="00D22BFA" w:rsidRDefault="00D22BFA" w:rsidP="00903555">
      <w:pPr>
        <w:rPr>
          <w:rFonts w:ascii="Times New Roman" w:eastAsia="Times New Roman" w:hAnsi="Times New Roman" w:cs="Times New Roman"/>
          <w:color w:val="000000"/>
          <w:sz w:val="23"/>
          <w:szCs w:val="23"/>
          <w:lang w:eastAsia="en-US"/>
        </w:rPr>
      </w:pPr>
    </w:p>
    <w:p w14:paraId="3A2FF517" w14:textId="374785D4" w:rsidR="00327F8B" w:rsidRDefault="008C79E5" w:rsidP="00903555">
      <w:pPr>
        <w:rPr>
          <w:rFonts w:ascii="Times New Roman" w:eastAsia="Times New Roman" w:hAnsi="Times New Roman" w:cs="Times New Roman"/>
          <w:color w:val="000000"/>
          <w:sz w:val="23"/>
          <w:szCs w:val="23"/>
          <w:lang w:eastAsia="en-US"/>
        </w:rPr>
      </w:pPr>
      <w:r w:rsidRPr="008C79E5">
        <w:rPr>
          <w:rFonts w:ascii="Times New Roman" w:eastAsia="Times New Roman" w:hAnsi="Times New Roman" w:cs="Times New Roman"/>
          <w:color w:val="000000"/>
          <w:sz w:val="23"/>
          <w:szCs w:val="23"/>
          <w:lang w:eastAsia="en-US"/>
        </w:rPr>
        <w:t xml:space="preserve">It will pay particular attention to </w:t>
      </w:r>
      <w:r w:rsidR="00AB4FF7">
        <w:rPr>
          <w:rFonts w:ascii="Times New Roman" w:eastAsia="Times New Roman" w:hAnsi="Times New Roman" w:cs="Times New Roman"/>
          <w:color w:val="000000"/>
          <w:sz w:val="23"/>
          <w:szCs w:val="23"/>
          <w:lang w:eastAsia="en-US"/>
        </w:rPr>
        <w:t>the</w:t>
      </w:r>
      <w:r w:rsidR="00FF1820">
        <w:rPr>
          <w:rFonts w:ascii="Times New Roman" w:eastAsia="Times New Roman" w:hAnsi="Times New Roman" w:cs="Times New Roman"/>
          <w:color w:val="000000"/>
          <w:sz w:val="23"/>
          <w:szCs w:val="23"/>
          <w:lang w:eastAsia="en-US"/>
        </w:rPr>
        <w:t xml:space="preserve"> Sugar</w:t>
      </w:r>
      <w:r w:rsidR="00AB4FF7">
        <w:rPr>
          <w:rFonts w:ascii="Times New Roman" w:eastAsia="Times New Roman" w:hAnsi="Times New Roman" w:cs="Times New Roman"/>
          <w:color w:val="000000"/>
          <w:sz w:val="23"/>
          <w:szCs w:val="23"/>
          <w:lang w:eastAsia="en-US"/>
        </w:rPr>
        <w:t xml:space="preserve"> </w:t>
      </w:r>
      <w:r w:rsidR="00AB4FF7" w:rsidRPr="00AB4FF7">
        <w:rPr>
          <w:rFonts w:ascii="Times New Roman" w:eastAsia="Times New Roman" w:hAnsi="Times New Roman" w:cs="Times New Roman"/>
          <w:color w:val="000000"/>
          <w:sz w:val="23"/>
          <w:szCs w:val="23"/>
          <w:lang w:eastAsia="en-US"/>
        </w:rPr>
        <w:t>Graphical User Interface (GUI)</w:t>
      </w:r>
      <w:r w:rsidR="002C0F1B">
        <w:rPr>
          <w:rFonts w:ascii="Times New Roman" w:eastAsia="Times New Roman" w:hAnsi="Times New Roman" w:cs="Times New Roman"/>
          <w:color w:val="000000"/>
          <w:sz w:val="23"/>
          <w:szCs w:val="23"/>
          <w:lang w:eastAsia="en-US"/>
        </w:rPr>
        <w:t xml:space="preserve"> </w:t>
      </w:r>
      <w:r w:rsidR="00FF1820">
        <w:rPr>
          <w:rFonts w:ascii="Times New Roman" w:eastAsia="Times New Roman" w:hAnsi="Times New Roman" w:cs="Times New Roman"/>
          <w:color w:val="000000"/>
          <w:sz w:val="23"/>
          <w:szCs w:val="23"/>
          <w:lang w:eastAsia="en-US"/>
        </w:rPr>
        <w:t xml:space="preserve">to </w:t>
      </w:r>
      <w:r w:rsidR="002C0F1B">
        <w:rPr>
          <w:rFonts w:ascii="Arial" w:eastAsia="Times New Roman" w:hAnsi="Arial" w:cs="Arial"/>
          <w:color w:val="000000"/>
          <w:sz w:val="29"/>
          <w:szCs w:val="29"/>
          <w:shd w:val="clear" w:color="auto" w:fill="FFFFFF"/>
        </w:rPr>
        <w:t xml:space="preserve">provide </w:t>
      </w:r>
      <w:r w:rsidR="00C7145D">
        <w:rPr>
          <w:rFonts w:ascii="Times New Roman" w:eastAsia="Times New Roman" w:hAnsi="Times New Roman" w:cs="Times New Roman"/>
          <w:color w:val="000000"/>
          <w:sz w:val="23"/>
          <w:szCs w:val="23"/>
          <w:lang w:eastAsia="en-US"/>
        </w:rPr>
        <w:t xml:space="preserve">autonomous </w:t>
      </w:r>
      <w:r w:rsidRPr="008C79E5">
        <w:rPr>
          <w:rFonts w:ascii="Times New Roman" w:eastAsia="Times New Roman" w:hAnsi="Times New Roman" w:cs="Times New Roman"/>
          <w:color w:val="000000"/>
          <w:sz w:val="23"/>
          <w:szCs w:val="23"/>
          <w:lang w:eastAsia="en-US"/>
        </w:rPr>
        <w:t xml:space="preserve">learning experiences </w:t>
      </w:r>
      <w:r w:rsidR="002C0F1B">
        <w:rPr>
          <w:rFonts w:ascii="Times New Roman" w:eastAsia="Times New Roman" w:hAnsi="Times New Roman" w:cs="Times New Roman"/>
          <w:color w:val="000000"/>
          <w:sz w:val="23"/>
          <w:szCs w:val="23"/>
          <w:lang w:eastAsia="en-US"/>
        </w:rPr>
        <w:t xml:space="preserve">for children </w:t>
      </w:r>
      <w:r w:rsidR="000F7A60">
        <w:rPr>
          <w:rFonts w:ascii="Times New Roman" w:eastAsia="Times New Roman" w:hAnsi="Times New Roman" w:cs="Times New Roman"/>
          <w:color w:val="000000"/>
          <w:sz w:val="23"/>
          <w:szCs w:val="23"/>
          <w:lang w:eastAsia="en-US"/>
        </w:rPr>
        <w:t xml:space="preserve">using their own </w:t>
      </w:r>
      <w:r w:rsidR="002C0F1B">
        <w:rPr>
          <w:rFonts w:ascii="Times New Roman" w:eastAsia="Times New Roman" w:hAnsi="Times New Roman" w:cs="Times New Roman"/>
          <w:color w:val="000000"/>
          <w:sz w:val="23"/>
          <w:szCs w:val="23"/>
          <w:lang w:eastAsia="en-US"/>
        </w:rPr>
        <w:t>laptops</w:t>
      </w:r>
      <w:r w:rsidRPr="008C79E5">
        <w:rPr>
          <w:rFonts w:ascii="Times New Roman" w:eastAsia="Times New Roman" w:hAnsi="Times New Roman" w:cs="Times New Roman"/>
          <w:color w:val="000000"/>
          <w:sz w:val="23"/>
          <w:szCs w:val="23"/>
          <w:lang w:eastAsia="en-US"/>
        </w:rPr>
        <w:t xml:space="preserve">. </w:t>
      </w:r>
    </w:p>
    <w:p w14:paraId="3D3ACF90" w14:textId="77777777" w:rsidR="00327F8B" w:rsidRDefault="00327F8B" w:rsidP="00903555">
      <w:pPr>
        <w:rPr>
          <w:rFonts w:ascii="Times New Roman" w:eastAsia="Times New Roman" w:hAnsi="Times New Roman" w:cs="Times New Roman"/>
          <w:color w:val="000000"/>
          <w:sz w:val="23"/>
          <w:szCs w:val="23"/>
          <w:lang w:eastAsia="en-US"/>
        </w:rPr>
      </w:pPr>
    </w:p>
    <w:p w14:paraId="406BB674" w14:textId="5CDA494C" w:rsidR="002B4AA9" w:rsidRPr="00903555" w:rsidRDefault="00903555" w:rsidP="00903555">
      <w:pPr>
        <w:rPr>
          <w:rFonts w:eastAsia="Times New Roman" w:cs="Times New Roman"/>
        </w:rPr>
      </w:pPr>
      <w:proofErr w:type="gramStart"/>
      <w:r>
        <w:rPr>
          <w:rFonts w:ascii="Arial" w:eastAsia="Times New Roman" w:hAnsi="Arial" w:cs="Arial"/>
          <w:color w:val="000000"/>
          <w:sz w:val="23"/>
          <w:szCs w:val="23"/>
        </w:rPr>
        <w:t>Most teachers are frustrated by their unmotivated students</w:t>
      </w:r>
      <w:proofErr w:type="gramEnd"/>
      <w:r>
        <w:rPr>
          <w:rFonts w:ascii="Arial" w:eastAsia="Times New Roman" w:hAnsi="Arial" w:cs="Arial"/>
          <w:color w:val="000000"/>
          <w:sz w:val="23"/>
          <w:szCs w:val="23"/>
        </w:rPr>
        <w:t>. What they may not know is how important the connection is between student motivation and self-determination.</w:t>
      </w:r>
      <w:r>
        <w:rPr>
          <w:rStyle w:val="apple-converted-space"/>
          <w:rFonts w:ascii="Arial" w:eastAsia="Times New Roman" w:hAnsi="Arial" w:cs="Arial"/>
          <w:color w:val="000000"/>
          <w:sz w:val="23"/>
          <w:szCs w:val="23"/>
        </w:rPr>
        <w:t> </w:t>
      </w:r>
      <w:r w:rsidR="002B4AA9" w:rsidRPr="002B4AA9">
        <w:rPr>
          <w:rFonts w:ascii="Arial" w:eastAsia="Times New Roman" w:hAnsi="Arial" w:cs="Arial"/>
          <w:color w:val="000000"/>
          <w:sz w:val="23"/>
          <w:szCs w:val="23"/>
          <w:lang w:eastAsia="en-US"/>
        </w:rPr>
        <w:t>Research has shown that motivation is related to whether or not students have opportunities to be autonomous and to make important academic choices. Having choices allows children to feel that they have control or ownership over their own learning. This, in turn, helps them develop a sense of responsibility and self-motivation. </w:t>
      </w:r>
    </w:p>
    <w:p w14:paraId="1FF33D31" w14:textId="77777777" w:rsidR="00E116E8" w:rsidRPr="00E116E8" w:rsidRDefault="00E116E8" w:rsidP="00E116E8">
      <w:pPr>
        <w:spacing w:after="0"/>
        <w:jc w:val="left"/>
        <w:rPr>
          <w:rFonts w:ascii="Times" w:eastAsia="Times New Roman" w:hAnsi="Times" w:cs="Times New Roman"/>
          <w:sz w:val="20"/>
          <w:szCs w:val="20"/>
          <w:lang w:eastAsia="en-US"/>
        </w:rPr>
      </w:pPr>
      <w:r w:rsidRPr="00E116E8">
        <w:rPr>
          <w:rFonts w:ascii="Arial" w:eastAsia="Times New Roman" w:hAnsi="Arial" w:cs="Arial"/>
          <w:color w:val="000000"/>
          <w:sz w:val="27"/>
          <w:szCs w:val="27"/>
          <w:shd w:val="clear" w:color="auto" w:fill="E7E7E7"/>
          <w:lang w:eastAsia="en-US"/>
        </w:rPr>
        <w:t>As we reflect on our work and research in education, we hypothesize that at least four systemic problems, which have not been widely addressed in reform, are inhibiting our ability to effect breakthrough change:</w:t>
      </w:r>
    </w:p>
    <w:p w14:paraId="0A43A011" w14:textId="77777777" w:rsidR="002B4AA9" w:rsidRPr="002B4AA9" w:rsidRDefault="002B4AA9" w:rsidP="002B4AA9">
      <w:pPr>
        <w:rPr>
          <w:rFonts w:ascii="Times" w:eastAsia="Times New Roman" w:hAnsi="Times" w:cs="Times New Roman"/>
          <w:sz w:val="20"/>
          <w:szCs w:val="20"/>
          <w:lang w:eastAsia="en-US"/>
        </w:rPr>
      </w:pPr>
    </w:p>
    <w:p w14:paraId="6E18846B" w14:textId="2E8BC47B" w:rsidR="00C7145D" w:rsidRDefault="00C7145D" w:rsidP="000F7A60">
      <w:pPr>
        <w:rPr>
          <w:rFonts w:ascii="Times New Roman" w:eastAsia="Times New Roman" w:hAnsi="Times New Roman" w:cs="Times New Roman"/>
          <w:color w:val="000000"/>
          <w:sz w:val="23"/>
          <w:szCs w:val="23"/>
          <w:lang w:eastAsia="en-US"/>
        </w:rPr>
      </w:pPr>
    </w:p>
    <w:p w14:paraId="49C27DCA" w14:textId="77777777" w:rsidR="00C7145D" w:rsidRDefault="00C7145D" w:rsidP="00B409CA">
      <w:pPr>
        <w:spacing w:after="0"/>
        <w:jc w:val="left"/>
        <w:rPr>
          <w:rFonts w:ascii="Times New Roman" w:eastAsia="Times New Roman" w:hAnsi="Times New Roman" w:cs="Times New Roman"/>
          <w:color w:val="000000"/>
          <w:sz w:val="23"/>
          <w:szCs w:val="23"/>
          <w:lang w:eastAsia="en-US"/>
        </w:rPr>
      </w:pPr>
    </w:p>
    <w:p w14:paraId="45609A6E" w14:textId="77777777" w:rsidR="00C7145D" w:rsidRDefault="00C7145D" w:rsidP="00B409CA">
      <w:pPr>
        <w:spacing w:after="0"/>
        <w:jc w:val="left"/>
        <w:rPr>
          <w:rFonts w:ascii="Times New Roman" w:eastAsia="Times New Roman" w:hAnsi="Times New Roman" w:cs="Times New Roman"/>
          <w:color w:val="000000"/>
          <w:sz w:val="23"/>
          <w:szCs w:val="23"/>
          <w:lang w:eastAsia="en-US"/>
        </w:rPr>
      </w:pPr>
    </w:p>
    <w:p w14:paraId="6804C40F" w14:textId="1C63AC5D" w:rsidR="00B409CA" w:rsidRDefault="008C79E5" w:rsidP="00B409CA">
      <w:pPr>
        <w:spacing w:after="0"/>
        <w:jc w:val="left"/>
        <w:rPr>
          <w:rFonts w:ascii="Times New Roman" w:eastAsia="Times New Roman" w:hAnsi="Times New Roman" w:cs="Times New Roman"/>
          <w:color w:val="000000"/>
          <w:sz w:val="23"/>
          <w:szCs w:val="23"/>
          <w:lang w:eastAsia="en-US"/>
        </w:rPr>
      </w:pPr>
      <w:r w:rsidRPr="008C79E5">
        <w:rPr>
          <w:rFonts w:ascii="Times New Roman" w:eastAsia="Times New Roman" w:hAnsi="Times New Roman" w:cs="Times New Roman"/>
          <w:color w:val="000000"/>
          <w:sz w:val="23"/>
          <w:szCs w:val="23"/>
          <w:lang w:eastAsia="en-US"/>
        </w:rPr>
        <w:t xml:space="preserve">The research shows that it is possible to move from </w:t>
      </w:r>
      <w:proofErr w:type="gramStart"/>
      <w:r w:rsidRPr="008C79E5">
        <w:rPr>
          <w:rFonts w:ascii="Times New Roman" w:eastAsia="Times New Roman" w:hAnsi="Times New Roman" w:cs="Times New Roman"/>
          <w:color w:val="000000"/>
          <w:sz w:val="23"/>
          <w:szCs w:val="23"/>
          <w:lang w:eastAsia="en-US"/>
        </w:rPr>
        <w:t>a pedagogy</w:t>
      </w:r>
      <w:proofErr w:type="gramEnd"/>
      <w:r w:rsidRPr="008C79E5">
        <w:rPr>
          <w:rFonts w:ascii="Times New Roman" w:eastAsia="Times New Roman" w:hAnsi="Times New Roman" w:cs="Times New Roman"/>
          <w:color w:val="000000"/>
          <w:sz w:val="23"/>
          <w:szCs w:val="23"/>
          <w:lang w:eastAsia="en-US"/>
        </w:rPr>
        <w:t xml:space="preserve"> of ab</w:t>
      </w:r>
      <w:r w:rsidR="00C7145D">
        <w:rPr>
          <w:rFonts w:ascii="Times New Roman" w:eastAsia="Times New Roman" w:hAnsi="Times New Roman" w:cs="Times New Roman"/>
          <w:color w:val="000000"/>
          <w:sz w:val="23"/>
          <w:szCs w:val="23"/>
          <w:lang w:eastAsia="en-US"/>
        </w:rPr>
        <w:t>undance to a pedagogy that sup</w:t>
      </w:r>
      <w:r w:rsidRPr="008C79E5">
        <w:rPr>
          <w:rFonts w:ascii="Times New Roman" w:eastAsia="Times New Roman" w:hAnsi="Times New Roman" w:cs="Times New Roman"/>
          <w:color w:val="000000"/>
          <w:sz w:val="23"/>
          <w:szCs w:val="23"/>
          <w:lang w:eastAsia="en-US"/>
        </w:rPr>
        <w:t>ports human beings in their learning through the active creation of resources and learning places by both learners and course facilitators. This pedagogy is based on the building of connections, collaborations, and the exchange of resources between people, the building of a community of learners, and the harnessing of information flows on networks. This r</w:t>
      </w:r>
      <w:r w:rsidR="00770ED1">
        <w:rPr>
          <w:rFonts w:ascii="Times New Roman" w:eastAsia="Times New Roman" w:hAnsi="Times New Roman" w:cs="Times New Roman"/>
          <w:color w:val="000000"/>
          <w:sz w:val="23"/>
          <w:szCs w:val="23"/>
          <w:lang w:eastAsia="en-US"/>
        </w:rPr>
        <w:t>eso</w:t>
      </w:r>
      <w:r w:rsidRPr="008C79E5">
        <w:rPr>
          <w:rFonts w:ascii="Times New Roman" w:eastAsia="Times New Roman" w:hAnsi="Times New Roman" w:cs="Times New Roman"/>
          <w:color w:val="000000"/>
          <w:sz w:val="23"/>
          <w:szCs w:val="23"/>
          <w:lang w:eastAsia="en-US"/>
        </w:rPr>
        <w:t>nates with the notion of emergent learning as learning in which actors and system co-evolve within a MOOC and where the level of presence of actors on the MOOC influences learning outcomes.</w:t>
      </w:r>
    </w:p>
    <w:p w14:paraId="36D82EEC" w14:textId="77777777" w:rsidR="00770ED1" w:rsidRPr="000F6A1A" w:rsidRDefault="00770ED1" w:rsidP="00B409CA">
      <w:pPr>
        <w:spacing w:after="0"/>
        <w:jc w:val="left"/>
        <w:rPr>
          <w:rFonts w:ascii="Times" w:eastAsia="Times New Roman" w:hAnsi="Times" w:cs="Times New Roman"/>
          <w:sz w:val="20"/>
          <w:szCs w:val="20"/>
          <w:lang w:eastAsia="en-US"/>
        </w:rPr>
      </w:pPr>
    </w:p>
    <w:p w14:paraId="3FC9DC5C" w14:textId="62D15BA4" w:rsidR="000B04AB" w:rsidRDefault="00B409CA" w:rsidP="000B04AB">
      <w:pPr>
        <w:rPr>
          <w:rStyle w:val="apple-converted-space"/>
          <w:rFonts w:ascii="Georgia" w:eastAsia="Times New Roman" w:hAnsi="Georgia" w:cs="Times New Roman"/>
          <w:color w:val="333333"/>
          <w:sz w:val="24"/>
          <w:shd w:val="clear" w:color="auto" w:fill="FFFFFF"/>
        </w:rPr>
      </w:pPr>
      <w:r>
        <w:rPr>
          <w:rFonts w:ascii="Georgia" w:eastAsia="Times New Roman" w:hAnsi="Georgia" w:cs="Times New Roman"/>
          <w:color w:val="333333"/>
          <w:sz w:val="24"/>
          <w:shd w:val="clear" w:color="auto" w:fill="FFFFFF"/>
        </w:rPr>
        <w:t>Personal Leaning Environment (</w:t>
      </w:r>
      <w:r w:rsidR="000B04AB">
        <w:rPr>
          <w:rFonts w:ascii="Georgia" w:eastAsia="Times New Roman" w:hAnsi="Georgia" w:cs="Times New Roman"/>
          <w:color w:val="333333"/>
          <w:sz w:val="24"/>
          <w:shd w:val="clear" w:color="auto" w:fill="FFFFFF"/>
        </w:rPr>
        <w:t>PLE</w:t>
      </w:r>
      <w:r>
        <w:rPr>
          <w:rFonts w:ascii="Georgia" w:eastAsia="Times New Roman" w:hAnsi="Georgia" w:cs="Times New Roman"/>
          <w:color w:val="333333"/>
          <w:sz w:val="24"/>
          <w:shd w:val="clear" w:color="auto" w:fill="FFFFFF"/>
        </w:rPr>
        <w:t xml:space="preserve">) can be defined </w:t>
      </w:r>
      <w:proofErr w:type="gramStart"/>
      <w:r>
        <w:rPr>
          <w:rFonts w:ascii="Georgia" w:eastAsia="Times New Roman" w:hAnsi="Georgia" w:cs="Times New Roman"/>
          <w:color w:val="333333"/>
          <w:sz w:val="24"/>
          <w:shd w:val="clear" w:color="auto" w:fill="FFFFFF"/>
        </w:rPr>
        <w:t xml:space="preserve">as </w:t>
      </w:r>
      <w:r w:rsidR="000B04AB">
        <w:rPr>
          <w:rFonts w:ascii="Georgia" w:eastAsia="Times New Roman" w:hAnsi="Georgia" w:cs="Times New Roman"/>
          <w:color w:val="333333"/>
          <w:sz w:val="24"/>
          <w:shd w:val="clear" w:color="auto" w:fill="FFFFFF"/>
        </w:rPr>
        <w:t xml:space="preserve"> as</w:t>
      </w:r>
      <w:proofErr w:type="gramEnd"/>
      <w:r w:rsidR="000B04AB">
        <w:rPr>
          <w:rFonts w:ascii="Georgia" w:eastAsia="Times New Roman" w:hAnsi="Georgia" w:cs="Times New Roman"/>
          <w:color w:val="333333"/>
          <w:sz w:val="24"/>
          <w:shd w:val="clear" w:color="auto" w:fill="FFFFFF"/>
        </w:rPr>
        <w:t xml:space="preserve"> a concept </w:t>
      </w:r>
      <w:proofErr w:type="spellStart"/>
      <w:r w:rsidR="000B04AB">
        <w:rPr>
          <w:rFonts w:ascii="Georgia" w:eastAsia="Times New Roman" w:hAnsi="Georgia" w:cs="Times New Roman"/>
          <w:color w:val="333333"/>
          <w:sz w:val="24"/>
          <w:shd w:val="clear" w:color="auto" w:fill="FFFFFF"/>
        </w:rPr>
        <w:t>vs</w:t>
      </w:r>
      <w:proofErr w:type="spellEnd"/>
      <w:r w:rsidR="000B04AB">
        <w:rPr>
          <w:rFonts w:ascii="Georgia" w:eastAsia="Times New Roman" w:hAnsi="Georgia" w:cs="Times New Roman"/>
          <w:color w:val="333333"/>
          <w:sz w:val="24"/>
          <w:shd w:val="clear" w:color="auto" w:fill="FFFFFF"/>
        </w:rPr>
        <w:t xml:space="preserve"> PLE as a collection of tools.</w:t>
      </w:r>
      <w:r w:rsidR="000B04AB">
        <w:rPr>
          <w:rStyle w:val="apple-converted-space"/>
          <w:rFonts w:ascii="Georgia" w:eastAsia="Times New Roman" w:hAnsi="Georgia" w:cs="Times New Roman"/>
          <w:color w:val="333333"/>
          <w:sz w:val="24"/>
          <w:shd w:val="clear" w:color="auto" w:fill="FFFFFF"/>
        </w:rPr>
        <w:t> </w:t>
      </w:r>
    </w:p>
    <w:p w14:paraId="26807F2B" w14:textId="58982CC8" w:rsidR="00E21BA4" w:rsidRDefault="00E21BA4" w:rsidP="00E21BA4">
      <w:pPr>
        <w:rPr>
          <w:rFonts w:eastAsia="Times New Roman" w:cs="Times New Roman"/>
        </w:rPr>
      </w:pPr>
      <w:r w:rsidRPr="00E21BA4">
        <w:rPr>
          <w:rFonts w:eastAsia="Times New Roman" w:cs="Times New Roman"/>
        </w:rPr>
        <w:t>Using these technologic resources on individuals’ knowledge</w:t>
      </w:r>
      <w:r>
        <w:rPr>
          <w:rFonts w:eastAsia="Times New Roman" w:cs="Times New Roman"/>
        </w:rPr>
        <w:t xml:space="preserve"> </w:t>
      </w:r>
      <w:r w:rsidRPr="00E21BA4">
        <w:rPr>
          <w:rFonts w:eastAsia="Times New Roman" w:cs="Times New Roman"/>
        </w:rPr>
        <w:t xml:space="preserve">construction process provided interdisciplinary learning and stimulated </w:t>
      </w:r>
      <w:proofErr w:type="spellStart"/>
      <w:r w:rsidRPr="00E21BA4">
        <w:rPr>
          <w:rFonts w:eastAsia="Times New Roman" w:cs="Times New Roman"/>
        </w:rPr>
        <w:t>ones’reading</w:t>
      </w:r>
      <w:proofErr w:type="spellEnd"/>
      <w:r w:rsidRPr="00E21BA4">
        <w:rPr>
          <w:rFonts w:eastAsia="Times New Roman" w:cs="Times New Roman"/>
        </w:rPr>
        <w:t>, writing, researching, communicating, technical, artistic and cultural</w:t>
      </w:r>
      <w:r>
        <w:rPr>
          <w:rFonts w:eastAsia="Times New Roman" w:cs="Times New Roman"/>
        </w:rPr>
        <w:t xml:space="preserve"> </w:t>
      </w:r>
      <w:r w:rsidRPr="00E21BA4">
        <w:rPr>
          <w:rFonts w:eastAsia="Times New Roman" w:cs="Times New Roman"/>
        </w:rPr>
        <w:t>skills development.</w:t>
      </w:r>
    </w:p>
    <w:p w14:paraId="38AD818A" w14:textId="3E179196" w:rsidR="00EB24CC" w:rsidRDefault="000B04AB" w:rsidP="000B04AB">
      <w:pPr>
        <w:pStyle w:val="Heading1"/>
      </w:pPr>
      <w:r>
        <w:t xml:space="preserve"> </w:t>
      </w:r>
      <w:r w:rsidR="00883ABE">
        <w:t>Introduction</w:t>
      </w:r>
    </w:p>
    <w:p w14:paraId="43F65CDA" w14:textId="77777777" w:rsidR="003D0C98" w:rsidRDefault="003D0C98" w:rsidP="00083171"/>
    <w:p w14:paraId="5D54F8FA" w14:textId="1FE06A3C" w:rsidR="003D0C98" w:rsidRDefault="003D0C98" w:rsidP="00083171">
      <w:r>
        <w:t>----</w:t>
      </w:r>
    </w:p>
    <w:p w14:paraId="16E90AA5" w14:textId="6D4E74E6" w:rsidR="000E7FF4" w:rsidRDefault="00083171" w:rsidP="00083171">
      <w:proofErr w:type="gramStart"/>
      <w:r>
        <w:t xml:space="preserve">A </w:t>
      </w:r>
      <w:proofErr w:type="spellStart"/>
      <w:r>
        <w:t>tarefa</w:t>
      </w:r>
      <w:proofErr w:type="spellEnd"/>
      <w:r>
        <w:t xml:space="preserve"> de </w:t>
      </w:r>
      <w:proofErr w:type="spellStart"/>
      <w:r>
        <w:t>melhorar</w:t>
      </w:r>
      <w:proofErr w:type="spellEnd"/>
      <w:r>
        <w:t xml:space="preserve"> </w:t>
      </w:r>
      <w:proofErr w:type="spellStart"/>
      <w:r>
        <w:t>nosso</w:t>
      </w:r>
      <w:proofErr w:type="spellEnd"/>
      <w:r>
        <w:t xml:space="preserve"> </w:t>
      </w:r>
      <w:proofErr w:type="spellStart"/>
      <w:r>
        <w:t>sistema</w:t>
      </w:r>
      <w:proofErr w:type="spellEnd"/>
      <w:r>
        <w:t xml:space="preserve"> </w:t>
      </w:r>
      <w:proofErr w:type="spellStart"/>
      <w:r>
        <w:t>educacional</w:t>
      </w:r>
      <w:proofErr w:type="spellEnd"/>
      <w:r>
        <w:t xml:space="preserve">, </w:t>
      </w:r>
      <w:proofErr w:type="spellStart"/>
      <w:r>
        <w:t>dinâmico</w:t>
      </w:r>
      <w:proofErr w:type="spellEnd"/>
      <w:r>
        <w:t xml:space="preserve"> e </w:t>
      </w:r>
      <w:proofErr w:type="spellStart"/>
      <w:r>
        <w:t>complexo</w:t>
      </w:r>
      <w:proofErr w:type="spellEnd"/>
      <w:r>
        <w:t xml:space="preserve">, </w:t>
      </w:r>
      <w:proofErr w:type="spellStart"/>
      <w:r>
        <w:t>exige</w:t>
      </w:r>
      <w:proofErr w:type="spellEnd"/>
      <w:r>
        <w:t xml:space="preserve"> </w:t>
      </w:r>
      <w:proofErr w:type="spellStart"/>
      <w:r>
        <w:t>atuação</w:t>
      </w:r>
      <w:proofErr w:type="spellEnd"/>
      <w:r>
        <w:t xml:space="preserve"> </w:t>
      </w:r>
      <w:proofErr w:type="spellStart"/>
      <w:r>
        <w:t>em</w:t>
      </w:r>
      <w:proofErr w:type="spellEnd"/>
      <w:r>
        <w:t xml:space="preserve"> </w:t>
      </w:r>
      <w:proofErr w:type="spellStart"/>
      <w:r>
        <w:t>múltiplas</w:t>
      </w:r>
      <w:proofErr w:type="spellEnd"/>
      <w:r>
        <w:t xml:space="preserve"> </w:t>
      </w:r>
      <w:proofErr w:type="spellStart"/>
      <w:r>
        <w:t>dimensões</w:t>
      </w:r>
      <w:proofErr w:type="spellEnd"/>
      <w:r>
        <w:t xml:space="preserve"> e </w:t>
      </w:r>
      <w:proofErr w:type="spellStart"/>
      <w:r>
        <w:t>decisões</w:t>
      </w:r>
      <w:proofErr w:type="spellEnd"/>
      <w:r>
        <w:t xml:space="preserve"> </w:t>
      </w:r>
      <w:proofErr w:type="spellStart"/>
      <w:r>
        <w:t>fundamentadas</w:t>
      </w:r>
      <w:proofErr w:type="spellEnd"/>
      <w:r>
        <w:t xml:space="preserve">, </w:t>
      </w:r>
      <w:proofErr w:type="spellStart"/>
      <w:r>
        <w:t>seguras</w:t>
      </w:r>
      <w:proofErr w:type="spellEnd"/>
      <w:r>
        <w:t xml:space="preserve"> e </w:t>
      </w:r>
      <w:proofErr w:type="spellStart"/>
      <w:r>
        <w:t>criativas</w:t>
      </w:r>
      <w:proofErr w:type="spellEnd"/>
      <w:r>
        <w:t>.</w:t>
      </w:r>
      <w:proofErr w:type="gramEnd"/>
      <w:r>
        <w:t xml:space="preserve"> </w:t>
      </w:r>
      <w:proofErr w:type="gramStart"/>
      <w:r>
        <w:t xml:space="preserve">De um </w:t>
      </w:r>
      <w:proofErr w:type="spellStart"/>
      <w:r>
        <w:t>lado</w:t>
      </w:r>
      <w:proofErr w:type="spellEnd"/>
      <w:r>
        <w:t xml:space="preserve">, </w:t>
      </w:r>
      <w:proofErr w:type="spellStart"/>
      <w:r>
        <w:t>há</w:t>
      </w:r>
      <w:proofErr w:type="spellEnd"/>
      <w:r>
        <w:t xml:space="preserve"> </w:t>
      </w:r>
      <w:proofErr w:type="spellStart"/>
      <w:r>
        <w:t>melhorias</w:t>
      </w:r>
      <w:proofErr w:type="spellEnd"/>
      <w:r>
        <w:t xml:space="preserve"> </w:t>
      </w:r>
      <w:proofErr w:type="spellStart"/>
      <w:r>
        <w:t>institucionais</w:t>
      </w:r>
      <w:proofErr w:type="spellEnd"/>
      <w:r>
        <w:t xml:space="preserve">, </w:t>
      </w:r>
      <w:proofErr w:type="spellStart"/>
      <w:r>
        <w:t>que</w:t>
      </w:r>
      <w:proofErr w:type="spellEnd"/>
      <w:r>
        <w:t xml:space="preserve"> </w:t>
      </w:r>
      <w:proofErr w:type="spellStart"/>
      <w:r>
        <w:t>atingem</w:t>
      </w:r>
      <w:proofErr w:type="spellEnd"/>
      <w:r>
        <w:t xml:space="preserve"> </w:t>
      </w:r>
      <w:proofErr w:type="spellStart"/>
      <w:r>
        <w:t>instalações</w:t>
      </w:r>
      <w:proofErr w:type="spellEnd"/>
      <w:r>
        <w:t xml:space="preserve"> </w:t>
      </w:r>
      <w:proofErr w:type="spellStart"/>
      <w:r>
        <w:t>físicas</w:t>
      </w:r>
      <w:proofErr w:type="spellEnd"/>
      <w:r>
        <w:t xml:space="preserve"> e </w:t>
      </w:r>
      <w:proofErr w:type="spellStart"/>
      <w:r>
        <w:t>recursos</w:t>
      </w:r>
      <w:proofErr w:type="spellEnd"/>
      <w:r>
        <w:t xml:space="preserve"> </w:t>
      </w:r>
      <w:proofErr w:type="spellStart"/>
      <w:r>
        <w:t>materiais</w:t>
      </w:r>
      <w:proofErr w:type="spellEnd"/>
      <w:r>
        <w:t xml:space="preserve"> e </w:t>
      </w:r>
      <w:proofErr w:type="spellStart"/>
      <w:r>
        <w:t>humanos</w:t>
      </w:r>
      <w:proofErr w:type="spellEnd"/>
      <w:r>
        <w:t xml:space="preserve">, </w:t>
      </w:r>
      <w:proofErr w:type="spellStart"/>
      <w:r>
        <w:t>tornando</w:t>
      </w:r>
      <w:proofErr w:type="spellEnd"/>
      <w:r>
        <w:t xml:space="preserve"> as </w:t>
      </w:r>
      <w:proofErr w:type="spellStart"/>
      <w:r>
        <w:t>escolas</w:t>
      </w:r>
      <w:proofErr w:type="spellEnd"/>
      <w:r>
        <w:t xml:space="preserve"> e </w:t>
      </w:r>
      <w:proofErr w:type="spellStart"/>
      <w:r>
        <w:t>organizações</w:t>
      </w:r>
      <w:proofErr w:type="spellEnd"/>
      <w:r>
        <w:t xml:space="preserve"> </w:t>
      </w:r>
      <w:proofErr w:type="spellStart"/>
      <w:r>
        <w:t>educacionais</w:t>
      </w:r>
      <w:proofErr w:type="spellEnd"/>
      <w:r>
        <w:t xml:space="preserve"> </w:t>
      </w:r>
      <w:proofErr w:type="spellStart"/>
      <w:r>
        <w:t>mais</w:t>
      </w:r>
      <w:proofErr w:type="spellEnd"/>
      <w:r>
        <w:t xml:space="preserve"> </w:t>
      </w:r>
      <w:proofErr w:type="spellStart"/>
      <w:r>
        <w:t>adequadas</w:t>
      </w:r>
      <w:proofErr w:type="spellEnd"/>
      <w:r>
        <w:t xml:space="preserve"> </w:t>
      </w:r>
      <w:proofErr w:type="spellStart"/>
      <w:r>
        <w:t>para</w:t>
      </w:r>
      <w:proofErr w:type="spellEnd"/>
      <w:r>
        <w:t xml:space="preserve"> o </w:t>
      </w:r>
      <w:proofErr w:type="spellStart"/>
      <w:r>
        <w:t>desempenho</w:t>
      </w:r>
      <w:proofErr w:type="spellEnd"/>
      <w:r>
        <w:t xml:space="preserve"> dos </w:t>
      </w:r>
      <w:proofErr w:type="spellStart"/>
      <w:r>
        <w:t>papéis</w:t>
      </w:r>
      <w:proofErr w:type="spellEnd"/>
      <w:r>
        <w:t xml:space="preserve"> </w:t>
      </w:r>
      <w:proofErr w:type="spellStart"/>
      <w:r>
        <w:t>que</w:t>
      </w:r>
      <w:proofErr w:type="spellEnd"/>
      <w:r>
        <w:t xml:space="preserve"> </w:t>
      </w:r>
      <w:proofErr w:type="spellStart"/>
      <w:r>
        <w:t>lhes</w:t>
      </w:r>
      <w:proofErr w:type="spellEnd"/>
      <w:r>
        <w:t xml:space="preserve"> </w:t>
      </w:r>
      <w:proofErr w:type="spellStart"/>
      <w:r>
        <w:t>cabem</w:t>
      </w:r>
      <w:proofErr w:type="spellEnd"/>
      <w:r>
        <w:t>.</w:t>
      </w:r>
      <w:proofErr w:type="gramEnd"/>
      <w:r>
        <w:t xml:space="preserve"> De outro, </w:t>
      </w:r>
      <w:proofErr w:type="spellStart"/>
      <w:r>
        <w:t>há</w:t>
      </w:r>
      <w:proofErr w:type="spellEnd"/>
      <w:r>
        <w:t xml:space="preserve"> </w:t>
      </w:r>
      <w:proofErr w:type="spellStart"/>
      <w:r>
        <w:t>melhorias</w:t>
      </w:r>
      <w:proofErr w:type="spellEnd"/>
      <w:r>
        <w:t xml:space="preserve"> </w:t>
      </w:r>
      <w:proofErr w:type="spellStart"/>
      <w:r>
        <w:t>nas</w:t>
      </w:r>
      <w:proofErr w:type="spellEnd"/>
      <w:r>
        <w:t xml:space="preserve"> </w:t>
      </w:r>
      <w:proofErr w:type="spellStart"/>
      <w:r>
        <w:t>condições</w:t>
      </w:r>
      <w:proofErr w:type="spellEnd"/>
      <w:r>
        <w:t xml:space="preserve"> de </w:t>
      </w:r>
      <w:proofErr w:type="spellStart"/>
      <w:r>
        <w:t>atendimento</w:t>
      </w:r>
      <w:proofErr w:type="spellEnd"/>
      <w:r>
        <w:t xml:space="preserve"> </w:t>
      </w:r>
      <w:proofErr w:type="spellStart"/>
      <w:r>
        <w:t>às</w:t>
      </w:r>
      <w:proofErr w:type="spellEnd"/>
      <w:r>
        <w:t xml:space="preserve"> </w:t>
      </w:r>
      <w:proofErr w:type="spellStart"/>
      <w:r>
        <w:t>novas</w:t>
      </w:r>
      <w:proofErr w:type="spellEnd"/>
      <w:r>
        <w:t xml:space="preserve"> </w:t>
      </w:r>
      <w:proofErr w:type="spellStart"/>
      <w:r>
        <w:lastRenderedPageBreak/>
        <w:t>gerações</w:t>
      </w:r>
      <w:proofErr w:type="spellEnd"/>
      <w:r>
        <w:t xml:space="preserve">, </w:t>
      </w:r>
      <w:proofErr w:type="spellStart"/>
      <w:r>
        <w:t>traduzidas</w:t>
      </w:r>
      <w:proofErr w:type="spellEnd"/>
      <w:r>
        <w:t xml:space="preserve"> </w:t>
      </w:r>
      <w:proofErr w:type="spellStart"/>
      <w:r>
        <w:t>por</w:t>
      </w:r>
      <w:proofErr w:type="spellEnd"/>
      <w:r>
        <w:t xml:space="preserve"> </w:t>
      </w:r>
      <w:proofErr w:type="spellStart"/>
      <w:r>
        <w:t>adequação</w:t>
      </w:r>
      <w:proofErr w:type="spellEnd"/>
      <w:r>
        <w:t xml:space="preserve"> </w:t>
      </w:r>
      <w:proofErr w:type="spellStart"/>
      <w:r>
        <w:t>nos</w:t>
      </w:r>
      <w:proofErr w:type="spellEnd"/>
      <w:r>
        <w:t xml:space="preserve"> </w:t>
      </w:r>
      <w:proofErr w:type="spellStart"/>
      <w:r>
        <w:t>currículos</w:t>
      </w:r>
      <w:proofErr w:type="spellEnd"/>
      <w:r>
        <w:t xml:space="preserve"> e </w:t>
      </w:r>
      <w:proofErr w:type="spellStart"/>
      <w:r>
        <w:t>nos</w:t>
      </w:r>
      <w:proofErr w:type="spellEnd"/>
      <w:r>
        <w:t xml:space="preserve"> </w:t>
      </w:r>
      <w:proofErr w:type="spellStart"/>
      <w:r>
        <w:t>recursos</w:t>
      </w:r>
      <w:proofErr w:type="spellEnd"/>
      <w:r>
        <w:t xml:space="preserve"> </w:t>
      </w:r>
      <w:proofErr w:type="spellStart"/>
      <w:r>
        <w:t>para</w:t>
      </w:r>
      <w:proofErr w:type="spellEnd"/>
      <w:r>
        <w:t xml:space="preserve"> </w:t>
      </w:r>
      <w:proofErr w:type="spellStart"/>
      <w:r>
        <w:t>seu</w:t>
      </w:r>
      <w:proofErr w:type="spellEnd"/>
      <w:r>
        <w:t xml:space="preserve"> </w:t>
      </w:r>
      <w:proofErr w:type="spellStart"/>
      <w:r>
        <w:t>desenvolvimento</w:t>
      </w:r>
      <w:proofErr w:type="spellEnd"/>
      <w:r>
        <w:t xml:space="preserve">, </w:t>
      </w:r>
      <w:proofErr w:type="spellStart"/>
      <w:r>
        <w:t>num</w:t>
      </w:r>
      <w:proofErr w:type="spellEnd"/>
      <w:r>
        <w:t xml:space="preserve"> </w:t>
      </w:r>
      <w:proofErr w:type="spellStart"/>
      <w:r>
        <w:t>nível</w:t>
      </w:r>
      <w:proofErr w:type="spellEnd"/>
      <w:r>
        <w:t xml:space="preserve"> </w:t>
      </w:r>
      <w:proofErr w:type="spellStart"/>
      <w:proofErr w:type="gramStart"/>
      <w:r>
        <w:t>tal</w:t>
      </w:r>
      <w:proofErr w:type="spellEnd"/>
      <w:proofErr w:type="gramEnd"/>
      <w:r>
        <w:t xml:space="preserve"> </w:t>
      </w:r>
      <w:proofErr w:type="spellStart"/>
      <w:r>
        <w:t>que</w:t>
      </w:r>
      <w:proofErr w:type="spellEnd"/>
      <w:r>
        <w:t xml:space="preserve"> </w:t>
      </w:r>
      <w:proofErr w:type="spellStart"/>
      <w:r>
        <w:t>provoquem</w:t>
      </w:r>
      <w:proofErr w:type="spellEnd"/>
      <w:r>
        <w:t xml:space="preserve"> </w:t>
      </w:r>
      <w:proofErr w:type="spellStart"/>
      <w:r>
        <w:t>ganhos</w:t>
      </w:r>
      <w:proofErr w:type="spellEnd"/>
      <w:r>
        <w:t xml:space="preserve"> </w:t>
      </w:r>
      <w:proofErr w:type="spellStart"/>
      <w:r>
        <w:t>substanciais</w:t>
      </w:r>
      <w:proofErr w:type="spellEnd"/>
      <w:r>
        <w:t xml:space="preserve"> </w:t>
      </w:r>
      <w:proofErr w:type="spellStart"/>
      <w:r>
        <w:t>na</w:t>
      </w:r>
      <w:proofErr w:type="spellEnd"/>
      <w:r>
        <w:t xml:space="preserve"> </w:t>
      </w:r>
      <w:proofErr w:type="spellStart"/>
      <w:r>
        <w:t>aprendizagem</w:t>
      </w:r>
      <w:proofErr w:type="spellEnd"/>
      <w:r>
        <w:t xml:space="preserve"> dos </w:t>
      </w:r>
      <w:proofErr w:type="spellStart"/>
      <w:r>
        <w:t>estudantes</w:t>
      </w:r>
      <w:proofErr w:type="spellEnd"/>
    </w:p>
    <w:p w14:paraId="4DC9E376" w14:textId="4F058EB9" w:rsidR="00070775" w:rsidRDefault="00070775" w:rsidP="00083171">
      <w:r w:rsidRPr="00070775">
        <w:t>The task of improving our educational system, dynamic and complex, requires action in multiple dimensions and reasoned decisions, safe and creative. On one side, there are institutional improvements, affecting physical facilities and human and material resources, making schools and educational organizations better suited to the performance of the roles that fit them. On the other, there are improvements in the conditions of service to new generations, translated by fitness curricula and resources for its development, a level that cause substantial gains in student learning</w:t>
      </w:r>
    </w:p>
    <w:p w14:paraId="5527F7D6" w14:textId="160440B5" w:rsidR="00070775" w:rsidRDefault="00070775" w:rsidP="00083171">
      <w:r>
        <w:t>--</w:t>
      </w:r>
    </w:p>
    <w:p w14:paraId="79D47515" w14:textId="77777777" w:rsidR="00831713" w:rsidRPr="00831713" w:rsidRDefault="00831713" w:rsidP="00831713">
      <w:pPr>
        <w:spacing w:after="0"/>
        <w:jc w:val="left"/>
        <w:rPr>
          <w:rFonts w:ascii="Times" w:eastAsia="Times New Roman" w:hAnsi="Times" w:cs="Times New Roman"/>
          <w:sz w:val="20"/>
          <w:szCs w:val="20"/>
          <w:lang w:eastAsia="en-US"/>
        </w:rPr>
      </w:pPr>
      <w:r w:rsidRPr="00831713">
        <w:rPr>
          <w:rFonts w:ascii="Arial" w:eastAsia="Times New Roman" w:hAnsi="Arial" w:cs="Arial"/>
          <w:color w:val="000000"/>
          <w:sz w:val="27"/>
          <w:szCs w:val="27"/>
          <w:shd w:val="clear" w:color="auto" w:fill="E7E7E7"/>
          <w:lang w:eastAsia="en-US"/>
        </w:rPr>
        <w:t>We know that spending time in a seat doesn’t equal</w:t>
      </w:r>
    </w:p>
    <w:p w14:paraId="3EB06CA2" w14:textId="77777777" w:rsidR="00831713" w:rsidRDefault="00831713" w:rsidP="00083171"/>
    <w:p w14:paraId="669C90A7" w14:textId="1F663169" w:rsidR="00831713" w:rsidRDefault="00831713" w:rsidP="00083171">
      <w:r>
        <w:t>----</w:t>
      </w:r>
    </w:p>
    <w:p w14:paraId="6394CD36" w14:textId="5C3C0C42" w:rsidR="00070775" w:rsidRDefault="00070775" w:rsidP="00070775">
      <w:proofErr w:type="spellStart"/>
      <w:r>
        <w:t>Sem</w:t>
      </w:r>
      <w:proofErr w:type="spellEnd"/>
      <w:r>
        <w:t xml:space="preserve"> </w:t>
      </w:r>
      <w:proofErr w:type="spellStart"/>
      <w:r>
        <w:t>dúvida</w:t>
      </w:r>
      <w:proofErr w:type="spellEnd"/>
      <w:r>
        <w:t xml:space="preserve">, </w:t>
      </w:r>
      <w:proofErr w:type="spellStart"/>
      <w:r>
        <w:t>estamos</w:t>
      </w:r>
      <w:proofErr w:type="spellEnd"/>
      <w:r>
        <w:t xml:space="preserve"> </w:t>
      </w:r>
      <w:proofErr w:type="spellStart"/>
      <w:r>
        <w:t>vivendo</w:t>
      </w:r>
      <w:proofErr w:type="spellEnd"/>
      <w:r>
        <w:t xml:space="preserve"> um </w:t>
      </w:r>
      <w:proofErr w:type="spellStart"/>
      <w:r>
        <w:t>processo</w:t>
      </w:r>
      <w:proofErr w:type="spellEnd"/>
      <w:r>
        <w:t xml:space="preserve"> de </w:t>
      </w:r>
      <w:proofErr w:type="spellStart"/>
      <w:r>
        <w:t>rápidas</w:t>
      </w:r>
      <w:proofErr w:type="spellEnd"/>
      <w:r>
        <w:t xml:space="preserve"> </w:t>
      </w:r>
      <w:proofErr w:type="spellStart"/>
      <w:r>
        <w:t>transformações</w:t>
      </w:r>
      <w:proofErr w:type="spellEnd"/>
      <w:r>
        <w:t xml:space="preserve"> </w:t>
      </w:r>
      <w:proofErr w:type="spellStart"/>
      <w:r>
        <w:t>nas</w:t>
      </w:r>
      <w:proofErr w:type="spellEnd"/>
      <w:r>
        <w:t xml:space="preserve"> </w:t>
      </w:r>
      <w:proofErr w:type="spellStart"/>
      <w:r>
        <w:t>formas</w:t>
      </w:r>
      <w:proofErr w:type="spellEnd"/>
      <w:r>
        <w:t xml:space="preserve"> de </w:t>
      </w:r>
      <w:proofErr w:type="spellStart"/>
      <w:r>
        <w:t>ser</w:t>
      </w:r>
      <w:proofErr w:type="spellEnd"/>
      <w:r>
        <w:t xml:space="preserve">, </w:t>
      </w:r>
      <w:proofErr w:type="spellStart"/>
      <w:r>
        <w:t>viver</w:t>
      </w:r>
      <w:proofErr w:type="spellEnd"/>
      <w:r>
        <w:t xml:space="preserve">, </w:t>
      </w:r>
      <w:proofErr w:type="spellStart"/>
      <w:r>
        <w:t>relacionar</w:t>
      </w:r>
      <w:proofErr w:type="spellEnd"/>
      <w:r>
        <w:t xml:space="preserve">-se, </w:t>
      </w:r>
      <w:proofErr w:type="spellStart"/>
      <w:r>
        <w:t>principalmente</w:t>
      </w:r>
      <w:proofErr w:type="spellEnd"/>
      <w:r>
        <w:t xml:space="preserve"> </w:t>
      </w:r>
      <w:proofErr w:type="gramStart"/>
      <w:r>
        <w:t>com</w:t>
      </w:r>
      <w:proofErr w:type="gramEnd"/>
      <w:r>
        <w:t xml:space="preserve"> </w:t>
      </w:r>
      <w:proofErr w:type="spellStart"/>
      <w:r>
        <w:t>os</w:t>
      </w:r>
      <w:proofErr w:type="spellEnd"/>
      <w:r>
        <w:t xml:space="preserve"> </w:t>
      </w:r>
      <w:proofErr w:type="spellStart"/>
      <w:r>
        <w:t>grandes</w:t>
      </w:r>
      <w:proofErr w:type="spellEnd"/>
      <w:r>
        <w:t xml:space="preserve"> </w:t>
      </w:r>
      <w:proofErr w:type="spellStart"/>
      <w:r>
        <w:t>avanços</w:t>
      </w:r>
      <w:proofErr w:type="spellEnd"/>
      <w:r>
        <w:t xml:space="preserve"> </w:t>
      </w:r>
      <w:proofErr w:type="spellStart"/>
      <w:r>
        <w:t>nos</w:t>
      </w:r>
      <w:proofErr w:type="spellEnd"/>
      <w:r>
        <w:t xml:space="preserve"> </w:t>
      </w:r>
      <w:proofErr w:type="spellStart"/>
      <w:r>
        <w:t>meios</w:t>
      </w:r>
      <w:proofErr w:type="spellEnd"/>
      <w:r>
        <w:t xml:space="preserve"> de </w:t>
      </w:r>
      <w:proofErr w:type="spellStart"/>
      <w:r>
        <w:t>comunicação</w:t>
      </w:r>
      <w:proofErr w:type="spellEnd"/>
      <w:r>
        <w:t xml:space="preserve"> e da </w:t>
      </w:r>
      <w:proofErr w:type="spellStart"/>
      <w:r>
        <w:t>Informática</w:t>
      </w:r>
      <w:proofErr w:type="spellEnd"/>
      <w:r>
        <w:t xml:space="preserve">. </w:t>
      </w:r>
      <w:proofErr w:type="spellStart"/>
      <w:r>
        <w:t>Torna</w:t>
      </w:r>
      <w:proofErr w:type="spellEnd"/>
      <w:r>
        <w:t xml:space="preserve">-se </w:t>
      </w:r>
      <w:proofErr w:type="spellStart"/>
      <w:r>
        <w:t>quase</w:t>
      </w:r>
      <w:proofErr w:type="spellEnd"/>
      <w:r>
        <w:t xml:space="preserve"> </w:t>
      </w:r>
      <w:proofErr w:type="spellStart"/>
      <w:r>
        <w:t>impossível</w:t>
      </w:r>
      <w:proofErr w:type="spellEnd"/>
      <w:r>
        <w:t xml:space="preserve"> </w:t>
      </w:r>
      <w:proofErr w:type="spellStart"/>
      <w:r>
        <w:t>planejar</w:t>
      </w:r>
      <w:proofErr w:type="spellEnd"/>
      <w:r>
        <w:t xml:space="preserve"> e </w:t>
      </w:r>
      <w:proofErr w:type="spellStart"/>
      <w:r>
        <w:t>definir</w:t>
      </w:r>
      <w:proofErr w:type="spellEnd"/>
      <w:r>
        <w:t xml:space="preserve"> </w:t>
      </w:r>
      <w:proofErr w:type="gramStart"/>
      <w:r>
        <w:t>com</w:t>
      </w:r>
      <w:proofErr w:type="gramEnd"/>
      <w:r>
        <w:t xml:space="preserve"> </w:t>
      </w:r>
      <w:proofErr w:type="spellStart"/>
      <w:r>
        <w:t>antecedência</w:t>
      </w:r>
      <w:proofErr w:type="spellEnd"/>
      <w:r>
        <w:t xml:space="preserve"> o </w:t>
      </w:r>
      <w:proofErr w:type="spellStart"/>
      <w:r>
        <w:t>que</w:t>
      </w:r>
      <w:proofErr w:type="spellEnd"/>
      <w:r>
        <w:t xml:space="preserve"> </w:t>
      </w:r>
      <w:proofErr w:type="spellStart"/>
      <w:r>
        <w:t>deve</w:t>
      </w:r>
      <w:proofErr w:type="spellEnd"/>
      <w:r>
        <w:t xml:space="preserve"> </w:t>
      </w:r>
      <w:proofErr w:type="spellStart"/>
      <w:r>
        <w:t>ser</w:t>
      </w:r>
      <w:proofErr w:type="spellEnd"/>
      <w:r>
        <w:t xml:space="preserve"> </w:t>
      </w:r>
      <w:proofErr w:type="spellStart"/>
      <w:r>
        <w:t>aprendido</w:t>
      </w:r>
      <w:proofErr w:type="spellEnd"/>
      <w:r>
        <w:t xml:space="preserve"> e </w:t>
      </w:r>
      <w:proofErr w:type="spellStart"/>
      <w:r>
        <w:t>que</w:t>
      </w:r>
      <w:proofErr w:type="spellEnd"/>
      <w:r>
        <w:t xml:space="preserve"> </w:t>
      </w:r>
      <w:proofErr w:type="spellStart"/>
      <w:r>
        <w:t>competências</w:t>
      </w:r>
      <w:proofErr w:type="spellEnd"/>
      <w:r>
        <w:t xml:space="preserve"> </w:t>
      </w:r>
      <w:proofErr w:type="spellStart"/>
      <w:r>
        <w:t>são</w:t>
      </w:r>
      <w:proofErr w:type="spellEnd"/>
      <w:r>
        <w:t xml:space="preserve"> </w:t>
      </w:r>
      <w:proofErr w:type="spellStart"/>
      <w:r>
        <w:t>necessárias</w:t>
      </w:r>
      <w:proofErr w:type="spellEnd"/>
      <w:r>
        <w:t xml:space="preserve"> </w:t>
      </w:r>
      <w:proofErr w:type="spellStart"/>
      <w:r>
        <w:t>para</w:t>
      </w:r>
      <w:proofErr w:type="spellEnd"/>
      <w:r>
        <w:t xml:space="preserve"> </w:t>
      </w:r>
      <w:proofErr w:type="spellStart"/>
      <w:r>
        <w:t>habitar</w:t>
      </w:r>
      <w:proofErr w:type="spellEnd"/>
      <w:r>
        <w:t xml:space="preserve"> </w:t>
      </w:r>
      <w:proofErr w:type="spellStart"/>
      <w:r>
        <w:t>esse</w:t>
      </w:r>
      <w:proofErr w:type="spellEnd"/>
      <w:r>
        <w:t xml:space="preserve"> “</w:t>
      </w:r>
      <w:proofErr w:type="spellStart"/>
      <w:r>
        <w:t>mundo</w:t>
      </w:r>
      <w:proofErr w:type="spellEnd"/>
      <w:r>
        <w:t xml:space="preserve"> novo”. </w:t>
      </w:r>
      <w:proofErr w:type="spellStart"/>
      <w:r>
        <w:t>Porém</w:t>
      </w:r>
      <w:proofErr w:type="spellEnd"/>
      <w:r>
        <w:t xml:space="preserve">, </w:t>
      </w:r>
      <w:proofErr w:type="spellStart"/>
      <w:r>
        <w:t>quando</w:t>
      </w:r>
      <w:proofErr w:type="spellEnd"/>
      <w:r>
        <w:t xml:space="preserve"> </w:t>
      </w:r>
      <w:proofErr w:type="spellStart"/>
      <w:r>
        <w:t>falamos</w:t>
      </w:r>
      <w:proofErr w:type="spellEnd"/>
      <w:r>
        <w:t xml:space="preserve"> </w:t>
      </w:r>
      <w:proofErr w:type="spellStart"/>
      <w:r>
        <w:t>em</w:t>
      </w:r>
      <w:proofErr w:type="spellEnd"/>
      <w:r>
        <w:t xml:space="preserve"> </w:t>
      </w:r>
      <w:proofErr w:type="spellStart"/>
      <w:r>
        <w:t>Educação</w:t>
      </w:r>
      <w:proofErr w:type="spellEnd"/>
      <w:r>
        <w:t xml:space="preserve">, </w:t>
      </w:r>
      <w:proofErr w:type="spellStart"/>
      <w:r>
        <w:t>podemos</w:t>
      </w:r>
      <w:proofErr w:type="spellEnd"/>
      <w:r>
        <w:t xml:space="preserve"> </w:t>
      </w:r>
      <w:proofErr w:type="spellStart"/>
      <w:r>
        <w:t>apontar</w:t>
      </w:r>
      <w:proofErr w:type="spellEnd"/>
      <w:r>
        <w:t xml:space="preserve"> </w:t>
      </w:r>
      <w:proofErr w:type="spellStart"/>
      <w:r>
        <w:t>algumas</w:t>
      </w:r>
      <w:proofErr w:type="spellEnd"/>
      <w:r>
        <w:t xml:space="preserve"> </w:t>
      </w:r>
      <w:proofErr w:type="spellStart"/>
      <w:r>
        <w:t>necessidades</w:t>
      </w:r>
      <w:proofErr w:type="spellEnd"/>
      <w:r>
        <w:t>:</w:t>
      </w:r>
    </w:p>
    <w:p w14:paraId="0D404A13" w14:textId="77777777" w:rsidR="00070775" w:rsidRDefault="00070775" w:rsidP="00070775">
      <w:pPr>
        <w:pStyle w:val="ListParagraph"/>
        <w:numPr>
          <w:ilvl w:val="0"/>
          <w:numId w:val="1"/>
        </w:numPr>
      </w:pPr>
      <w:proofErr w:type="spellStart"/>
      <w:r>
        <w:t>Atualizar</w:t>
      </w:r>
      <w:proofErr w:type="spellEnd"/>
      <w:r>
        <w:t xml:space="preserve"> </w:t>
      </w:r>
      <w:proofErr w:type="spellStart"/>
      <w:r>
        <w:t>fontes</w:t>
      </w:r>
      <w:proofErr w:type="spellEnd"/>
      <w:r>
        <w:t xml:space="preserve"> de </w:t>
      </w:r>
      <w:proofErr w:type="spellStart"/>
      <w:r>
        <w:t>informações</w:t>
      </w:r>
      <w:proofErr w:type="spellEnd"/>
      <w:r>
        <w:t xml:space="preserve"> e </w:t>
      </w:r>
      <w:proofErr w:type="spellStart"/>
      <w:r>
        <w:t>desenvolver</w:t>
      </w:r>
      <w:proofErr w:type="spellEnd"/>
      <w:r>
        <w:t xml:space="preserve"> </w:t>
      </w:r>
      <w:proofErr w:type="spellStart"/>
      <w:r>
        <w:t>novos</w:t>
      </w:r>
      <w:proofErr w:type="spellEnd"/>
      <w:r>
        <w:t xml:space="preserve"> </w:t>
      </w:r>
      <w:proofErr w:type="spellStart"/>
      <w:r>
        <w:t>talentos</w:t>
      </w:r>
      <w:proofErr w:type="spellEnd"/>
      <w:r>
        <w:t>/</w:t>
      </w:r>
      <w:proofErr w:type="spellStart"/>
      <w:r>
        <w:t>competências</w:t>
      </w:r>
      <w:proofErr w:type="spellEnd"/>
      <w:r>
        <w:t xml:space="preserve"> </w:t>
      </w:r>
      <w:proofErr w:type="spellStart"/>
      <w:r>
        <w:t>em</w:t>
      </w:r>
      <w:proofErr w:type="spellEnd"/>
      <w:r>
        <w:t xml:space="preserve"> </w:t>
      </w:r>
      <w:proofErr w:type="spellStart"/>
      <w:r>
        <w:t>todas</w:t>
      </w:r>
      <w:proofErr w:type="spellEnd"/>
      <w:r>
        <w:t xml:space="preserve"> as </w:t>
      </w:r>
      <w:proofErr w:type="spellStart"/>
      <w:r>
        <w:t>áreas</w:t>
      </w:r>
      <w:proofErr w:type="spellEnd"/>
      <w:r>
        <w:t xml:space="preserve">, </w:t>
      </w:r>
      <w:proofErr w:type="spellStart"/>
      <w:r>
        <w:t>impedindo</w:t>
      </w:r>
      <w:proofErr w:type="spellEnd"/>
      <w:r>
        <w:t xml:space="preserve"> </w:t>
      </w:r>
      <w:proofErr w:type="spellStart"/>
      <w:r>
        <w:t>que</w:t>
      </w:r>
      <w:proofErr w:type="spellEnd"/>
      <w:r>
        <w:t xml:space="preserve"> as </w:t>
      </w:r>
      <w:proofErr w:type="spellStart"/>
      <w:r>
        <w:t>defasagens</w:t>
      </w:r>
      <w:proofErr w:type="spellEnd"/>
      <w:r>
        <w:t xml:space="preserve"> </w:t>
      </w:r>
      <w:proofErr w:type="spellStart"/>
      <w:r>
        <w:t>aumentem</w:t>
      </w:r>
      <w:proofErr w:type="spellEnd"/>
      <w:r>
        <w:t>.</w:t>
      </w:r>
    </w:p>
    <w:p w14:paraId="525A9446" w14:textId="77777777" w:rsidR="00070775" w:rsidRDefault="00070775" w:rsidP="00070775">
      <w:pPr>
        <w:pStyle w:val="ListParagraph"/>
        <w:numPr>
          <w:ilvl w:val="0"/>
          <w:numId w:val="1"/>
        </w:numPr>
      </w:pPr>
      <w:proofErr w:type="spellStart"/>
      <w:r>
        <w:t>Desenvolver</w:t>
      </w:r>
      <w:proofErr w:type="spellEnd"/>
      <w:r>
        <w:t xml:space="preserve"> </w:t>
      </w:r>
      <w:proofErr w:type="spellStart"/>
      <w:r>
        <w:t>atitudes</w:t>
      </w:r>
      <w:proofErr w:type="spellEnd"/>
      <w:r>
        <w:t xml:space="preserve"> e </w:t>
      </w:r>
      <w:proofErr w:type="spellStart"/>
      <w:r>
        <w:t>valores</w:t>
      </w:r>
      <w:proofErr w:type="spellEnd"/>
      <w:r>
        <w:t xml:space="preserve"> </w:t>
      </w:r>
      <w:proofErr w:type="spellStart"/>
      <w:r>
        <w:t>para</w:t>
      </w:r>
      <w:proofErr w:type="spellEnd"/>
      <w:r>
        <w:t xml:space="preserve"> a </w:t>
      </w:r>
      <w:proofErr w:type="spellStart"/>
      <w:r>
        <w:t>convivência</w:t>
      </w:r>
      <w:proofErr w:type="spellEnd"/>
      <w:r>
        <w:t xml:space="preserve"> </w:t>
      </w:r>
      <w:proofErr w:type="gramStart"/>
      <w:r>
        <w:t>com</w:t>
      </w:r>
      <w:proofErr w:type="gramEnd"/>
      <w:r>
        <w:t xml:space="preserve"> </w:t>
      </w:r>
      <w:proofErr w:type="spellStart"/>
      <w:r>
        <w:t>autonomia</w:t>
      </w:r>
      <w:proofErr w:type="spellEnd"/>
      <w:r>
        <w:t xml:space="preserve"> e </w:t>
      </w:r>
      <w:proofErr w:type="spellStart"/>
      <w:r>
        <w:t>cooperação</w:t>
      </w:r>
      <w:proofErr w:type="spellEnd"/>
      <w:r>
        <w:t>.</w:t>
      </w:r>
    </w:p>
    <w:p w14:paraId="7FD054FA" w14:textId="34B88E9C" w:rsidR="00070775" w:rsidRDefault="00070775" w:rsidP="00070775">
      <w:pPr>
        <w:pStyle w:val="ListParagraph"/>
        <w:numPr>
          <w:ilvl w:val="0"/>
          <w:numId w:val="1"/>
        </w:numPr>
      </w:pPr>
      <w:proofErr w:type="spellStart"/>
      <w:r>
        <w:t>Desenvolver</w:t>
      </w:r>
      <w:proofErr w:type="spellEnd"/>
      <w:r>
        <w:t xml:space="preserve"> </w:t>
      </w:r>
      <w:proofErr w:type="spellStart"/>
      <w:r>
        <w:t>novas</w:t>
      </w:r>
      <w:proofErr w:type="spellEnd"/>
      <w:r>
        <w:t xml:space="preserve"> </w:t>
      </w:r>
      <w:proofErr w:type="spellStart"/>
      <w:r>
        <w:t>habilidades</w:t>
      </w:r>
      <w:proofErr w:type="spellEnd"/>
      <w:r>
        <w:t xml:space="preserve"> </w:t>
      </w:r>
      <w:proofErr w:type="spellStart"/>
      <w:r>
        <w:t>para</w:t>
      </w:r>
      <w:proofErr w:type="spellEnd"/>
      <w:r>
        <w:t xml:space="preserve"> </w:t>
      </w:r>
      <w:proofErr w:type="spellStart"/>
      <w:r>
        <w:t>uma</w:t>
      </w:r>
      <w:proofErr w:type="spellEnd"/>
      <w:r>
        <w:t xml:space="preserve"> </w:t>
      </w:r>
      <w:proofErr w:type="spellStart"/>
      <w:r>
        <w:t>mesma</w:t>
      </w:r>
      <w:proofErr w:type="spellEnd"/>
      <w:r>
        <w:t xml:space="preserve"> </w:t>
      </w:r>
      <w:proofErr w:type="spellStart"/>
      <w:r>
        <w:t>profissão</w:t>
      </w:r>
      <w:proofErr w:type="spellEnd"/>
      <w:r>
        <w:t xml:space="preserve"> </w:t>
      </w:r>
      <w:proofErr w:type="spellStart"/>
      <w:r>
        <w:t>cujas</w:t>
      </w:r>
      <w:proofErr w:type="spellEnd"/>
      <w:r>
        <w:t xml:space="preserve"> </w:t>
      </w:r>
      <w:proofErr w:type="spellStart"/>
      <w:r>
        <w:t>atividades</w:t>
      </w:r>
      <w:proofErr w:type="spellEnd"/>
      <w:r>
        <w:t xml:space="preserve"> </w:t>
      </w:r>
      <w:proofErr w:type="spellStart"/>
      <w:r>
        <w:t>variam</w:t>
      </w:r>
      <w:proofErr w:type="spellEnd"/>
      <w:r>
        <w:t xml:space="preserve"> e se </w:t>
      </w:r>
      <w:proofErr w:type="spellStart"/>
      <w:r>
        <w:t>transformam</w:t>
      </w:r>
      <w:proofErr w:type="spellEnd"/>
      <w:r>
        <w:t xml:space="preserve"> </w:t>
      </w:r>
      <w:proofErr w:type="spellStart"/>
      <w:r>
        <w:t>rapidamente</w:t>
      </w:r>
      <w:proofErr w:type="spellEnd"/>
      <w:r>
        <w:t>.</w:t>
      </w:r>
    </w:p>
    <w:p w14:paraId="4CE83AD8" w14:textId="77777777" w:rsidR="00070775" w:rsidRDefault="00070775" w:rsidP="00070775">
      <w:pPr>
        <w:pStyle w:val="ListParagraph"/>
        <w:numPr>
          <w:ilvl w:val="0"/>
          <w:numId w:val="1"/>
        </w:numPr>
      </w:pPr>
      <w:proofErr w:type="spellStart"/>
      <w:r>
        <w:t>Desenvolver</w:t>
      </w:r>
      <w:proofErr w:type="spellEnd"/>
      <w:r>
        <w:t xml:space="preserve"> </w:t>
      </w:r>
      <w:proofErr w:type="spellStart"/>
      <w:r>
        <w:t>competências</w:t>
      </w:r>
      <w:proofErr w:type="spellEnd"/>
      <w:r>
        <w:t xml:space="preserve"> </w:t>
      </w:r>
      <w:proofErr w:type="spellStart"/>
      <w:r>
        <w:t>que</w:t>
      </w:r>
      <w:proofErr w:type="spellEnd"/>
      <w:r>
        <w:t xml:space="preserve"> </w:t>
      </w:r>
      <w:proofErr w:type="spellStart"/>
      <w:r>
        <w:t>permitam</w:t>
      </w:r>
      <w:proofErr w:type="spellEnd"/>
      <w:r>
        <w:t xml:space="preserve"> </w:t>
      </w:r>
      <w:proofErr w:type="spellStart"/>
      <w:r>
        <w:t>também</w:t>
      </w:r>
      <w:proofErr w:type="spellEnd"/>
      <w:r>
        <w:t xml:space="preserve"> </w:t>
      </w:r>
      <w:proofErr w:type="spellStart"/>
      <w:r>
        <w:t>mudanças</w:t>
      </w:r>
      <w:proofErr w:type="spellEnd"/>
      <w:r>
        <w:t xml:space="preserve"> de </w:t>
      </w:r>
      <w:proofErr w:type="spellStart"/>
      <w:r>
        <w:t>uma</w:t>
      </w:r>
      <w:proofErr w:type="spellEnd"/>
      <w:r>
        <w:t xml:space="preserve"> </w:t>
      </w:r>
      <w:proofErr w:type="spellStart"/>
      <w:r>
        <w:t>profissão</w:t>
      </w:r>
      <w:proofErr w:type="spellEnd"/>
      <w:r>
        <w:t xml:space="preserve"> </w:t>
      </w:r>
      <w:proofErr w:type="spellStart"/>
      <w:r>
        <w:t>para</w:t>
      </w:r>
      <w:proofErr w:type="spellEnd"/>
      <w:r>
        <w:t xml:space="preserve"> </w:t>
      </w:r>
      <w:proofErr w:type="spellStart"/>
      <w:r>
        <w:t>outras</w:t>
      </w:r>
      <w:proofErr w:type="spellEnd"/>
      <w:r>
        <w:t xml:space="preserve"> </w:t>
      </w:r>
      <w:proofErr w:type="spellStart"/>
      <w:r>
        <w:t>emergentes</w:t>
      </w:r>
      <w:proofErr w:type="spellEnd"/>
      <w:r>
        <w:t xml:space="preserve">, no </w:t>
      </w:r>
      <w:proofErr w:type="spellStart"/>
      <w:r>
        <w:t>curso</w:t>
      </w:r>
      <w:proofErr w:type="spellEnd"/>
      <w:r>
        <w:t xml:space="preserve"> da </w:t>
      </w:r>
      <w:proofErr w:type="spellStart"/>
      <w:r>
        <w:t>vida</w:t>
      </w:r>
      <w:proofErr w:type="spellEnd"/>
      <w:r>
        <w:t>.</w:t>
      </w:r>
    </w:p>
    <w:p w14:paraId="23412A66" w14:textId="0C50C6DB" w:rsidR="00070775" w:rsidRDefault="00070775" w:rsidP="00070775">
      <w:r>
        <w:t xml:space="preserve">A </w:t>
      </w:r>
      <w:proofErr w:type="spellStart"/>
      <w:r>
        <w:t>grande</w:t>
      </w:r>
      <w:proofErr w:type="spellEnd"/>
      <w:r>
        <w:t xml:space="preserve"> </w:t>
      </w:r>
      <w:proofErr w:type="spellStart"/>
      <w:r>
        <w:t>maioria</w:t>
      </w:r>
      <w:proofErr w:type="spellEnd"/>
      <w:r>
        <w:t xml:space="preserve"> das </w:t>
      </w:r>
      <w:proofErr w:type="spellStart"/>
      <w:r>
        <w:t>metodologias</w:t>
      </w:r>
      <w:proofErr w:type="spellEnd"/>
      <w:r>
        <w:t xml:space="preserve"> </w:t>
      </w:r>
      <w:proofErr w:type="spellStart"/>
      <w:r>
        <w:t>educacionais</w:t>
      </w:r>
      <w:proofErr w:type="spellEnd"/>
      <w:r>
        <w:t xml:space="preserve">, e de </w:t>
      </w:r>
      <w:proofErr w:type="spellStart"/>
      <w:r>
        <w:t>suas</w:t>
      </w:r>
      <w:proofErr w:type="spellEnd"/>
      <w:r>
        <w:t xml:space="preserve"> </w:t>
      </w:r>
      <w:proofErr w:type="spellStart"/>
      <w:r>
        <w:t>tecnologias</w:t>
      </w:r>
      <w:proofErr w:type="spellEnd"/>
      <w:r>
        <w:t xml:space="preserve">, </w:t>
      </w:r>
      <w:proofErr w:type="spellStart"/>
      <w:r>
        <w:t>que</w:t>
      </w:r>
      <w:proofErr w:type="spellEnd"/>
      <w:r>
        <w:t xml:space="preserve"> </w:t>
      </w:r>
      <w:proofErr w:type="spellStart"/>
      <w:r>
        <w:t>atualmente</w:t>
      </w:r>
      <w:proofErr w:type="spellEnd"/>
      <w:r>
        <w:t xml:space="preserve"> </w:t>
      </w:r>
      <w:proofErr w:type="spellStart"/>
      <w:r>
        <w:t>são</w:t>
      </w:r>
      <w:proofErr w:type="spellEnd"/>
      <w:r>
        <w:t xml:space="preserve"> </w:t>
      </w:r>
      <w:proofErr w:type="spellStart"/>
      <w:r>
        <w:t>ensinadas</w:t>
      </w:r>
      <w:proofErr w:type="spellEnd"/>
      <w:r>
        <w:t xml:space="preserve"> </w:t>
      </w:r>
      <w:proofErr w:type="spellStart"/>
      <w:r>
        <w:t>nos</w:t>
      </w:r>
      <w:proofErr w:type="spellEnd"/>
      <w:r>
        <w:t xml:space="preserve"> </w:t>
      </w:r>
      <w:proofErr w:type="spellStart"/>
      <w:r>
        <w:t>cursos</w:t>
      </w:r>
      <w:proofErr w:type="spellEnd"/>
      <w:r>
        <w:t xml:space="preserve"> de </w:t>
      </w:r>
      <w:proofErr w:type="spellStart"/>
      <w:r>
        <w:t>formação</w:t>
      </w:r>
      <w:proofErr w:type="spellEnd"/>
      <w:r>
        <w:t xml:space="preserve"> de </w:t>
      </w:r>
      <w:proofErr w:type="spellStart"/>
      <w:r>
        <w:t>professores</w:t>
      </w:r>
      <w:proofErr w:type="spellEnd"/>
      <w:r>
        <w:t xml:space="preserve">, </w:t>
      </w:r>
      <w:proofErr w:type="spellStart"/>
      <w:r>
        <w:t>mostram</w:t>
      </w:r>
      <w:proofErr w:type="spellEnd"/>
      <w:r>
        <w:t xml:space="preserve">-se </w:t>
      </w:r>
      <w:proofErr w:type="spellStart"/>
      <w:r>
        <w:t>ineficientes</w:t>
      </w:r>
      <w:proofErr w:type="spellEnd"/>
      <w:r>
        <w:t xml:space="preserve"> </w:t>
      </w:r>
      <w:proofErr w:type="spellStart"/>
      <w:r>
        <w:t>para</w:t>
      </w:r>
      <w:proofErr w:type="spellEnd"/>
      <w:r>
        <w:t xml:space="preserve"> </w:t>
      </w:r>
      <w:proofErr w:type="spellStart"/>
      <w:r>
        <w:t>ajudar</w:t>
      </w:r>
      <w:proofErr w:type="spellEnd"/>
      <w:r>
        <w:t xml:space="preserve"> o </w:t>
      </w:r>
      <w:proofErr w:type="spellStart"/>
      <w:r>
        <w:t>aluno</w:t>
      </w:r>
      <w:proofErr w:type="spellEnd"/>
      <w:r>
        <w:t xml:space="preserve"> </w:t>
      </w:r>
      <w:proofErr w:type="gramStart"/>
      <w:r>
        <w:t>a</w:t>
      </w:r>
      <w:proofErr w:type="gramEnd"/>
      <w:r>
        <w:t xml:space="preserve"> </w:t>
      </w:r>
      <w:proofErr w:type="spellStart"/>
      <w:r>
        <w:t>aprender</w:t>
      </w:r>
      <w:proofErr w:type="spellEnd"/>
      <w:r>
        <w:t xml:space="preserve"> e </w:t>
      </w:r>
      <w:proofErr w:type="spellStart"/>
      <w:r>
        <w:t>desenvolver</w:t>
      </w:r>
      <w:proofErr w:type="spellEnd"/>
      <w:r>
        <w:t xml:space="preserve"> </w:t>
      </w:r>
      <w:proofErr w:type="spellStart"/>
      <w:r>
        <w:t>novos</w:t>
      </w:r>
      <w:proofErr w:type="spellEnd"/>
      <w:r>
        <w:t xml:space="preserve"> </w:t>
      </w:r>
      <w:proofErr w:type="spellStart"/>
      <w:r>
        <w:t>talentos</w:t>
      </w:r>
      <w:proofErr w:type="spellEnd"/>
      <w:r>
        <w:t xml:space="preserve">. </w:t>
      </w:r>
      <w:proofErr w:type="spellStart"/>
      <w:r>
        <w:t>Não</w:t>
      </w:r>
      <w:proofErr w:type="spellEnd"/>
      <w:r>
        <w:t xml:space="preserve"> se </w:t>
      </w:r>
      <w:proofErr w:type="spellStart"/>
      <w:r>
        <w:t>sabe</w:t>
      </w:r>
      <w:proofErr w:type="spellEnd"/>
      <w:r>
        <w:t xml:space="preserve"> </w:t>
      </w:r>
      <w:proofErr w:type="spellStart"/>
      <w:r>
        <w:t>ajudá</w:t>
      </w:r>
      <w:proofErr w:type="spellEnd"/>
      <w:r>
        <w:t xml:space="preserve">-lo </w:t>
      </w:r>
      <w:proofErr w:type="gramStart"/>
      <w:r>
        <w:t>a</w:t>
      </w:r>
      <w:proofErr w:type="gramEnd"/>
      <w:r>
        <w:t xml:space="preserve"> </w:t>
      </w:r>
      <w:proofErr w:type="spellStart"/>
      <w:r>
        <w:t>alcançar</w:t>
      </w:r>
      <w:proofErr w:type="spellEnd"/>
      <w:r>
        <w:t xml:space="preserve"> o </w:t>
      </w:r>
      <w:proofErr w:type="spellStart"/>
      <w:r>
        <w:t>poder</w:t>
      </w:r>
      <w:proofErr w:type="spellEnd"/>
      <w:r>
        <w:t xml:space="preserve"> de </w:t>
      </w:r>
      <w:proofErr w:type="spellStart"/>
      <w:r>
        <w:t>pensar</w:t>
      </w:r>
      <w:proofErr w:type="spellEnd"/>
      <w:r>
        <w:t xml:space="preserve">, de </w:t>
      </w:r>
      <w:proofErr w:type="spellStart"/>
      <w:r>
        <w:t>refletir</w:t>
      </w:r>
      <w:proofErr w:type="spellEnd"/>
      <w:r>
        <w:t xml:space="preserve">, de </w:t>
      </w:r>
      <w:proofErr w:type="spellStart"/>
      <w:r>
        <w:t>criar</w:t>
      </w:r>
      <w:proofErr w:type="spellEnd"/>
      <w:r>
        <w:t xml:space="preserve"> com </w:t>
      </w:r>
      <w:proofErr w:type="spellStart"/>
      <w:r>
        <w:t>autonomia</w:t>
      </w:r>
      <w:proofErr w:type="spellEnd"/>
      <w:r>
        <w:t xml:space="preserve"> </w:t>
      </w:r>
      <w:proofErr w:type="spellStart"/>
      <w:r>
        <w:t>soluções</w:t>
      </w:r>
      <w:proofErr w:type="spellEnd"/>
      <w:r>
        <w:t xml:space="preserve"> </w:t>
      </w:r>
      <w:proofErr w:type="spellStart"/>
      <w:r>
        <w:t>para</w:t>
      </w:r>
      <w:proofErr w:type="spellEnd"/>
      <w:r>
        <w:t xml:space="preserve"> </w:t>
      </w:r>
      <w:proofErr w:type="spellStart"/>
      <w:r>
        <w:t>os</w:t>
      </w:r>
      <w:proofErr w:type="spellEnd"/>
      <w:r>
        <w:t xml:space="preserve"> </w:t>
      </w:r>
      <w:proofErr w:type="spellStart"/>
      <w:r>
        <w:t>problemas</w:t>
      </w:r>
      <w:proofErr w:type="spellEnd"/>
      <w:r>
        <w:t xml:space="preserve"> </w:t>
      </w:r>
      <w:proofErr w:type="spellStart"/>
      <w:r>
        <w:t>que</w:t>
      </w:r>
      <w:proofErr w:type="spellEnd"/>
      <w:r>
        <w:t xml:space="preserve"> </w:t>
      </w:r>
      <w:proofErr w:type="spellStart"/>
      <w:r>
        <w:t>enfrenta</w:t>
      </w:r>
      <w:proofErr w:type="spellEnd"/>
    </w:p>
    <w:p w14:paraId="619A2379" w14:textId="63541885" w:rsidR="006717A8" w:rsidRDefault="006717A8" w:rsidP="006717A8">
      <w:proofErr w:type="gramStart"/>
      <w:r>
        <w:t xml:space="preserve">Como </w:t>
      </w:r>
      <w:proofErr w:type="spellStart"/>
      <w:r>
        <w:t>oferecer</w:t>
      </w:r>
      <w:proofErr w:type="spellEnd"/>
      <w:r>
        <w:t xml:space="preserve"> </w:t>
      </w:r>
      <w:proofErr w:type="spellStart"/>
      <w:r>
        <w:t>às</w:t>
      </w:r>
      <w:proofErr w:type="spellEnd"/>
      <w:r>
        <w:t xml:space="preserve"> </w:t>
      </w:r>
      <w:proofErr w:type="spellStart"/>
      <w:r>
        <w:t>novas</w:t>
      </w:r>
      <w:proofErr w:type="spellEnd"/>
      <w:r>
        <w:t xml:space="preserve"> </w:t>
      </w:r>
      <w:proofErr w:type="spellStart"/>
      <w:r>
        <w:t>gerações</w:t>
      </w:r>
      <w:proofErr w:type="spellEnd"/>
      <w:r>
        <w:t xml:space="preserve"> </w:t>
      </w:r>
      <w:proofErr w:type="spellStart"/>
      <w:r>
        <w:t>oportunidades</w:t>
      </w:r>
      <w:proofErr w:type="spellEnd"/>
      <w:r>
        <w:t xml:space="preserve"> </w:t>
      </w:r>
      <w:proofErr w:type="spellStart"/>
      <w:r>
        <w:t>para</w:t>
      </w:r>
      <w:proofErr w:type="spellEnd"/>
      <w:r>
        <w:t xml:space="preserve"> </w:t>
      </w:r>
      <w:proofErr w:type="spellStart"/>
      <w:r>
        <w:t>desenvolver</w:t>
      </w:r>
      <w:proofErr w:type="spellEnd"/>
      <w:r>
        <w:t xml:space="preserve"> </w:t>
      </w:r>
      <w:proofErr w:type="spellStart"/>
      <w:r>
        <w:t>talentos</w:t>
      </w:r>
      <w:proofErr w:type="spellEnd"/>
      <w:r>
        <w:t xml:space="preserve"> </w:t>
      </w:r>
      <w:proofErr w:type="spellStart"/>
      <w:r>
        <w:t>para</w:t>
      </w:r>
      <w:proofErr w:type="spellEnd"/>
      <w:r>
        <w:t xml:space="preserve"> a </w:t>
      </w:r>
      <w:proofErr w:type="spellStart"/>
      <w:r>
        <w:t>ciência</w:t>
      </w:r>
      <w:proofErr w:type="spellEnd"/>
      <w:r>
        <w:t xml:space="preserve"> e a </w:t>
      </w:r>
      <w:proofErr w:type="spellStart"/>
      <w:r>
        <w:t>beleza</w:t>
      </w:r>
      <w:proofErr w:type="spellEnd"/>
      <w:r>
        <w:t xml:space="preserve">, </w:t>
      </w:r>
      <w:proofErr w:type="spellStart"/>
      <w:r>
        <w:t>para</w:t>
      </w:r>
      <w:proofErr w:type="spellEnd"/>
      <w:r>
        <w:t xml:space="preserve"> a </w:t>
      </w:r>
      <w:proofErr w:type="spellStart"/>
      <w:r>
        <w:t>solidariedade</w:t>
      </w:r>
      <w:proofErr w:type="spellEnd"/>
      <w:r>
        <w:t xml:space="preserve"> e a </w:t>
      </w:r>
      <w:proofErr w:type="spellStart"/>
      <w:r>
        <w:t>harmonia</w:t>
      </w:r>
      <w:proofErr w:type="spellEnd"/>
      <w:r>
        <w:t>?</w:t>
      </w:r>
      <w:proofErr w:type="gramEnd"/>
      <w:r>
        <w:t xml:space="preserve"> </w:t>
      </w:r>
      <w:proofErr w:type="gramStart"/>
      <w:r>
        <w:t xml:space="preserve">Como </w:t>
      </w:r>
      <w:proofErr w:type="spellStart"/>
      <w:r>
        <w:t>ajudá-las</w:t>
      </w:r>
      <w:proofErr w:type="spellEnd"/>
      <w:r>
        <w:t xml:space="preserve"> a </w:t>
      </w:r>
      <w:proofErr w:type="spellStart"/>
      <w:r>
        <w:t>conhecer</w:t>
      </w:r>
      <w:proofErr w:type="spellEnd"/>
      <w:r>
        <w:t xml:space="preserve">, </w:t>
      </w:r>
      <w:proofErr w:type="spellStart"/>
      <w:r>
        <w:t>para</w:t>
      </w:r>
      <w:proofErr w:type="spellEnd"/>
      <w:r>
        <w:t xml:space="preserve"> </w:t>
      </w:r>
      <w:proofErr w:type="spellStart"/>
      <w:r>
        <w:t>construir</w:t>
      </w:r>
      <w:proofErr w:type="spellEnd"/>
      <w:r>
        <w:t xml:space="preserve"> </w:t>
      </w:r>
      <w:proofErr w:type="spellStart"/>
      <w:r>
        <w:t>novos</w:t>
      </w:r>
      <w:proofErr w:type="spellEnd"/>
      <w:r>
        <w:t xml:space="preserve"> </w:t>
      </w:r>
      <w:proofErr w:type="spellStart"/>
      <w:r>
        <w:t>mundos</w:t>
      </w:r>
      <w:proofErr w:type="spellEnd"/>
      <w:r>
        <w:t xml:space="preserve"> de </w:t>
      </w:r>
      <w:proofErr w:type="spellStart"/>
      <w:r>
        <w:t>trocas</w:t>
      </w:r>
      <w:proofErr w:type="spellEnd"/>
      <w:r>
        <w:t xml:space="preserve"> </w:t>
      </w:r>
      <w:proofErr w:type="spellStart"/>
      <w:r>
        <w:t>distributivas</w:t>
      </w:r>
      <w:proofErr w:type="spellEnd"/>
      <w:r>
        <w:t xml:space="preserve">, de </w:t>
      </w:r>
      <w:proofErr w:type="spellStart"/>
      <w:r>
        <w:t>gestão</w:t>
      </w:r>
      <w:proofErr w:type="spellEnd"/>
      <w:r>
        <w:t xml:space="preserve"> </w:t>
      </w:r>
      <w:proofErr w:type="spellStart"/>
      <w:r>
        <w:t>positiva</w:t>
      </w:r>
      <w:proofErr w:type="spellEnd"/>
      <w:r>
        <w:t xml:space="preserve"> dos </w:t>
      </w:r>
      <w:proofErr w:type="spellStart"/>
      <w:r>
        <w:t>conflitos</w:t>
      </w:r>
      <w:proofErr w:type="spellEnd"/>
      <w:r>
        <w:t xml:space="preserve"> – e de </w:t>
      </w:r>
      <w:proofErr w:type="spellStart"/>
      <w:r>
        <w:t>aventuras</w:t>
      </w:r>
      <w:proofErr w:type="spellEnd"/>
      <w:r>
        <w:t>?</w:t>
      </w:r>
      <w:proofErr w:type="gramEnd"/>
    </w:p>
    <w:p w14:paraId="41484879" w14:textId="280F443A" w:rsidR="006717A8" w:rsidRDefault="006717A8" w:rsidP="006717A8">
      <w:proofErr w:type="spellStart"/>
      <w:r>
        <w:t>Questões</w:t>
      </w:r>
      <w:proofErr w:type="spellEnd"/>
      <w:r>
        <w:t xml:space="preserve"> </w:t>
      </w:r>
      <w:proofErr w:type="spellStart"/>
      <w:proofErr w:type="gramStart"/>
      <w:r>
        <w:t>como</w:t>
      </w:r>
      <w:proofErr w:type="spellEnd"/>
      <w:proofErr w:type="gramEnd"/>
      <w:r>
        <w:t xml:space="preserve"> </w:t>
      </w:r>
      <w:proofErr w:type="spellStart"/>
      <w:r>
        <w:t>essas</w:t>
      </w:r>
      <w:proofErr w:type="spellEnd"/>
      <w:r>
        <w:t xml:space="preserve"> </w:t>
      </w:r>
      <w:proofErr w:type="spellStart"/>
      <w:r>
        <w:t>angustiam</w:t>
      </w:r>
      <w:proofErr w:type="spellEnd"/>
      <w:r>
        <w:t xml:space="preserve"> a </w:t>
      </w:r>
      <w:proofErr w:type="spellStart"/>
      <w:r>
        <w:t>nós</w:t>
      </w:r>
      <w:proofErr w:type="spellEnd"/>
      <w:r>
        <w:t xml:space="preserve">, </w:t>
      </w:r>
      <w:proofErr w:type="spellStart"/>
      <w:r>
        <w:t>professores</w:t>
      </w:r>
      <w:proofErr w:type="spellEnd"/>
      <w:r>
        <w:t>.</w:t>
      </w:r>
      <w:r w:rsidR="003D506F">
        <w:t xml:space="preserve"> </w:t>
      </w:r>
      <w:r>
        <w:t xml:space="preserve">O </w:t>
      </w:r>
      <w:proofErr w:type="spellStart"/>
      <w:r>
        <w:t>que</w:t>
      </w:r>
      <w:proofErr w:type="spellEnd"/>
      <w:r>
        <w:t xml:space="preserve"> </w:t>
      </w:r>
      <w:proofErr w:type="spellStart"/>
      <w:r>
        <w:t>fazer</w:t>
      </w:r>
      <w:proofErr w:type="spellEnd"/>
      <w:r>
        <w:t xml:space="preserve">, </w:t>
      </w:r>
      <w:proofErr w:type="spellStart"/>
      <w:r>
        <w:t>então</w:t>
      </w:r>
      <w:proofErr w:type="spellEnd"/>
      <w:r>
        <w:t>?</w:t>
      </w:r>
      <w:r w:rsidR="003D506F">
        <w:t xml:space="preserve"> </w:t>
      </w:r>
      <w:r>
        <w:t xml:space="preserve">O </w:t>
      </w:r>
      <w:proofErr w:type="spellStart"/>
      <w:r>
        <w:t>salto</w:t>
      </w:r>
      <w:proofErr w:type="spellEnd"/>
      <w:r>
        <w:t xml:space="preserve"> </w:t>
      </w:r>
      <w:proofErr w:type="spellStart"/>
      <w:r>
        <w:t>necessário</w:t>
      </w:r>
      <w:proofErr w:type="spellEnd"/>
      <w:r>
        <w:t xml:space="preserve"> se </w:t>
      </w:r>
      <w:proofErr w:type="spellStart"/>
      <w:r>
        <w:t>constitui</w:t>
      </w:r>
      <w:proofErr w:type="spellEnd"/>
      <w:r>
        <w:t xml:space="preserve"> </w:t>
      </w:r>
      <w:proofErr w:type="spellStart"/>
      <w:r>
        <w:t>em</w:t>
      </w:r>
      <w:proofErr w:type="spellEnd"/>
      <w:r>
        <w:t xml:space="preserve"> </w:t>
      </w:r>
      <w:proofErr w:type="spellStart"/>
      <w:r>
        <w:t>passar</w:t>
      </w:r>
      <w:proofErr w:type="spellEnd"/>
      <w:r>
        <w:t xml:space="preserve"> de </w:t>
      </w:r>
      <w:proofErr w:type="spellStart"/>
      <w:r>
        <w:t>uma</w:t>
      </w:r>
      <w:proofErr w:type="spellEnd"/>
      <w:r>
        <w:t xml:space="preserve"> </w:t>
      </w:r>
      <w:proofErr w:type="spellStart"/>
      <w:r>
        <w:t>visão</w:t>
      </w:r>
      <w:proofErr w:type="spellEnd"/>
      <w:r>
        <w:t xml:space="preserve"> </w:t>
      </w:r>
      <w:proofErr w:type="spellStart"/>
      <w:r>
        <w:t>empirista</w:t>
      </w:r>
      <w:proofErr w:type="spellEnd"/>
      <w:r>
        <w:t xml:space="preserve"> de </w:t>
      </w:r>
      <w:proofErr w:type="spellStart"/>
      <w:r>
        <w:t>treino</w:t>
      </w:r>
      <w:proofErr w:type="spellEnd"/>
      <w:r>
        <w:t xml:space="preserve"> e </w:t>
      </w:r>
      <w:proofErr w:type="spellStart"/>
      <w:r>
        <w:t>prática</w:t>
      </w:r>
      <w:proofErr w:type="spellEnd"/>
      <w:r>
        <w:t xml:space="preserve"> – </w:t>
      </w:r>
      <w:proofErr w:type="spellStart"/>
      <w:r>
        <w:t>controle</w:t>
      </w:r>
      <w:proofErr w:type="spellEnd"/>
      <w:r>
        <w:t xml:space="preserve"> e </w:t>
      </w:r>
      <w:proofErr w:type="spellStart"/>
      <w:r>
        <w:t>manipulação</w:t>
      </w:r>
      <w:proofErr w:type="spellEnd"/>
      <w:r>
        <w:t xml:space="preserve"> das </w:t>
      </w:r>
      <w:proofErr w:type="spellStart"/>
      <w:r>
        <w:t>mudanças</w:t>
      </w:r>
      <w:proofErr w:type="spellEnd"/>
      <w:r>
        <w:t xml:space="preserve"> de </w:t>
      </w:r>
      <w:proofErr w:type="spellStart"/>
      <w:r>
        <w:t>comportamento</w:t>
      </w:r>
      <w:proofErr w:type="spellEnd"/>
      <w:r w:rsidR="003D506F">
        <w:t xml:space="preserve"> </w:t>
      </w:r>
      <w:r>
        <w:t xml:space="preserve">do </w:t>
      </w:r>
      <w:proofErr w:type="spellStart"/>
      <w:r>
        <w:t>aprendiz</w:t>
      </w:r>
      <w:proofErr w:type="spellEnd"/>
      <w:r>
        <w:t xml:space="preserve"> –, </w:t>
      </w:r>
      <w:proofErr w:type="spellStart"/>
      <w:r>
        <w:t>que</w:t>
      </w:r>
      <w:proofErr w:type="spellEnd"/>
      <w:r>
        <w:t xml:space="preserve"> tem </w:t>
      </w:r>
      <w:proofErr w:type="spellStart"/>
      <w:r>
        <w:t>orientado</w:t>
      </w:r>
      <w:proofErr w:type="spellEnd"/>
      <w:r>
        <w:t xml:space="preserve"> a </w:t>
      </w:r>
      <w:proofErr w:type="spellStart"/>
      <w:r>
        <w:t>prática</w:t>
      </w:r>
      <w:proofErr w:type="spellEnd"/>
      <w:r>
        <w:t xml:space="preserve"> </w:t>
      </w:r>
      <w:proofErr w:type="spellStart"/>
      <w:r>
        <w:t>pedagógica</w:t>
      </w:r>
      <w:proofErr w:type="spellEnd"/>
      <w:r>
        <w:t xml:space="preserve">, </w:t>
      </w:r>
      <w:proofErr w:type="spellStart"/>
      <w:r>
        <w:t>para</w:t>
      </w:r>
      <w:proofErr w:type="spellEnd"/>
      <w:r>
        <w:t xml:space="preserve"> </w:t>
      </w:r>
      <w:proofErr w:type="spellStart"/>
      <w:r>
        <w:t>uma</w:t>
      </w:r>
      <w:proofErr w:type="spellEnd"/>
      <w:r>
        <w:t xml:space="preserve"> </w:t>
      </w:r>
      <w:proofErr w:type="spellStart"/>
      <w:r>
        <w:t>visão</w:t>
      </w:r>
      <w:proofErr w:type="spellEnd"/>
      <w:r w:rsidR="003D506F">
        <w:t xml:space="preserve"> </w:t>
      </w:r>
      <w:proofErr w:type="spellStart"/>
      <w:r>
        <w:t>construtivista</w:t>
      </w:r>
      <w:proofErr w:type="spellEnd"/>
      <w:r>
        <w:t xml:space="preserve"> de </w:t>
      </w:r>
      <w:proofErr w:type="spellStart"/>
      <w:r>
        <w:t>solução</w:t>
      </w:r>
      <w:proofErr w:type="spellEnd"/>
      <w:r>
        <w:t xml:space="preserve"> de </w:t>
      </w:r>
      <w:proofErr w:type="spellStart"/>
      <w:r>
        <w:t>problemas</w:t>
      </w:r>
      <w:proofErr w:type="spellEnd"/>
      <w:r>
        <w:t xml:space="preserve"> – </w:t>
      </w:r>
      <w:proofErr w:type="spellStart"/>
      <w:r>
        <w:t>favorecimento</w:t>
      </w:r>
      <w:proofErr w:type="spellEnd"/>
      <w:r>
        <w:t xml:space="preserve"> da </w:t>
      </w:r>
      <w:proofErr w:type="spellStart"/>
      <w:r>
        <w:t>interatividade</w:t>
      </w:r>
      <w:proofErr w:type="spellEnd"/>
      <w:r>
        <w:t>,</w:t>
      </w:r>
      <w:r w:rsidR="003D506F">
        <w:t xml:space="preserve"> </w:t>
      </w:r>
      <w:r>
        <w:t xml:space="preserve">da </w:t>
      </w:r>
      <w:proofErr w:type="spellStart"/>
      <w:r>
        <w:t>autonomia</w:t>
      </w:r>
      <w:proofErr w:type="spellEnd"/>
      <w:r>
        <w:t xml:space="preserve"> </w:t>
      </w:r>
      <w:proofErr w:type="spellStart"/>
      <w:r>
        <w:t>em</w:t>
      </w:r>
      <w:proofErr w:type="spellEnd"/>
      <w:r>
        <w:t xml:space="preserve"> </w:t>
      </w:r>
      <w:proofErr w:type="spellStart"/>
      <w:r>
        <w:t>formular</w:t>
      </w:r>
      <w:proofErr w:type="spellEnd"/>
      <w:r>
        <w:t xml:space="preserve"> </w:t>
      </w:r>
      <w:proofErr w:type="spellStart"/>
      <w:r>
        <w:t>questões</w:t>
      </w:r>
      <w:proofErr w:type="spellEnd"/>
      <w:r>
        <w:t xml:space="preserve">, </w:t>
      </w:r>
      <w:proofErr w:type="spellStart"/>
      <w:r>
        <w:t>em</w:t>
      </w:r>
      <w:proofErr w:type="spellEnd"/>
      <w:r>
        <w:t xml:space="preserve"> </w:t>
      </w:r>
      <w:proofErr w:type="spellStart"/>
      <w:r>
        <w:t>buscar</w:t>
      </w:r>
      <w:proofErr w:type="spellEnd"/>
      <w:r>
        <w:t xml:space="preserve"> </w:t>
      </w:r>
      <w:proofErr w:type="spellStart"/>
      <w:r>
        <w:t>informações</w:t>
      </w:r>
      <w:proofErr w:type="spellEnd"/>
      <w:r w:rsidR="003D506F">
        <w:t xml:space="preserve"> </w:t>
      </w:r>
      <w:proofErr w:type="spellStart"/>
      <w:r>
        <w:t>contextualizadas</w:t>
      </w:r>
      <w:proofErr w:type="spellEnd"/>
      <w:r>
        <w:t xml:space="preserve">, da </w:t>
      </w:r>
      <w:proofErr w:type="spellStart"/>
      <w:r>
        <w:t>comprovação</w:t>
      </w:r>
      <w:proofErr w:type="spellEnd"/>
      <w:r>
        <w:t xml:space="preserve"> experimental e da </w:t>
      </w:r>
      <w:proofErr w:type="spellStart"/>
      <w:r>
        <w:t>análise</w:t>
      </w:r>
      <w:proofErr w:type="spellEnd"/>
      <w:r>
        <w:t xml:space="preserve"> </w:t>
      </w:r>
      <w:proofErr w:type="spellStart"/>
      <w:r>
        <w:t>crítica</w:t>
      </w:r>
      <w:proofErr w:type="spellEnd"/>
      <w:r>
        <w:t>.</w:t>
      </w:r>
    </w:p>
    <w:p w14:paraId="1D55CCDF" w14:textId="23C26503" w:rsidR="006E6FBF" w:rsidRDefault="006717A8" w:rsidP="006E6FBF">
      <w:proofErr w:type="spellStart"/>
      <w:proofErr w:type="gramStart"/>
      <w:r>
        <w:t>Por</w:t>
      </w:r>
      <w:proofErr w:type="spellEnd"/>
      <w:r>
        <w:t xml:space="preserve"> </w:t>
      </w:r>
      <w:proofErr w:type="spellStart"/>
      <w:r>
        <w:t>que</w:t>
      </w:r>
      <w:proofErr w:type="spellEnd"/>
      <w:r>
        <w:t xml:space="preserve"> </w:t>
      </w:r>
      <w:proofErr w:type="spellStart"/>
      <w:r>
        <w:t>falamos</w:t>
      </w:r>
      <w:proofErr w:type="spellEnd"/>
      <w:r>
        <w:t xml:space="preserve"> </w:t>
      </w:r>
      <w:proofErr w:type="spellStart"/>
      <w:r>
        <w:t>em</w:t>
      </w:r>
      <w:proofErr w:type="spellEnd"/>
      <w:r>
        <w:t xml:space="preserve"> </w:t>
      </w:r>
      <w:proofErr w:type="spellStart"/>
      <w:r>
        <w:t>salto</w:t>
      </w:r>
      <w:proofErr w:type="spellEnd"/>
      <w:r>
        <w:t>?</w:t>
      </w:r>
      <w:proofErr w:type="gramEnd"/>
      <w:r>
        <w:t xml:space="preserve"> </w:t>
      </w:r>
      <w:proofErr w:type="spellStart"/>
      <w:proofErr w:type="gramStart"/>
      <w:r>
        <w:t>Porque</w:t>
      </w:r>
      <w:proofErr w:type="spellEnd"/>
      <w:r>
        <w:t xml:space="preserve"> </w:t>
      </w:r>
      <w:proofErr w:type="spellStart"/>
      <w:r>
        <w:t>os</w:t>
      </w:r>
      <w:proofErr w:type="spellEnd"/>
      <w:r>
        <w:t xml:space="preserve"> </w:t>
      </w:r>
      <w:proofErr w:type="spellStart"/>
      <w:r>
        <w:t>sistemas</w:t>
      </w:r>
      <w:proofErr w:type="spellEnd"/>
      <w:r>
        <w:t xml:space="preserve"> de </w:t>
      </w:r>
      <w:proofErr w:type="spellStart"/>
      <w:r>
        <w:t>ensino</w:t>
      </w:r>
      <w:proofErr w:type="spellEnd"/>
      <w:r>
        <w:t xml:space="preserve"> </w:t>
      </w:r>
      <w:proofErr w:type="spellStart"/>
      <w:r>
        <w:t>estão</w:t>
      </w:r>
      <w:proofErr w:type="spellEnd"/>
      <w:r>
        <w:t xml:space="preserve"> </w:t>
      </w:r>
      <w:proofErr w:type="spellStart"/>
      <w:r>
        <w:t>organizados</w:t>
      </w:r>
      <w:proofErr w:type="spellEnd"/>
      <w:r>
        <w:t xml:space="preserve"> </w:t>
      </w:r>
      <w:proofErr w:type="spellStart"/>
      <w:r>
        <w:t>para</w:t>
      </w:r>
      <w:proofErr w:type="spellEnd"/>
      <w:r>
        <w:t xml:space="preserve"> um </w:t>
      </w:r>
      <w:proofErr w:type="spellStart"/>
      <w:r>
        <w:t>modelo</w:t>
      </w:r>
      <w:proofErr w:type="spellEnd"/>
      <w:r>
        <w:t xml:space="preserve"> de </w:t>
      </w:r>
      <w:proofErr w:type="spellStart"/>
      <w:r>
        <w:t>funcionamento</w:t>
      </w:r>
      <w:proofErr w:type="spellEnd"/>
      <w:r>
        <w:t xml:space="preserve"> </w:t>
      </w:r>
      <w:proofErr w:type="spellStart"/>
      <w:r>
        <w:t>geral</w:t>
      </w:r>
      <w:proofErr w:type="spellEnd"/>
      <w:r>
        <w:t xml:space="preserve"> e </w:t>
      </w:r>
      <w:proofErr w:type="spellStart"/>
      <w:r>
        <w:t>padronizado</w:t>
      </w:r>
      <w:proofErr w:type="spellEnd"/>
      <w:r>
        <w:t>.</w:t>
      </w:r>
      <w:proofErr w:type="gramEnd"/>
      <w:r>
        <w:t xml:space="preserve"> </w:t>
      </w:r>
      <w:proofErr w:type="spellStart"/>
      <w:r>
        <w:t>Assim</w:t>
      </w:r>
      <w:proofErr w:type="spellEnd"/>
      <w:r>
        <w:t xml:space="preserve">, </w:t>
      </w:r>
      <w:r w:rsidR="003D506F">
        <w:t xml:space="preserve">passer </w:t>
      </w:r>
      <w:r>
        <w:t xml:space="preserve">de </w:t>
      </w:r>
      <w:proofErr w:type="spellStart"/>
      <w:r>
        <w:t>uma</w:t>
      </w:r>
      <w:proofErr w:type="spellEnd"/>
      <w:r>
        <w:t xml:space="preserve"> </w:t>
      </w:r>
      <w:proofErr w:type="spellStart"/>
      <w:r>
        <w:t>visão</w:t>
      </w:r>
      <w:proofErr w:type="spellEnd"/>
      <w:r>
        <w:t xml:space="preserve"> </w:t>
      </w:r>
      <w:proofErr w:type="spellStart"/>
      <w:r>
        <w:t>empirista</w:t>
      </w:r>
      <w:proofErr w:type="spellEnd"/>
      <w:r>
        <w:t xml:space="preserve"> </w:t>
      </w:r>
      <w:proofErr w:type="spellStart"/>
      <w:r>
        <w:t>para</w:t>
      </w:r>
      <w:proofErr w:type="spellEnd"/>
      <w:r>
        <w:t xml:space="preserve"> </w:t>
      </w:r>
      <w:proofErr w:type="spellStart"/>
      <w:r>
        <w:t>uma</w:t>
      </w:r>
      <w:proofErr w:type="spellEnd"/>
      <w:r>
        <w:t xml:space="preserve"> </w:t>
      </w:r>
      <w:proofErr w:type="spellStart"/>
      <w:r>
        <w:t>visão</w:t>
      </w:r>
      <w:proofErr w:type="spellEnd"/>
      <w:r>
        <w:t xml:space="preserve"> </w:t>
      </w:r>
      <w:proofErr w:type="spellStart"/>
      <w:r>
        <w:t>construtivista</w:t>
      </w:r>
      <w:proofErr w:type="spellEnd"/>
      <w:r>
        <w:t xml:space="preserve"> (</w:t>
      </w:r>
      <w:proofErr w:type="spellStart"/>
      <w:r>
        <w:t>não</w:t>
      </w:r>
      <w:proofErr w:type="spellEnd"/>
      <w:r>
        <w:t xml:space="preserve"> </w:t>
      </w:r>
      <w:proofErr w:type="spellStart"/>
      <w:r>
        <w:t>apenas</w:t>
      </w:r>
      <w:proofErr w:type="spellEnd"/>
      <w:r>
        <w:t xml:space="preserve"> de um</w:t>
      </w:r>
      <w:r w:rsidR="006E6FBF">
        <w:t xml:space="preserve"> </w:t>
      </w:r>
      <w:proofErr w:type="spellStart"/>
      <w:r w:rsidR="006E6FBF">
        <w:t>discurso</w:t>
      </w:r>
      <w:proofErr w:type="spellEnd"/>
      <w:r w:rsidR="006E6FBF">
        <w:t xml:space="preserve">, mas de </w:t>
      </w:r>
      <w:proofErr w:type="spellStart"/>
      <w:r w:rsidR="006E6FBF">
        <w:t>uma</w:t>
      </w:r>
      <w:proofErr w:type="spellEnd"/>
      <w:r w:rsidR="006E6FBF">
        <w:t xml:space="preserve"> </w:t>
      </w:r>
      <w:proofErr w:type="spellStart"/>
      <w:r w:rsidR="006E6FBF">
        <w:t>prática</w:t>
      </w:r>
      <w:proofErr w:type="spellEnd"/>
      <w:r w:rsidR="006E6FBF">
        <w:t xml:space="preserve"> </w:t>
      </w:r>
      <w:proofErr w:type="spellStart"/>
      <w:r w:rsidR="006E6FBF">
        <w:t>embasada</w:t>
      </w:r>
      <w:proofErr w:type="spellEnd"/>
      <w:r w:rsidR="006E6FBF">
        <w:t xml:space="preserve"> </w:t>
      </w:r>
      <w:proofErr w:type="spellStart"/>
      <w:r w:rsidR="006E6FBF">
        <w:t>em</w:t>
      </w:r>
      <w:proofErr w:type="spellEnd"/>
      <w:r w:rsidR="006E6FBF">
        <w:t xml:space="preserve"> um forte e </w:t>
      </w:r>
      <w:proofErr w:type="spellStart"/>
      <w:r w:rsidR="006E6FBF">
        <w:t>claro</w:t>
      </w:r>
      <w:proofErr w:type="spellEnd"/>
      <w:r w:rsidR="006E6FBF">
        <w:t xml:space="preserve"> </w:t>
      </w:r>
      <w:proofErr w:type="spellStart"/>
      <w:r w:rsidR="006E6FBF">
        <w:t>subsídio</w:t>
      </w:r>
      <w:proofErr w:type="spellEnd"/>
      <w:r w:rsidR="006E6FBF">
        <w:t xml:space="preserve"> </w:t>
      </w:r>
      <w:proofErr w:type="spellStart"/>
      <w:r w:rsidR="006E6FBF">
        <w:t>teórico</w:t>
      </w:r>
      <w:proofErr w:type="spellEnd"/>
      <w:r w:rsidR="006E6FBF">
        <w:t xml:space="preserve">), </w:t>
      </w:r>
      <w:proofErr w:type="spellStart"/>
      <w:r w:rsidR="006E6FBF">
        <w:t>exige</w:t>
      </w:r>
      <w:proofErr w:type="spellEnd"/>
      <w:r w:rsidR="006E6FBF">
        <w:t xml:space="preserve"> </w:t>
      </w:r>
      <w:proofErr w:type="spellStart"/>
      <w:proofErr w:type="gramStart"/>
      <w:r w:rsidR="006E6FBF">
        <w:t>uso</w:t>
      </w:r>
      <w:proofErr w:type="spellEnd"/>
      <w:proofErr w:type="gramEnd"/>
      <w:r w:rsidR="006E6FBF">
        <w:t xml:space="preserve"> de </w:t>
      </w:r>
      <w:proofErr w:type="spellStart"/>
      <w:r w:rsidR="006E6FBF">
        <w:t>recursos</w:t>
      </w:r>
      <w:proofErr w:type="spellEnd"/>
      <w:r w:rsidR="006E6FBF">
        <w:t xml:space="preserve"> antes </w:t>
      </w:r>
      <w:proofErr w:type="spellStart"/>
      <w:r w:rsidR="006E6FBF">
        <w:t>não</w:t>
      </w:r>
      <w:proofErr w:type="spellEnd"/>
      <w:r w:rsidR="006E6FBF">
        <w:t xml:space="preserve"> </w:t>
      </w:r>
      <w:proofErr w:type="spellStart"/>
      <w:r w:rsidR="006E6FBF">
        <w:t>existentes</w:t>
      </w:r>
      <w:proofErr w:type="spellEnd"/>
      <w:r w:rsidR="006E6FBF">
        <w:t>.</w:t>
      </w:r>
    </w:p>
    <w:p w14:paraId="679FF0D0" w14:textId="5B00EAD2" w:rsidR="006E6FBF" w:rsidRDefault="006E6FBF" w:rsidP="006E6FBF">
      <w:r>
        <w:lastRenderedPageBreak/>
        <w:t xml:space="preserve">A </w:t>
      </w:r>
      <w:proofErr w:type="spellStart"/>
      <w:r>
        <w:t>chegada</w:t>
      </w:r>
      <w:proofErr w:type="spellEnd"/>
      <w:r>
        <w:t xml:space="preserve"> da </w:t>
      </w:r>
      <w:proofErr w:type="spellStart"/>
      <w:r>
        <w:t>tecnologia</w:t>
      </w:r>
      <w:proofErr w:type="spellEnd"/>
      <w:r>
        <w:t xml:space="preserve"> </w:t>
      </w:r>
      <w:proofErr w:type="spellStart"/>
      <w:r>
        <w:t>Informática</w:t>
      </w:r>
      <w:proofErr w:type="spellEnd"/>
      <w:r>
        <w:t xml:space="preserve"> </w:t>
      </w:r>
      <w:proofErr w:type="spellStart"/>
      <w:proofErr w:type="gramStart"/>
      <w:r>
        <w:t>na</w:t>
      </w:r>
      <w:proofErr w:type="spellEnd"/>
      <w:proofErr w:type="gramEnd"/>
      <w:r>
        <w:t xml:space="preserve"> </w:t>
      </w:r>
      <w:proofErr w:type="spellStart"/>
      <w:r>
        <w:t>escola</w:t>
      </w:r>
      <w:proofErr w:type="spellEnd"/>
      <w:r>
        <w:t xml:space="preserve"> </w:t>
      </w:r>
      <w:proofErr w:type="spellStart"/>
      <w:r>
        <w:t>não</w:t>
      </w:r>
      <w:proofErr w:type="spellEnd"/>
      <w:r>
        <w:t xml:space="preserve"> </w:t>
      </w:r>
      <w:proofErr w:type="spellStart"/>
      <w:r>
        <w:t>traz</w:t>
      </w:r>
      <w:proofErr w:type="spellEnd"/>
      <w:r>
        <w:t xml:space="preserve"> </w:t>
      </w:r>
      <w:proofErr w:type="spellStart"/>
      <w:r>
        <w:t>para</w:t>
      </w:r>
      <w:proofErr w:type="spellEnd"/>
      <w:r>
        <w:t xml:space="preserve"> </w:t>
      </w:r>
      <w:proofErr w:type="spellStart"/>
      <w:r>
        <w:t>dentro</w:t>
      </w:r>
      <w:proofErr w:type="spellEnd"/>
      <w:r>
        <w:t xml:space="preserve"> </w:t>
      </w:r>
      <w:proofErr w:type="spellStart"/>
      <w:r>
        <w:t>dela</w:t>
      </w:r>
      <w:proofErr w:type="spellEnd"/>
      <w:r>
        <w:t xml:space="preserve"> </w:t>
      </w:r>
      <w:proofErr w:type="spellStart"/>
      <w:r>
        <w:t>apenas</w:t>
      </w:r>
      <w:proofErr w:type="spellEnd"/>
      <w:r>
        <w:t xml:space="preserve"> as </w:t>
      </w:r>
      <w:proofErr w:type="spellStart"/>
      <w:r>
        <w:t>mudanças</w:t>
      </w:r>
      <w:proofErr w:type="spellEnd"/>
      <w:r>
        <w:t xml:space="preserve"> </w:t>
      </w:r>
      <w:proofErr w:type="spellStart"/>
      <w:r>
        <w:t>que</w:t>
      </w:r>
      <w:proofErr w:type="spellEnd"/>
      <w:r>
        <w:t xml:space="preserve"> </w:t>
      </w:r>
      <w:proofErr w:type="spellStart"/>
      <w:r>
        <w:t>estão</w:t>
      </w:r>
      <w:proofErr w:type="spellEnd"/>
      <w:r>
        <w:t xml:space="preserve"> </w:t>
      </w:r>
      <w:proofErr w:type="spellStart"/>
      <w:r>
        <w:t>ocorrendo</w:t>
      </w:r>
      <w:proofErr w:type="spellEnd"/>
      <w:r>
        <w:t xml:space="preserve"> </w:t>
      </w:r>
      <w:proofErr w:type="spellStart"/>
      <w:r>
        <w:t>na</w:t>
      </w:r>
      <w:proofErr w:type="spellEnd"/>
      <w:r>
        <w:t xml:space="preserve"> </w:t>
      </w:r>
      <w:proofErr w:type="spellStart"/>
      <w:r>
        <w:t>sociedade</w:t>
      </w:r>
      <w:proofErr w:type="spellEnd"/>
      <w:r>
        <w:t xml:space="preserve">. </w:t>
      </w:r>
      <w:proofErr w:type="spellStart"/>
      <w:r>
        <w:t>Ela</w:t>
      </w:r>
      <w:proofErr w:type="spellEnd"/>
      <w:r>
        <w:t xml:space="preserve"> </w:t>
      </w:r>
      <w:proofErr w:type="spellStart"/>
      <w:r>
        <w:t>vem</w:t>
      </w:r>
      <w:proofErr w:type="spellEnd"/>
      <w:r>
        <w:t xml:space="preserve">, </w:t>
      </w:r>
      <w:proofErr w:type="spellStart"/>
      <w:r>
        <w:t>principalmente</w:t>
      </w:r>
      <w:proofErr w:type="spellEnd"/>
      <w:r>
        <w:t xml:space="preserve">, </w:t>
      </w:r>
      <w:proofErr w:type="spellStart"/>
      <w:r>
        <w:t>oferecer</w:t>
      </w:r>
      <w:proofErr w:type="spellEnd"/>
      <w:r>
        <w:t xml:space="preserve"> as </w:t>
      </w:r>
      <w:proofErr w:type="spellStart"/>
      <w:r>
        <w:t>inusitadas</w:t>
      </w:r>
      <w:proofErr w:type="spellEnd"/>
      <w:r>
        <w:t xml:space="preserve"> </w:t>
      </w:r>
      <w:proofErr w:type="spellStart"/>
      <w:r>
        <w:t>possibilidades</w:t>
      </w:r>
      <w:proofErr w:type="spellEnd"/>
      <w:r>
        <w:t xml:space="preserve"> de </w:t>
      </w:r>
      <w:proofErr w:type="spellStart"/>
      <w:r>
        <w:t>fazer</w:t>
      </w:r>
      <w:proofErr w:type="spellEnd"/>
      <w:r>
        <w:t xml:space="preserve"> </w:t>
      </w:r>
      <w:proofErr w:type="spellStart"/>
      <w:r>
        <w:t>aquilo</w:t>
      </w:r>
      <w:proofErr w:type="spellEnd"/>
      <w:r>
        <w:t xml:space="preserve"> </w:t>
      </w:r>
      <w:proofErr w:type="spellStart"/>
      <w:r>
        <w:t>que</w:t>
      </w:r>
      <w:proofErr w:type="spellEnd"/>
      <w:r>
        <w:t xml:space="preserve"> </w:t>
      </w:r>
      <w:proofErr w:type="spellStart"/>
      <w:r>
        <w:t>nós</w:t>
      </w:r>
      <w:proofErr w:type="spellEnd"/>
      <w:r>
        <w:t xml:space="preserve">, </w:t>
      </w:r>
      <w:proofErr w:type="spellStart"/>
      <w:r>
        <w:t>os</w:t>
      </w:r>
      <w:proofErr w:type="spellEnd"/>
      <w:r>
        <w:t xml:space="preserve"> </w:t>
      </w:r>
      <w:proofErr w:type="spellStart"/>
      <w:r>
        <w:t>educadores</w:t>
      </w:r>
      <w:proofErr w:type="spellEnd"/>
      <w:r>
        <w:t xml:space="preserve">, </w:t>
      </w:r>
      <w:proofErr w:type="spellStart"/>
      <w:r>
        <w:t>temos</w:t>
      </w:r>
      <w:proofErr w:type="spellEnd"/>
      <w:r>
        <w:t xml:space="preserve"> </w:t>
      </w:r>
      <w:proofErr w:type="spellStart"/>
      <w:r>
        <w:t>tentado</w:t>
      </w:r>
      <w:proofErr w:type="spellEnd"/>
      <w:r>
        <w:t xml:space="preserve"> e </w:t>
      </w:r>
      <w:proofErr w:type="spellStart"/>
      <w:r>
        <w:t>sonhado</w:t>
      </w:r>
      <w:proofErr w:type="spellEnd"/>
      <w:r>
        <w:t>!</w:t>
      </w:r>
    </w:p>
    <w:p w14:paraId="2F27522B" w14:textId="6A24EFBD" w:rsidR="006E6FBF" w:rsidRDefault="006E6FBF" w:rsidP="006E6FBF">
      <w:proofErr w:type="spellStart"/>
      <w:r>
        <w:t>Apenas</w:t>
      </w:r>
      <w:proofErr w:type="spellEnd"/>
      <w:r>
        <w:t xml:space="preserve"> </w:t>
      </w:r>
      <w:proofErr w:type="spellStart"/>
      <w:r>
        <w:t>poucos</w:t>
      </w:r>
      <w:proofErr w:type="spellEnd"/>
      <w:r>
        <w:t xml:space="preserve"> </w:t>
      </w:r>
      <w:proofErr w:type="spellStart"/>
      <w:r>
        <w:t>professores</w:t>
      </w:r>
      <w:proofErr w:type="spellEnd"/>
      <w:r>
        <w:t xml:space="preserve">, </w:t>
      </w:r>
      <w:proofErr w:type="spellStart"/>
      <w:r>
        <w:t>trabalhando</w:t>
      </w:r>
      <w:proofErr w:type="spellEnd"/>
      <w:r>
        <w:t xml:space="preserve"> </w:t>
      </w:r>
      <w:proofErr w:type="gramStart"/>
      <w:r>
        <w:t>com</w:t>
      </w:r>
      <w:proofErr w:type="gramEnd"/>
      <w:r>
        <w:t xml:space="preserve"> </w:t>
      </w:r>
      <w:proofErr w:type="spellStart"/>
      <w:r>
        <w:t>pequenos</w:t>
      </w:r>
      <w:proofErr w:type="spellEnd"/>
      <w:r>
        <w:t xml:space="preserve"> </w:t>
      </w:r>
      <w:proofErr w:type="spellStart"/>
      <w:r>
        <w:t>grupos</w:t>
      </w:r>
      <w:proofErr w:type="spellEnd"/>
      <w:r>
        <w:t xml:space="preserve"> de </w:t>
      </w:r>
      <w:proofErr w:type="spellStart"/>
      <w:r>
        <w:t>alunos</w:t>
      </w:r>
      <w:proofErr w:type="spellEnd"/>
      <w:r>
        <w:t xml:space="preserve">, </w:t>
      </w:r>
      <w:proofErr w:type="spellStart"/>
      <w:r>
        <w:t>têm</w:t>
      </w:r>
      <w:proofErr w:type="spellEnd"/>
      <w:r>
        <w:t xml:space="preserve"> </w:t>
      </w:r>
      <w:proofErr w:type="spellStart"/>
      <w:r>
        <w:t>conseguido</w:t>
      </w:r>
      <w:proofErr w:type="spellEnd"/>
      <w:r>
        <w:t xml:space="preserve"> </w:t>
      </w:r>
      <w:proofErr w:type="spellStart"/>
      <w:r>
        <w:t>vivenciar</w:t>
      </w:r>
      <w:proofErr w:type="spellEnd"/>
      <w:r>
        <w:t xml:space="preserve"> </w:t>
      </w:r>
      <w:proofErr w:type="spellStart"/>
      <w:r>
        <w:t>práticas</w:t>
      </w:r>
      <w:proofErr w:type="spellEnd"/>
      <w:r>
        <w:t xml:space="preserve"> </w:t>
      </w:r>
      <w:proofErr w:type="spellStart"/>
      <w:r>
        <w:t>inovadoras</w:t>
      </w:r>
      <w:proofErr w:type="spellEnd"/>
      <w:r>
        <w:t xml:space="preserve">. </w:t>
      </w:r>
      <w:proofErr w:type="gramStart"/>
      <w:r>
        <w:t>Mas</w:t>
      </w:r>
      <w:proofErr w:type="gramEnd"/>
      <w:r>
        <w:t xml:space="preserve"> </w:t>
      </w:r>
      <w:proofErr w:type="spellStart"/>
      <w:r>
        <w:t>essas</w:t>
      </w:r>
      <w:proofErr w:type="spellEnd"/>
      <w:r>
        <w:t xml:space="preserve"> </w:t>
      </w:r>
      <w:proofErr w:type="spellStart"/>
      <w:r>
        <w:t>práticas</w:t>
      </w:r>
      <w:proofErr w:type="spellEnd"/>
      <w:r>
        <w:t xml:space="preserve">, </w:t>
      </w:r>
      <w:proofErr w:type="spellStart"/>
      <w:r>
        <w:t>em</w:t>
      </w:r>
      <w:proofErr w:type="spellEnd"/>
      <w:r>
        <w:t xml:space="preserve"> </w:t>
      </w:r>
      <w:proofErr w:type="spellStart"/>
      <w:r>
        <w:t>séculos</w:t>
      </w:r>
      <w:proofErr w:type="spellEnd"/>
      <w:r>
        <w:t xml:space="preserve"> de </w:t>
      </w:r>
      <w:proofErr w:type="spellStart"/>
      <w:r>
        <w:t>experiências</w:t>
      </w:r>
      <w:proofErr w:type="spellEnd"/>
      <w:r>
        <w:t xml:space="preserve">, </w:t>
      </w:r>
      <w:proofErr w:type="spellStart"/>
      <w:r>
        <w:t>têm</w:t>
      </w:r>
      <w:proofErr w:type="spellEnd"/>
      <w:r>
        <w:t xml:space="preserve"> </w:t>
      </w:r>
      <w:proofErr w:type="spellStart"/>
      <w:r>
        <w:t>sido</w:t>
      </w:r>
      <w:proofErr w:type="spellEnd"/>
      <w:r>
        <w:t xml:space="preserve"> </w:t>
      </w:r>
      <w:proofErr w:type="spellStart"/>
      <w:r>
        <w:t>pontuais</w:t>
      </w:r>
      <w:proofErr w:type="spellEnd"/>
      <w:r>
        <w:t xml:space="preserve">, </w:t>
      </w:r>
      <w:proofErr w:type="spellStart"/>
      <w:r>
        <w:t>não</w:t>
      </w:r>
      <w:proofErr w:type="spellEnd"/>
      <w:r>
        <w:t xml:space="preserve"> se </w:t>
      </w:r>
      <w:proofErr w:type="spellStart"/>
      <w:r>
        <w:t>disseminam</w:t>
      </w:r>
      <w:proofErr w:type="spellEnd"/>
      <w:r>
        <w:t xml:space="preserve">, </w:t>
      </w:r>
      <w:proofErr w:type="spellStart"/>
      <w:r>
        <w:t>não</w:t>
      </w:r>
      <w:proofErr w:type="spellEnd"/>
      <w:r>
        <w:t xml:space="preserve"> se </w:t>
      </w:r>
      <w:proofErr w:type="spellStart"/>
      <w:r>
        <w:t>generalizam</w:t>
      </w:r>
      <w:proofErr w:type="spellEnd"/>
      <w:r>
        <w:t xml:space="preserve">. A </w:t>
      </w:r>
      <w:proofErr w:type="spellStart"/>
      <w:r>
        <w:t>Informática</w:t>
      </w:r>
      <w:proofErr w:type="spellEnd"/>
      <w:r>
        <w:t xml:space="preserve"> e a </w:t>
      </w:r>
      <w:proofErr w:type="spellStart"/>
      <w:r>
        <w:t>Telemática</w:t>
      </w:r>
      <w:proofErr w:type="spellEnd"/>
      <w:r>
        <w:t xml:space="preserve"> </w:t>
      </w:r>
      <w:proofErr w:type="spellStart"/>
      <w:r>
        <w:t>podem</w:t>
      </w:r>
      <w:proofErr w:type="spellEnd"/>
      <w:r>
        <w:t xml:space="preserve"> </w:t>
      </w:r>
      <w:proofErr w:type="spellStart"/>
      <w:r>
        <w:t>ajudar</w:t>
      </w:r>
      <w:proofErr w:type="spellEnd"/>
      <w:r>
        <w:t xml:space="preserve"> a </w:t>
      </w:r>
      <w:proofErr w:type="spellStart"/>
      <w:r>
        <w:t>enriquecer</w:t>
      </w:r>
      <w:proofErr w:type="spellEnd"/>
      <w:r>
        <w:t xml:space="preserve"> </w:t>
      </w:r>
      <w:proofErr w:type="spellStart"/>
      <w:r>
        <w:t>os</w:t>
      </w:r>
      <w:proofErr w:type="spellEnd"/>
      <w:r>
        <w:t xml:space="preserve"> </w:t>
      </w:r>
      <w:proofErr w:type="spellStart"/>
      <w:r>
        <w:t>ambientes</w:t>
      </w:r>
      <w:proofErr w:type="spellEnd"/>
      <w:r>
        <w:t xml:space="preserve"> de </w:t>
      </w:r>
      <w:proofErr w:type="spellStart"/>
      <w:r>
        <w:t>aprendizagem</w:t>
      </w:r>
      <w:proofErr w:type="spellEnd"/>
      <w:r>
        <w:t xml:space="preserve">, </w:t>
      </w:r>
      <w:proofErr w:type="spellStart"/>
      <w:r>
        <w:t>podem</w:t>
      </w:r>
      <w:proofErr w:type="spellEnd"/>
      <w:r>
        <w:t xml:space="preserve"> </w:t>
      </w:r>
      <w:proofErr w:type="spellStart"/>
      <w:r>
        <w:t>ampliar</w:t>
      </w:r>
      <w:proofErr w:type="spellEnd"/>
      <w:r>
        <w:t xml:space="preserve"> </w:t>
      </w:r>
      <w:proofErr w:type="spellStart"/>
      <w:r>
        <w:t>os</w:t>
      </w:r>
      <w:proofErr w:type="spellEnd"/>
      <w:r>
        <w:t xml:space="preserve"> </w:t>
      </w:r>
      <w:proofErr w:type="spellStart"/>
      <w:r>
        <w:t>espaços</w:t>
      </w:r>
      <w:proofErr w:type="spellEnd"/>
      <w:r>
        <w:t xml:space="preserve"> das </w:t>
      </w:r>
      <w:proofErr w:type="spellStart"/>
      <w:r>
        <w:t>salas</w:t>
      </w:r>
      <w:proofErr w:type="spellEnd"/>
      <w:r>
        <w:t xml:space="preserve"> de </w:t>
      </w:r>
      <w:proofErr w:type="spellStart"/>
      <w:r>
        <w:t>aula</w:t>
      </w:r>
      <w:proofErr w:type="spellEnd"/>
      <w:r>
        <w:t xml:space="preserve">, </w:t>
      </w:r>
      <w:proofErr w:type="spellStart"/>
      <w:r>
        <w:t>podem</w:t>
      </w:r>
      <w:proofErr w:type="spellEnd"/>
      <w:r>
        <w:t xml:space="preserve"> </w:t>
      </w:r>
      <w:proofErr w:type="spellStart"/>
      <w:r>
        <w:t>vencer</w:t>
      </w:r>
      <w:proofErr w:type="spellEnd"/>
      <w:r>
        <w:t xml:space="preserve"> as </w:t>
      </w:r>
      <w:proofErr w:type="spellStart"/>
      <w:r>
        <w:t>barreiras</w:t>
      </w:r>
      <w:proofErr w:type="spellEnd"/>
      <w:r>
        <w:t xml:space="preserve"> do tempo, </w:t>
      </w:r>
      <w:proofErr w:type="spellStart"/>
      <w:r>
        <w:t>podem</w:t>
      </w:r>
      <w:proofErr w:type="spellEnd"/>
      <w:r>
        <w:t xml:space="preserve"> </w:t>
      </w:r>
      <w:proofErr w:type="spellStart"/>
      <w:r>
        <w:t>servir</w:t>
      </w:r>
      <w:proofErr w:type="spellEnd"/>
      <w:r>
        <w:t xml:space="preserve"> </w:t>
      </w:r>
      <w:proofErr w:type="spellStart"/>
      <w:r>
        <w:t>como</w:t>
      </w:r>
      <w:proofErr w:type="spellEnd"/>
      <w:r>
        <w:t xml:space="preserve"> “</w:t>
      </w:r>
      <w:proofErr w:type="spellStart"/>
      <w:r>
        <w:t>próteses</w:t>
      </w:r>
      <w:proofErr w:type="spellEnd"/>
      <w:r>
        <w:t xml:space="preserve">” </w:t>
      </w:r>
      <w:proofErr w:type="spellStart"/>
      <w:r>
        <w:t>cognitivas</w:t>
      </w:r>
      <w:proofErr w:type="spellEnd"/>
      <w:r>
        <w:t xml:space="preserve">, </w:t>
      </w:r>
      <w:proofErr w:type="spellStart"/>
      <w:r>
        <w:t>podem</w:t>
      </w:r>
      <w:proofErr w:type="spellEnd"/>
      <w:r>
        <w:t xml:space="preserve"> </w:t>
      </w:r>
      <w:proofErr w:type="spellStart"/>
      <w:r>
        <w:t>ajudar</w:t>
      </w:r>
      <w:proofErr w:type="spellEnd"/>
      <w:r>
        <w:t xml:space="preserve"> a </w:t>
      </w:r>
      <w:proofErr w:type="spellStart"/>
      <w:r>
        <w:t>ampliar</w:t>
      </w:r>
      <w:proofErr w:type="spellEnd"/>
      <w:r>
        <w:t xml:space="preserve"> </w:t>
      </w:r>
      <w:proofErr w:type="spellStart"/>
      <w:r>
        <w:t>os</w:t>
      </w:r>
      <w:proofErr w:type="spellEnd"/>
      <w:r>
        <w:t xml:space="preserve"> </w:t>
      </w:r>
      <w:proofErr w:type="spellStart"/>
      <w:r>
        <w:t>processos</w:t>
      </w:r>
      <w:proofErr w:type="spellEnd"/>
      <w:r>
        <w:t xml:space="preserve"> </w:t>
      </w:r>
      <w:proofErr w:type="spellStart"/>
      <w:r>
        <w:t>socioafetivos</w:t>
      </w:r>
      <w:proofErr w:type="spellEnd"/>
      <w:r>
        <w:t xml:space="preserve"> e a </w:t>
      </w:r>
      <w:proofErr w:type="spellStart"/>
      <w:r>
        <w:t>conscientização</w:t>
      </w:r>
      <w:proofErr w:type="spellEnd"/>
      <w:r>
        <w:t xml:space="preserve">, </w:t>
      </w:r>
      <w:proofErr w:type="spellStart"/>
      <w:r>
        <w:t>podem</w:t>
      </w:r>
      <w:proofErr w:type="spellEnd"/>
      <w:r>
        <w:t xml:space="preserve"> </w:t>
      </w:r>
      <w:proofErr w:type="spellStart"/>
      <w:r>
        <w:t>ajudar</w:t>
      </w:r>
      <w:proofErr w:type="spellEnd"/>
      <w:r>
        <w:t xml:space="preserve"> a </w:t>
      </w:r>
      <w:proofErr w:type="spellStart"/>
      <w:r>
        <w:t>atender</w:t>
      </w:r>
      <w:proofErr w:type="spellEnd"/>
      <w:r>
        <w:t xml:space="preserve"> </w:t>
      </w:r>
      <w:proofErr w:type="spellStart"/>
      <w:r>
        <w:t>os</w:t>
      </w:r>
      <w:proofErr w:type="spellEnd"/>
      <w:r>
        <w:t xml:space="preserve"> </w:t>
      </w:r>
      <w:proofErr w:type="spellStart"/>
      <w:r>
        <w:t>aprendizes</w:t>
      </w:r>
      <w:proofErr w:type="spellEnd"/>
      <w:r>
        <w:t xml:space="preserve"> </w:t>
      </w:r>
      <w:proofErr w:type="spellStart"/>
      <w:r>
        <w:t>como</w:t>
      </w:r>
      <w:proofErr w:type="spellEnd"/>
      <w:r>
        <w:t xml:space="preserve"> </w:t>
      </w:r>
      <w:proofErr w:type="spellStart"/>
      <w:r>
        <w:t>verdadeiros</w:t>
      </w:r>
      <w:proofErr w:type="spellEnd"/>
      <w:r>
        <w:t xml:space="preserve"> </w:t>
      </w:r>
      <w:proofErr w:type="spellStart"/>
      <w:r>
        <w:t>sujeitos</w:t>
      </w:r>
      <w:proofErr w:type="spellEnd"/>
      <w:r>
        <w:t xml:space="preserve"> de </w:t>
      </w:r>
      <w:proofErr w:type="spellStart"/>
      <w:r>
        <w:t>sua</w:t>
      </w:r>
      <w:proofErr w:type="spellEnd"/>
      <w:r>
        <w:t xml:space="preserve"> </w:t>
      </w:r>
      <w:proofErr w:type="spellStart"/>
      <w:r>
        <w:t>aprendizagem</w:t>
      </w:r>
      <w:proofErr w:type="spellEnd"/>
      <w:r>
        <w:t xml:space="preserve">, </w:t>
      </w:r>
      <w:proofErr w:type="spellStart"/>
      <w:r>
        <w:t>podem</w:t>
      </w:r>
      <w:proofErr w:type="spellEnd"/>
      <w:r>
        <w:t xml:space="preserve"> </w:t>
      </w:r>
      <w:proofErr w:type="spellStart"/>
      <w:r>
        <w:t>assegurar</w:t>
      </w:r>
      <w:proofErr w:type="spellEnd"/>
      <w:r>
        <w:t xml:space="preserve"> a </w:t>
      </w:r>
      <w:proofErr w:type="spellStart"/>
      <w:r>
        <w:t>intercomunicação</w:t>
      </w:r>
      <w:proofErr w:type="spellEnd"/>
      <w:r>
        <w:t xml:space="preserve"> </w:t>
      </w:r>
      <w:proofErr w:type="spellStart"/>
      <w:r>
        <w:t>coletiva</w:t>
      </w:r>
      <w:proofErr w:type="spellEnd"/>
      <w:r>
        <w:t xml:space="preserve">, </w:t>
      </w:r>
      <w:proofErr w:type="spellStart"/>
      <w:r>
        <w:t>podem</w:t>
      </w:r>
      <w:proofErr w:type="spellEnd"/>
      <w:r>
        <w:t xml:space="preserve"> </w:t>
      </w:r>
      <w:proofErr w:type="spellStart"/>
      <w:r>
        <w:t>ajudar</w:t>
      </w:r>
      <w:proofErr w:type="spellEnd"/>
      <w:r>
        <w:t xml:space="preserve"> a </w:t>
      </w:r>
      <w:proofErr w:type="spellStart"/>
      <w:r>
        <w:t>criar</w:t>
      </w:r>
      <w:proofErr w:type="spellEnd"/>
      <w:r>
        <w:t xml:space="preserve"> </w:t>
      </w:r>
      <w:proofErr w:type="spellStart"/>
      <w:r>
        <w:t>comunidades</w:t>
      </w:r>
      <w:proofErr w:type="spellEnd"/>
      <w:r>
        <w:t xml:space="preserve"> de </w:t>
      </w:r>
      <w:proofErr w:type="spellStart"/>
      <w:r>
        <w:t>aprendizagem</w:t>
      </w:r>
      <w:proofErr w:type="spellEnd"/>
      <w:r>
        <w:t xml:space="preserve"> e </w:t>
      </w:r>
      <w:proofErr w:type="spellStart"/>
      <w:r>
        <w:t>desenvolvimento</w:t>
      </w:r>
      <w:proofErr w:type="spellEnd"/>
      <w:r>
        <w:t xml:space="preserve">. </w:t>
      </w:r>
      <w:proofErr w:type="spellStart"/>
      <w:proofErr w:type="gramStart"/>
      <w:r>
        <w:t>Podem</w:t>
      </w:r>
      <w:proofErr w:type="spellEnd"/>
      <w:r>
        <w:t xml:space="preserve">, </w:t>
      </w:r>
      <w:proofErr w:type="spellStart"/>
      <w:r>
        <w:t>repetimos</w:t>
      </w:r>
      <w:proofErr w:type="spellEnd"/>
      <w:r>
        <w:t>.</w:t>
      </w:r>
      <w:proofErr w:type="gramEnd"/>
      <w:r>
        <w:t xml:space="preserve"> Mas </w:t>
      </w:r>
      <w:proofErr w:type="spellStart"/>
      <w:proofErr w:type="gramStart"/>
      <w:r>
        <w:t>como</w:t>
      </w:r>
      <w:proofErr w:type="spellEnd"/>
      <w:proofErr w:type="gramEnd"/>
      <w:r>
        <w:t xml:space="preserve"> </w:t>
      </w:r>
      <w:proofErr w:type="spellStart"/>
      <w:r>
        <w:t>fazê</w:t>
      </w:r>
      <w:proofErr w:type="spellEnd"/>
      <w:r>
        <w:t>-lo?</w:t>
      </w:r>
    </w:p>
    <w:p w14:paraId="11E97CDA" w14:textId="0502D2F4" w:rsidR="00070775" w:rsidRDefault="006E6FBF" w:rsidP="006E6FBF">
      <w:proofErr w:type="spellStart"/>
      <w:proofErr w:type="gramStart"/>
      <w:r>
        <w:t>Até</w:t>
      </w:r>
      <w:proofErr w:type="spellEnd"/>
      <w:r>
        <w:t xml:space="preserve"> o </w:t>
      </w:r>
      <w:proofErr w:type="spellStart"/>
      <w:r>
        <w:t>momento</w:t>
      </w:r>
      <w:proofErr w:type="spellEnd"/>
      <w:r>
        <w:t xml:space="preserve">, no </w:t>
      </w:r>
      <w:proofErr w:type="spellStart"/>
      <w:r>
        <w:t>hemisfério</w:t>
      </w:r>
      <w:proofErr w:type="spellEnd"/>
      <w:r>
        <w:t xml:space="preserve"> </w:t>
      </w:r>
      <w:proofErr w:type="spellStart"/>
      <w:r>
        <w:t>norte</w:t>
      </w:r>
      <w:proofErr w:type="spellEnd"/>
      <w:r>
        <w:t xml:space="preserve">, as </w:t>
      </w:r>
      <w:proofErr w:type="spellStart"/>
      <w:r>
        <w:t>avaliações</w:t>
      </w:r>
      <w:proofErr w:type="spellEnd"/>
      <w:r>
        <w:t xml:space="preserve"> </w:t>
      </w:r>
      <w:proofErr w:type="spellStart"/>
      <w:r>
        <w:t>têm</w:t>
      </w:r>
      <w:proofErr w:type="spellEnd"/>
      <w:r>
        <w:t xml:space="preserve"> </w:t>
      </w:r>
      <w:proofErr w:type="spellStart"/>
      <w:r>
        <w:t>apontado</w:t>
      </w:r>
      <w:proofErr w:type="spellEnd"/>
      <w:r>
        <w:t xml:space="preserve"> </w:t>
      </w:r>
      <w:proofErr w:type="spellStart"/>
      <w:r>
        <w:t>para</w:t>
      </w:r>
      <w:proofErr w:type="spellEnd"/>
      <w:r>
        <w:t xml:space="preserve"> a </w:t>
      </w:r>
      <w:proofErr w:type="spellStart"/>
      <w:r>
        <w:t>negação</w:t>
      </w:r>
      <w:proofErr w:type="spellEnd"/>
      <w:r>
        <w:t xml:space="preserve"> </w:t>
      </w:r>
      <w:proofErr w:type="spellStart"/>
      <w:r>
        <w:t>dessas</w:t>
      </w:r>
      <w:proofErr w:type="spellEnd"/>
      <w:r>
        <w:t xml:space="preserve"> </w:t>
      </w:r>
      <w:proofErr w:type="spellStart"/>
      <w:r>
        <w:t>possibilidades</w:t>
      </w:r>
      <w:proofErr w:type="spellEnd"/>
      <w:r>
        <w:t>.</w:t>
      </w:r>
      <w:proofErr w:type="gramEnd"/>
      <w:r>
        <w:t xml:space="preserve"> </w:t>
      </w:r>
      <w:proofErr w:type="spellStart"/>
      <w:proofErr w:type="gramStart"/>
      <w:r>
        <w:t>Lá</w:t>
      </w:r>
      <w:proofErr w:type="spellEnd"/>
      <w:r>
        <w:t xml:space="preserve">, </w:t>
      </w:r>
      <w:proofErr w:type="spellStart"/>
      <w:r>
        <w:t>há</w:t>
      </w:r>
      <w:proofErr w:type="spellEnd"/>
      <w:r>
        <w:t xml:space="preserve"> </w:t>
      </w:r>
      <w:proofErr w:type="spellStart"/>
      <w:r>
        <w:t>bem</w:t>
      </w:r>
      <w:proofErr w:type="spellEnd"/>
      <w:r>
        <w:t xml:space="preserve"> </w:t>
      </w:r>
      <w:proofErr w:type="spellStart"/>
      <w:r>
        <w:t>pouco</w:t>
      </w:r>
      <w:proofErr w:type="spellEnd"/>
      <w:r>
        <w:t xml:space="preserve"> tempo </w:t>
      </w:r>
      <w:proofErr w:type="spellStart"/>
      <w:r>
        <w:t>começou</w:t>
      </w:r>
      <w:proofErr w:type="spellEnd"/>
      <w:r>
        <w:t xml:space="preserve"> a </w:t>
      </w:r>
      <w:proofErr w:type="spellStart"/>
      <w:r>
        <w:t>ser</w:t>
      </w:r>
      <w:proofErr w:type="spellEnd"/>
      <w:r>
        <w:t xml:space="preserve"> </w:t>
      </w:r>
      <w:proofErr w:type="spellStart"/>
      <w:r>
        <w:t>discutida</w:t>
      </w:r>
      <w:proofErr w:type="spellEnd"/>
      <w:r>
        <w:t xml:space="preserve"> a </w:t>
      </w:r>
      <w:proofErr w:type="spellStart"/>
      <w:r>
        <w:t>necessidade</w:t>
      </w:r>
      <w:proofErr w:type="spellEnd"/>
      <w:r>
        <w:t xml:space="preserve"> de </w:t>
      </w:r>
      <w:proofErr w:type="spellStart"/>
      <w:r>
        <w:t>dar</w:t>
      </w:r>
      <w:proofErr w:type="spellEnd"/>
      <w:r>
        <w:t xml:space="preserve"> o </w:t>
      </w:r>
      <w:proofErr w:type="spellStart"/>
      <w:r>
        <w:t>salto</w:t>
      </w:r>
      <w:proofErr w:type="spellEnd"/>
      <w:r>
        <w:t xml:space="preserve"> de um </w:t>
      </w:r>
      <w:proofErr w:type="spellStart"/>
      <w:r>
        <w:t>modelo</w:t>
      </w:r>
      <w:proofErr w:type="spellEnd"/>
      <w:r>
        <w:t xml:space="preserve"> </w:t>
      </w:r>
      <w:proofErr w:type="spellStart"/>
      <w:r>
        <w:t>empirista</w:t>
      </w:r>
      <w:proofErr w:type="spellEnd"/>
      <w:r>
        <w:t xml:space="preserve"> </w:t>
      </w:r>
      <w:proofErr w:type="spellStart"/>
      <w:r>
        <w:t>para</w:t>
      </w:r>
      <w:proofErr w:type="spellEnd"/>
      <w:r>
        <w:t xml:space="preserve"> um paradigm </w:t>
      </w:r>
      <w:proofErr w:type="spellStart"/>
      <w:r>
        <w:t>construtivista</w:t>
      </w:r>
      <w:proofErr w:type="spellEnd"/>
      <w:r>
        <w:t>.</w:t>
      </w:r>
      <w:proofErr w:type="gramEnd"/>
      <w:r>
        <w:t xml:space="preserve"> </w:t>
      </w:r>
      <w:proofErr w:type="spellStart"/>
      <w:proofErr w:type="gramStart"/>
      <w:r>
        <w:t>Contudo</w:t>
      </w:r>
      <w:proofErr w:type="spellEnd"/>
      <w:r>
        <w:t xml:space="preserve">, </w:t>
      </w:r>
      <w:proofErr w:type="spellStart"/>
      <w:r>
        <w:t>essa</w:t>
      </w:r>
      <w:proofErr w:type="spellEnd"/>
      <w:r>
        <w:t xml:space="preserve"> tem </w:t>
      </w:r>
      <w:proofErr w:type="spellStart"/>
      <w:r>
        <w:t>sido</w:t>
      </w:r>
      <w:proofErr w:type="spellEnd"/>
      <w:r>
        <w:t xml:space="preserve"> a forte </w:t>
      </w:r>
      <w:proofErr w:type="spellStart"/>
      <w:r>
        <w:t>razão</w:t>
      </w:r>
      <w:proofErr w:type="spellEnd"/>
      <w:r>
        <w:t xml:space="preserve"> de </w:t>
      </w:r>
      <w:proofErr w:type="spellStart"/>
      <w:r>
        <w:t>termos</w:t>
      </w:r>
      <w:proofErr w:type="spellEnd"/>
      <w:r>
        <w:t xml:space="preserve"> </w:t>
      </w:r>
      <w:proofErr w:type="spellStart"/>
      <w:r>
        <w:t>enfatizado</w:t>
      </w:r>
      <w:proofErr w:type="spellEnd"/>
      <w:r>
        <w:t xml:space="preserve">, </w:t>
      </w:r>
      <w:proofErr w:type="spellStart"/>
      <w:r>
        <w:t>nos</w:t>
      </w:r>
      <w:proofErr w:type="spellEnd"/>
      <w:r>
        <w:t xml:space="preserve"> </w:t>
      </w:r>
      <w:proofErr w:type="spellStart"/>
      <w:r>
        <w:t>últimos</w:t>
      </w:r>
      <w:proofErr w:type="spellEnd"/>
      <w:r>
        <w:t xml:space="preserve"> </w:t>
      </w:r>
      <w:proofErr w:type="spellStart"/>
      <w:r>
        <w:t>quinze</w:t>
      </w:r>
      <w:proofErr w:type="spellEnd"/>
      <w:r>
        <w:t xml:space="preserve"> </w:t>
      </w:r>
      <w:proofErr w:type="spellStart"/>
      <w:r>
        <w:t>anos</w:t>
      </w:r>
      <w:proofErr w:type="spellEnd"/>
      <w:r>
        <w:t xml:space="preserve">, a </w:t>
      </w:r>
      <w:proofErr w:type="spellStart"/>
      <w:r>
        <w:t>necessidade</w:t>
      </w:r>
      <w:proofErr w:type="spellEnd"/>
      <w:r>
        <w:t xml:space="preserve"> de se </w:t>
      </w:r>
      <w:proofErr w:type="spellStart"/>
      <w:r>
        <w:t>fazer</w:t>
      </w:r>
      <w:proofErr w:type="spellEnd"/>
      <w:r>
        <w:t xml:space="preserve"> </w:t>
      </w:r>
      <w:proofErr w:type="spellStart"/>
      <w:r>
        <w:t>uma</w:t>
      </w:r>
      <w:proofErr w:type="spellEnd"/>
      <w:r>
        <w:t xml:space="preserve"> </w:t>
      </w:r>
      <w:proofErr w:type="spellStart"/>
      <w:r>
        <w:t>mudança</w:t>
      </w:r>
      <w:proofErr w:type="spellEnd"/>
      <w:r>
        <w:t xml:space="preserve"> de </w:t>
      </w:r>
      <w:proofErr w:type="spellStart"/>
      <w:r>
        <w:t>paradigma</w:t>
      </w:r>
      <w:proofErr w:type="spellEnd"/>
      <w:r>
        <w:t xml:space="preserve"> </w:t>
      </w:r>
      <w:proofErr w:type="spellStart"/>
      <w:r>
        <w:t>ao</w:t>
      </w:r>
      <w:proofErr w:type="spellEnd"/>
      <w:r>
        <w:t xml:space="preserve"> </w:t>
      </w:r>
      <w:proofErr w:type="spellStart"/>
      <w:r>
        <w:t>aplicar</w:t>
      </w:r>
      <w:proofErr w:type="spellEnd"/>
      <w:r>
        <w:t xml:space="preserve"> </w:t>
      </w:r>
      <w:proofErr w:type="spellStart"/>
      <w:r>
        <w:t>novas</w:t>
      </w:r>
      <w:proofErr w:type="spellEnd"/>
      <w:r>
        <w:t xml:space="preserve"> </w:t>
      </w:r>
      <w:proofErr w:type="spellStart"/>
      <w:r>
        <w:t>tecnologias</w:t>
      </w:r>
      <w:proofErr w:type="spellEnd"/>
      <w:r>
        <w:t xml:space="preserve"> no </w:t>
      </w:r>
      <w:proofErr w:type="spellStart"/>
      <w:r>
        <w:t>sistema</w:t>
      </w:r>
      <w:proofErr w:type="spellEnd"/>
      <w:r>
        <w:t xml:space="preserve"> </w:t>
      </w:r>
      <w:proofErr w:type="spellStart"/>
      <w:r>
        <w:t>educacional</w:t>
      </w:r>
      <w:proofErr w:type="spellEnd"/>
      <w:r>
        <w:t>.</w:t>
      </w:r>
      <w:proofErr w:type="gramEnd"/>
    </w:p>
    <w:p w14:paraId="12F331AD" w14:textId="798FB309" w:rsidR="00C86979" w:rsidRDefault="00C86979" w:rsidP="00C86979">
      <w:proofErr w:type="spellStart"/>
      <w:r>
        <w:t>Nossa</w:t>
      </w:r>
      <w:proofErr w:type="spellEnd"/>
      <w:r>
        <w:t xml:space="preserve"> </w:t>
      </w:r>
      <w:proofErr w:type="spellStart"/>
      <w:r>
        <w:t>contribuição</w:t>
      </w:r>
      <w:proofErr w:type="spellEnd"/>
      <w:r>
        <w:t xml:space="preserve"> </w:t>
      </w:r>
      <w:proofErr w:type="spellStart"/>
      <w:r>
        <w:t>transitória</w:t>
      </w:r>
      <w:proofErr w:type="spellEnd"/>
      <w:r>
        <w:t xml:space="preserve"> é </w:t>
      </w:r>
      <w:proofErr w:type="spellStart"/>
      <w:r>
        <w:t>convidar</w:t>
      </w:r>
      <w:proofErr w:type="spellEnd"/>
      <w:r>
        <w:t xml:space="preserve"> </w:t>
      </w:r>
      <w:proofErr w:type="spellStart"/>
      <w:r>
        <w:t>os</w:t>
      </w:r>
      <w:proofErr w:type="spellEnd"/>
      <w:r>
        <w:t xml:space="preserve"> </w:t>
      </w:r>
      <w:proofErr w:type="spellStart"/>
      <w:r>
        <w:t>docentes</w:t>
      </w:r>
      <w:proofErr w:type="spellEnd"/>
      <w:r>
        <w:t xml:space="preserve"> de </w:t>
      </w:r>
      <w:proofErr w:type="spellStart"/>
      <w:r>
        <w:t>nossas</w:t>
      </w:r>
      <w:proofErr w:type="spellEnd"/>
      <w:r>
        <w:t xml:space="preserve"> </w:t>
      </w:r>
      <w:proofErr w:type="spellStart"/>
      <w:r>
        <w:t>escolas</w:t>
      </w:r>
      <w:proofErr w:type="spellEnd"/>
      <w:r>
        <w:t xml:space="preserve">, </w:t>
      </w:r>
      <w:proofErr w:type="spellStart"/>
      <w:r>
        <w:t>os</w:t>
      </w:r>
      <w:proofErr w:type="spellEnd"/>
      <w:r>
        <w:t xml:space="preserve"> </w:t>
      </w:r>
      <w:proofErr w:type="spellStart"/>
      <w:r>
        <w:t>multiplicadores</w:t>
      </w:r>
      <w:proofErr w:type="spellEnd"/>
      <w:r>
        <w:t xml:space="preserve"> dos NTEs e </w:t>
      </w:r>
      <w:proofErr w:type="spellStart"/>
      <w:r>
        <w:t>os</w:t>
      </w:r>
      <w:proofErr w:type="spellEnd"/>
      <w:r>
        <w:t xml:space="preserve"> </w:t>
      </w:r>
      <w:proofErr w:type="spellStart"/>
      <w:r>
        <w:t>educadores</w:t>
      </w:r>
      <w:proofErr w:type="spellEnd"/>
      <w:r>
        <w:t xml:space="preserve"> </w:t>
      </w:r>
      <w:proofErr w:type="spellStart"/>
      <w:r>
        <w:t>em</w:t>
      </w:r>
      <w:proofErr w:type="spellEnd"/>
      <w:r>
        <w:t xml:space="preserve"> </w:t>
      </w:r>
      <w:proofErr w:type="spellStart"/>
      <w:r>
        <w:t>geral</w:t>
      </w:r>
      <w:proofErr w:type="spellEnd"/>
      <w:r>
        <w:t xml:space="preserve"> </w:t>
      </w:r>
      <w:proofErr w:type="spellStart"/>
      <w:r>
        <w:t>para</w:t>
      </w:r>
      <w:proofErr w:type="spellEnd"/>
      <w:r>
        <w:t xml:space="preserve"> </w:t>
      </w:r>
      <w:proofErr w:type="spellStart"/>
      <w:r>
        <w:t>analisar</w:t>
      </w:r>
      <w:proofErr w:type="spellEnd"/>
      <w:r>
        <w:t xml:space="preserve"> </w:t>
      </w:r>
      <w:proofErr w:type="spellStart"/>
      <w:r>
        <w:t>algumas</w:t>
      </w:r>
      <w:proofErr w:type="spellEnd"/>
      <w:r>
        <w:t xml:space="preserve"> </w:t>
      </w:r>
      <w:proofErr w:type="spellStart"/>
      <w:r>
        <w:t>experiências</w:t>
      </w:r>
      <w:proofErr w:type="spellEnd"/>
      <w:r>
        <w:t xml:space="preserve"> </w:t>
      </w:r>
      <w:proofErr w:type="spellStart"/>
      <w:r>
        <w:t>comuns</w:t>
      </w:r>
      <w:proofErr w:type="spellEnd"/>
      <w:r>
        <w:t xml:space="preserve"> </w:t>
      </w:r>
      <w:proofErr w:type="spellStart"/>
      <w:r>
        <w:t>realizadas</w:t>
      </w:r>
      <w:proofErr w:type="spellEnd"/>
      <w:r>
        <w:t xml:space="preserve"> </w:t>
      </w:r>
      <w:proofErr w:type="spellStart"/>
      <w:r>
        <w:t>dentro</w:t>
      </w:r>
      <w:proofErr w:type="spellEnd"/>
      <w:r>
        <w:t xml:space="preserve"> do </w:t>
      </w:r>
      <w:proofErr w:type="spellStart"/>
      <w:r>
        <w:t>Projeto</w:t>
      </w:r>
      <w:proofErr w:type="spellEnd"/>
      <w:r>
        <w:t xml:space="preserve"> </w:t>
      </w:r>
      <w:proofErr w:type="spellStart"/>
      <w:r>
        <w:t>EducaDi</w:t>
      </w:r>
      <w:proofErr w:type="spellEnd"/>
      <w:r>
        <w:t>/</w:t>
      </w:r>
      <w:proofErr w:type="spellStart"/>
      <w:r>
        <w:t>CNPq</w:t>
      </w:r>
      <w:proofErr w:type="spellEnd"/>
      <w:r>
        <w:t xml:space="preserve"> </w:t>
      </w:r>
      <w:proofErr w:type="spellStart"/>
      <w:r>
        <w:t>durante</w:t>
      </w:r>
      <w:proofErr w:type="spellEnd"/>
      <w:r>
        <w:t xml:space="preserve"> 1997/1998, </w:t>
      </w:r>
      <w:proofErr w:type="spellStart"/>
      <w:r>
        <w:t>em</w:t>
      </w:r>
      <w:proofErr w:type="spellEnd"/>
      <w:r>
        <w:t xml:space="preserve"> </w:t>
      </w:r>
      <w:proofErr w:type="spellStart"/>
      <w:r>
        <w:t>que</w:t>
      </w:r>
      <w:proofErr w:type="spellEnd"/>
      <w:r>
        <w:t xml:space="preserve"> </w:t>
      </w:r>
      <w:proofErr w:type="spellStart"/>
      <w:r>
        <w:t>testamos</w:t>
      </w:r>
      <w:proofErr w:type="spellEnd"/>
      <w:r>
        <w:t xml:space="preserve"> a </w:t>
      </w:r>
      <w:proofErr w:type="spellStart"/>
      <w:r>
        <w:t>metodologia</w:t>
      </w:r>
      <w:proofErr w:type="spellEnd"/>
      <w:r>
        <w:t xml:space="preserve"> de </w:t>
      </w:r>
      <w:proofErr w:type="spellStart"/>
      <w:r>
        <w:t>projetos</w:t>
      </w:r>
      <w:proofErr w:type="spellEnd"/>
      <w:r>
        <w:t xml:space="preserve"> de </w:t>
      </w:r>
      <w:proofErr w:type="spellStart"/>
      <w:r>
        <w:t>aprendizagem</w:t>
      </w:r>
      <w:proofErr w:type="spellEnd"/>
    </w:p>
    <w:p w14:paraId="05FD656F" w14:textId="16491598" w:rsidR="0077602E" w:rsidRDefault="00195E95" w:rsidP="00C86979">
      <w:r>
        <w:t>----</w:t>
      </w:r>
    </w:p>
    <w:p w14:paraId="652916C2" w14:textId="6526A306" w:rsidR="0077602E" w:rsidRDefault="0077602E" w:rsidP="0077602E">
      <w:proofErr w:type="spellStart"/>
      <w:r>
        <w:t>Os</w:t>
      </w:r>
      <w:proofErr w:type="spellEnd"/>
      <w:r>
        <w:t xml:space="preserve"> </w:t>
      </w:r>
      <w:proofErr w:type="spellStart"/>
      <w:r>
        <w:t>currículos</w:t>
      </w:r>
      <w:proofErr w:type="spellEnd"/>
      <w:r>
        <w:t xml:space="preserve"> de </w:t>
      </w:r>
      <w:proofErr w:type="spellStart"/>
      <w:r>
        <w:t>nossas</w:t>
      </w:r>
      <w:proofErr w:type="spellEnd"/>
      <w:r>
        <w:t xml:space="preserve"> </w:t>
      </w:r>
      <w:proofErr w:type="spellStart"/>
      <w:r>
        <w:t>escolas</w:t>
      </w:r>
      <w:proofErr w:type="spellEnd"/>
      <w:r>
        <w:t xml:space="preserve"> </w:t>
      </w:r>
      <w:proofErr w:type="spellStart"/>
      <w:r>
        <w:t>têm</w:t>
      </w:r>
      <w:proofErr w:type="spellEnd"/>
      <w:r>
        <w:t xml:space="preserve"> </w:t>
      </w:r>
      <w:proofErr w:type="spellStart"/>
      <w:r>
        <w:t>sido</w:t>
      </w:r>
      <w:proofErr w:type="spellEnd"/>
      <w:r>
        <w:t xml:space="preserve"> </w:t>
      </w:r>
      <w:proofErr w:type="spellStart"/>
      <w:r>
        <w:t>propostos</w:t>
      </w:r>
      <w:proofErr w:type="spellEnd"/>
      <w:r>
        <w:t xml:space="preserve"> </w:t>
      </w:r>
      <w:proofErr w:type="spellStart"/>
      <w:r>
        <w:t>para</w:t>
      </w:r>
      <w:proofErr w:type="spellEnd"/>
      <w:r>
        <w:t xml:space="preserve"> </w:t>
      </w:r>
      <w:proofErr w:type="spellStart"/>
      <w:r>
        <w:t>atender</w:t>
      </w:r>
      <w:proofErr w:type="spellEnd"/>
      <w:r>
        <w:t xml:space="preserve"> a</w:t>
      </w:r>
      <w:r w:rsidR="00195E95">
        <w:t xml:space="preserve"> </w:t>
      </w:r>
      <w:proofErr w:type="spellStart"/>
      <w:r>
        <w:t>massificação</w:t>
      </w:r>
      <w:proofErr w:type="spellEnd"/>
      <w:r>
        <w:t xml:space="preserve"> do </w:t>
      </w:r>
      <w:proofErr w:type="spellStart"/>
      <w:r>
        <w:t>ensino</w:t>
      </w:r>
      <w:proofErr w:type="spellEnd"/>
      <w:r>
        <w:t xml:space="preserve">. </w:t>
      </w:r>
      <w:proofErr w:type="spellStart"/>
      <w:r>
        <w:t>Não</w:t>
      </w:r>
      <w:proofErr w:type="spellEnd"/>
      <w:r>
        <w:t xml:space="preserve"> se </w:t>
      </w:r>
      <w:proofErr w:type="spellStart"/>
      <w:r>
        <w:t>planeja</w:t>
      </w:r>
      <w:proofErr w:type="spellEnd"/>
      <w:r>
        <w:t xml:space="preserve"> </w:t>
      </w:r>
      <w:proofErr w:type="spellStart"/>
      <w:r>
        <w:t>para</w:t>
      </w:r>
      <w:proofErr w:type="spellEnd"/>
      <w:r>
        <w:t xml:space="preserve"> </w:t>
      </w:r>
      <w:proofErr w:type="spellStart"/>
      <w:r>
        <w:t>cada</w:t>
      </w:r>
      <w:proofErr w:type="spellEnd"/>
      <w:r>
        <w:t xml:space="preserve"> </w:t>
      </w:r>
      <w:proofErr w:type="spellStart"/>
      <w:r>
        <w:t>aluno</w:t>
      </w:r>
      <w:proofErr w:type="spellEnd"/>
      <w:r>
        <w:t xml:space="preserve">, </w:t>
      </w:r>
      <w:proofErr w:type="gramStart"/>
      <w:r>
        <w:t>mas</w:t>
      </w:r>
      <w:proofErr w:type="gramEnd"/>
      <w:r>
        <w:t xml:space="preserve"> </w:t>
      </w:r>
      <w:proofErr w:type="spellStart"/>
      <w:r>
        <w:t>para</w:t>
      </w:r>
      <w:proofErr w:type="spellEnd"/>
      <w:r>
        <w:t xml:space="preserve"> </w:t>
      </w:r>
      <w:proofErr w:type="spellStart"/>
      <w:r>
        <w:t>muitas</w:t>
      </w:r>
      <w:proofErr w:type="spellEnd"/>
      <w:r w:rsidR="00195E95">
        <w:t xml:space="preserve"> </w:t>
      </w:r>
      <w:proofErr w:type="spellStart"/>
      <w:r>
        <w:t>turmas</w:t>
      </w:r>
      <w:proofErr w:type="spellEnd"/>
      <w:r>
        <w:t xml:space="preserve"> de </w:t>
      </w:r>
      <w:proofErr w:type="spellStart"/>
      <w:r>
        <w:t>alunos</w:t>
      </w:r>
      <w:proofErr w:type="spellEnd"/>
      <w:r>
        <w:t xml:space="preserve"> </w:t>
      </w:r>
      <w:proofErr w:type="spellStart"/>
      <w:r>
        <w:t>numa</w:t>
      </w:r>
      <w:proofErr w:type="spellEnd"/>
      <w:r>
        <w:t xml:space="preserve"> </w:t>
      </w:r>
      <w:proofErr w:type="spellStart"/>
      <w:r>
        <w:t>hierarquia</w:t>
      </w:r>
      <w:proofErr w:type="spellEnd"/>
      <w:r>
        <w:t xml:space="preserve"> de </w:t>
      </w:r>
      <w:proofErr w:type="spellStart"/>
      <w:r>
        <w:t>séries</w:t>
      </w:r>
      <w:proofErr w:type="spellEnd"/>
      <w:r>
        <w:t xml:space="preserve">, </w:t>
      </w:r>
      <w:proofErr w:type="spellStart"/>
      <w:r>
        <w:t>por</w:t>
      </w:r>
      <w:proofErr w:type="spellEnd"/>
      <w:r>
        <w:t xml:space="preserve"> </w:t>
      </w:r>
      <w:proofErr w:type="spellStart"/>
      <w:r>
        <w:t>idades</w:t>
      </w:r>
      <w:proofErr w:type="spellEnd"/>
    </w:p>
    <w:p w14:paraId="45678100" w14:textId="2ECCB39E" w:rsidR="00070775" w:rsidRDefault="00070775" w:rsidP="00070775">
      <w:r>
        <w:t>---</w:t>
      </w:r>
    </w:p>
    <w:p w14:paraId="696707CA" w14:textId="5A8B24E2" w:rsidR="00395453" w:rsidRPr="00395453" w:rsidRDefault="00831713" w:rsidP="00395453">
      <w:pPr>
        <w:rPr>
          <w:lang w:eastAsia="en-US"/>
        </w:rPr>
      </w:pPr>
      <w:hyperlink r:id="rId6" w:anchor="50000" w:history="1">
        <w:r w:rsidR="000E7FF4" w:rsidRPr="00395453">
          <w:rPr>
            <w:rFonts w:cs="Arial"/>
            <w:color w:val="000000"/>
            <w:shd w:val="clear" w:color="auto" w:fill="FFFFFF"/>
            <w:lang w:eastAsia="en-US"/>
          </w:rPr>
          <w:t>The first piece of the puzzle is remoteness</w:t>
        </w:r>
      </w:hyperlink>
      <w:r w:rsidR="000E7FF4" w:rsidRPr="00395453">
        <w:rPr>
          <w:rFonts w:cs="Arial"/>
          <w:color w:val="000000"/>
          <w:shd w:val="clear" w:color="auto" w:fill="FFFFFF"/>
          <w:lang w:eastAsia="en-US"/>
        </w:rPr>
        <w:t> </w:t>
      </w:r>
      <w:hyperlink r:id="rId7" w:anchor="53000" w:history="1">
        <w:r w:rsidR="000E7FF4" w:rsidRPr="00395453">
          <w:rPr>
            <w:rFonts w:cs="Arial"/>
            <w:color w:val="000000"/>
            <w:shd w:val="clear" w:color="auto" w:fill="FFFFFF"/>
            <w:lang w:eastAsia="en-US"/>
          </w:rPr>
          <w:t>and the quality of education.</w:t>
        </w:r>
      </w:hyperlink>
      <w:r w:rsidR="000E7FF4" w:rsidRPr="00395453">
        <w:rPr>
          <w:rFonts w:cs="Arial"/>
          <w:color w:val="000000"/>
          <w:shd w:val="clear" w:color="auto" w:fill="FFFFFF"/>
          <w:lang w:eastAsia="en-US"/>
        </w:rPr>
        <w:t> </w:t>
      </w:r>
      <w:hyperlink r:id="rId8" w:anchor="55000" w:history="1">
        <w:r w:rsidR="000E7FF4" w:rsidRPr="00395453">
          <w:rPr>
            <w:rFonts w:cs="Arial"/>
            <w:color w:val="000000"/>
            <w:shd w:val="clear" w:color="auto" w:fill="FFFFFF"/>
            <w:lang w:eastAsia="en-US"/>
          </w:rPr>
          <w:t>Now, by remoteness, I mean two or three different kinds of things.</w:t>
        </w:r>
      </w:hyperlink>
      <w:r w:rsidR="000E7FF4" w:rsidRPr="00395453">
        <w:rPr>
          <w:rFonts w:cs="Arial"/>
          <w:color w:val="000000"/>
          <w:shd w:val="clear" w:color="auto" w:fill="FFFFFF"/>
          <w:lang w:eastAsia="en-US"/>
        </w:rPr>
        <w:t> </w:t>
      </w:r>
      <w:hyperlink r:id="rId9" w:anchor="60000" w:history="1">
        <w:r w:rsidR="000E7FF4" w:rsidRPr="00395453">
          <w:rPr>
            <w:rFonts w:cs="Arial"/>
            <w:color w:val="000000"/>
            <w:shd w:val="clear" w:color="auto" w:fill="FFFFFF"/>
            <w:lang w:eastAsia="en-US"/>
          </w:rPr>
          <w:t>Of course, remoteness in its normal sense, which means</w:t>
        </w:r>
      </w:hyperlink>
      <w:r w:rsidR="000E7FF4" w:rsidRPr="00395453">
        <w:rPr>
          <w:rFonts w:cs="Arial"/>
          <w:color w:val="000000"/>
          <w:shd w:val="clear" w:color="auto" w:fill="FFFFFF"/>
          <w:lang w:eastAsia="en-US"/>
        </w:rPr>
        <w:t> </w:t>
      </w:r>
      <w:hyperlink r:id="rId10" w:anchor="63000" w:history="1">
        <w:r w:rsidR="000E7FF4" w:rsidRPr="00395453">
          <w:rPr>
            <w:rFonts w:cs="Arial"/>
            <w:color w:val="000000"/>
            <w:shd w:val="clear" w:color="auto" w:fill="FFFFFF"/>
            <w:lang w:eastAsia="en-US"/>
          </w:rPr>
          <w:t>that as you go further and further away</w:t>
        </w:r>
      </w:hyperlink>
      <w:r w:rsidR="000E7FF4" w:rsidRPr="00395453">
        <w:rPr>
          <w:rFonts w:cs="Arial"/>
          <w:color w:val="000000"/>
          <w:shd w:val="clear" w:color="auto" w:fill="FFFFFF"/>
          <w:lang w:eastAsia="en-US"/>
        </w:rPr>
        <w:t> </w:t>
      </w:r>
      <w:hyperlink r:id="rId11" w:anchor="66000" w:history="1">
        <w:r w:rsidR="000E7FF4" w:rsidRPr="00395453">
          <w:rPr>
            <w:rFonts w:cs="Arial"/>
            <w:color w:val="000000"/>
            <w:shd w:val="clear" w:color="auto" w:fill="FFFFFF"/>
            <w:lang w:eastAsia="en-US"/>
          </w:rPr>
          <w:t xml:space="preserve">from an urban </w:t>
        </w:r>
        <w:proofErr w:type="spellStart"/>
        <w:r w:rsidR="000E7FF4" w:rsidRPr="00395453">
          <w:rPr>
            <w:rFonts w:cs="Arial"/>
            <w:color w:val="000000"/>
            <w:shd w:val="clear" w:color="auto" w:fill="FFFFFF"/>
            <w:lang w:eastAsia="en-US"/>
          </w:rPr>
          <w:t>center</w:t>
        </w:r>
        <w:proofErr w:type="spellEnd"/>
        <w:r w:rsidR="000E7FF4" w:rsidRPr="00395453">
          <w:rPr>
            <w:rFonts w:cs="Arial"/>
            <w:color w:val="000000"/>
            <w:shd w:val="clear" w:color="auto" w:fill="FFFFFF"/>
            <w:lang w:eastAsia="en-US"/>
          </w:rPr>
          <w:t>, you get to remoter areas.</w:t>
        </w:r>
      </w:hyperlink>
      <w:r w:rsidR="000E7FF4" w:rsidRPr="00395453">
        <w:rPr>
          <w:rFonts w:cs="Arial"/>
          <w:color w:val="000000"/>
          <w:shd w:val="clear" w:color="auto" w:fill="FFFFFF"/>
          <w:lang w:eastAsia="en-US"/>
        </w:rPr>
        <w:t> </w:t>
      </w:r>
      <w:hyperlink r:id="rId12" w:anchor="71000" w:history="1">
        <w:r w:rsidR="000E7FF4" w:rsidRPr="00395453">
          <w:rPr>
            <w:rFonts w:cs="Arial"/>
            <w:color w:val="000000"/>
            <w:shd w:val="clear" w:color="auto" w:fill="FFFFFF"/>
            <w:lang w:eastAsia="en-US"/>
          </w:rPr>
          <w:t>What happens to education?</w:t>
        </w:r>
      </w:hyperlink>
      <w:r w:rsidR="000E7FF4" w:rsidRPr="00395453">
        <w:rPr>
          <w:rFonts w:cs="Arial"/>
          <w:color w:val="000000"/>
          <w:shd w:val="clear" w:color="auto" w:fill="FFFFFF"/>
          <w:lang w:eastAsia="en-US"/>
        </w:rPr>
        <w:t> </w:t>
      </w:r>
      <w:hyperlink r:id="rId13" w:anchor="74000" w:history="1">
        <w:r w:rsidR="000E7FF4" w:rsidRPr="00395453">
          <w:rPr>
            <w:rFonts w:cs="Arial"/>
            <w:color w:val="000000"/>
            <w:shd w:val="clear" w:color="auto" w:fill="FFFFFF"/>
            <w:lang w:eastAsia="en-US"/>
          </w:rPr>
          <w:t>The second, or a different kind of remoteness</w:t>
        </w:r>
      </w:hyperlink>
      <w:r w:rsidR="000E7FF4" w:rsidRPr="00395453">
        <w:rPr>
          <w:rFonts w:cs="Arial"/>
          <w:color w:val="000000"/>
          <w:shd w:val="clear" w:color="auto" w:fill="FFFFFF"/>
          <w:lang w:eastAsia="en-US"/>
        </w:rPr>
        <w:t> </w:t>
      </w:r>
      <w:hyperlink r:id="rId14" w:anchor="76000" w:history="1">
        <w:r w:rsidR="000E7FF4" w:rsidRPr="00395453">
          <w:rPr>
            <w:rFonts w:cs="Arial"/>
            <w:color w:val="000000"/>
            <w:shd w:val="clear" w:color="auto" w:fill="FFFFFF"/>
            <w:lang w:eastAsia="en-US"/>
          </w:rPr>
          <w:t>is that within the large metropolitan areas all over the world,</w:t>
        </w:r>
      </w:hyperlink>
      <w:r w:rsidR="000E7FF4" w:rsidRPr="00395453">
        <w:rPr>
          <w:rFonts w:cs="Arial"/>
          <w:color w:val="000000"/>
          <w:shd w:val="clear" w:color="auto" w:fill="FFFFFF"/>
          <w:lang w:eastAsia="en-US"/>
        </w:rPr>
        <w:t> </w:t>
      </w:r>
      <w:hyperlink r:id="rId15" w:anchor="81000" w:history="1">
        <w:r w:rsidR="000E7FF4" w:rsidRPr="00395453">
          <w:rPr>
            <w:rFonts w:cs="Arial"/>
            <w:color w:val="000000"/>
            <w:shd w:val="clear" w:color="auto" w:fill="FFFFFF"/>
            <w:lang w:eastAsia="en-US"/>
          </w:rPr>
          <w:t>you have pockets, like slums, or shantytowns, or poorer areas,</w:t>
        </w:r>
      </w:hyperlink>
      <w:r w:rsidR="000E7FF4" w:rsidRPr="00395453">
        <w:rPr>
          <w:rFonts w:cs="Arial"/>
          <w:color w:val="000000"/>
          <w:shd w:val="clear" w:color="auto" w:fill="FFFFFF"/>
          <w:lang w:eastAsia="en-US"/>
        </w:rPr>
        <w:t> </w:t>
      </w:r>
      <w:hyperlink r:id="rId16" w:anchor="86000" w:history="1">
        <w:r w:rsidR="000E7FF4" w:rsidRPr="00395453">
          <w:rPr>
            <w:rFonts w:cs="Arial"/>
            <w:color w:val="000000"/>
            <w:shd w:val="clear" w:color="auto" w:fill="FFFFFF"/>
            <w:lang w:eastAsia="en-US"/>
          </w:rPr>
          <w:t>which are socially and economically remote</w:t>
        </w:r>
      </w:hyperlink>
      <w:r w:rsidR="00CA19AB">
        <w:rPr>
          <w:lang w:eastAsia="en-US"/>
        </w:rPr>
        <w:t xml:space="preserve"> </w:t>
      </w:r>
      <w:hyperlink r:id="rId17" w:anchor="90000" w:history="1">
        <w:r w:rsidR="000E7FF4" w:rsidRPr="00395453">
          <w:rPr>
            <w:rFonts w:cs="Arial"/>
            <w:color w:val="000000"/>
            <w:shd w:val="clear" w:color="auto" w:fill="FFFFFF"/>
            <w:lang w:eastAsia="en-US"/>
          </w:rPr>
          <w:t>from the rest of the city, so it's us and them.</w:t>
        </w:r>
      </w:hyperlink>
      <w:r w:rsidR="000E7FF4" w:rsidRPr="00395453">
        <w:rPr>
          <w:rFonts w:cs="Arial"/>
          <w:color w:val="000000"/>
          <w:shd w:val="clear" w:color="auto" w:fill="FFFFFF"/>
          <w:lang w:eastAsia="en-US"/>
        </w:rPr>
        <w:t> </w:t>
      </w:r>
      <w:hyperlink r:id="rId18" w:anchor="93000" w:history="1">
        <w:r w:rsidR="000E7FF4" w:rsidRPr="00395453">
          <w:rPr>
            <w:rFonts w:cs="Arial"/>
            <w:color w:val="000000"/>
            <w:shd w:val="clear" w:color="auto" w:fill="FFFFFF"/>
            <w:lang w:eastAsia="en-US"/>
          </w:rPr>
          <w:t xml:space="preserve">What happens to education in that </w:t>
        </w:r>
        <w:proofErr w:type="spellStart"/>
        <w:r w:rsidR="000E7FF4" w:rsidRPr="00395453">
          <w:rPr>
            <w:rFonts w:cs="Arial"/>
            <w:color w:val="000000"/>
            <w:shd w:val="clear" w:color="auto" w:fill="FFFFFF"/>
            <w:lang w:eastAsia="en-US"/>
          </w:rPr>
          <w:t>context?</w:t>
        </w:r>
      </w:hyperlink>
      <w:hyperlink r:id="rId19" w:anchor="95000" w:history="1">
        <w:r w:rsidR="000E7FF4" w:rsidRPr="00395453">
          <w:rPr>
            <w:rFonts w:cs="Arial"/>
            <w:color w:val="000000"/>
            <w:shd w:val="clear" w:color="auto" w:fill="FFFFFF"/>
            <w:lang w:eastAsia="en-US"/>
          </w:rPr>
          <w:t>So</w:t>
        </w:r>
        <w:proofErr w:type="spellEnd"/>
        <w:r w:rsidR="000E7FF4" w:rsidRPr="00395453">
          <w:rPr>
            <w:rFonts w:cs="Arial"/>
            <w:color w:val="000000"/>
            <w:shd w:val="clear" w:color="auto" w:fill="FFFFFF"/>
            <w:lang w:eastAsia="en-US"/>
          </w:rPr>
          <w:t xml:space="preserve"> keep both of those ideas of remoteness.</w:t>
        </w:r>
      </w:hyperlink>
    </w:p>
    <w:p w14:paraId="387307A3" w14:textId="30A2CABE" w:rsidR="00395453" w:rsidRPr="00395453" w:rsidRDefault="00831713" w:rsidP="00395453">
      <w:pPr>
        <w:rPr>
          <w:lang w:eastAsia="en-US"/>
        </w:rPr>
      </w:pPr>
      <w:hyperlink r:id="rId20" w:anchor="103000" w:history="1">
        <w:r w:rsidR="00C81082" w:rsidRPr="00395453">
          <w:rPr>
            <w:rFonts w:cs="Arial"/>
            <w:color w:val="000000"/>
            <w:shd w:val="clear" w:color="auto" w:fill="DAD9D7"/>
            <w:lang w:eastAsia="en-US"/>
          </w:rPr>
          <w:t>We made a guess. The guess was that schools in remote areas</w:t>
        </w:r>
      </w:hyperlink>
      <w:r w:rsidR="00C81082" w:rsidRPr="00395453">
        <w:rPr>
          <w:rFonts w:cs="Arial"/>
          <w:color w:val="000000"/>
          <w:shd w:val="clear" w:color="auto" w:fill="FFFFFF"/>
          <w:lang w:eastAsia="en-US"/>
        </w:rPr>
        <w:t> </w:t>
      </w:r>
      <w:hyperlink r:id="rId21" w:anchor="106000" w:history="1">
        <w:r w:rsidR="00C81082" w:rsidRPr="00395453">
          <w:rPr>
            <w:rFonts w:cs="Arial"/>
            <w:color w:val="000000"/>
            <w:shd w:val="clear" w:color="auto" w:fill="FFFFFF"/>
            <w:lang w:eastAsia="en-US"/>
          </w:rPr>
          <w:t>do not have good enough teachers.</w:t>
        </w:r>
      </w:hyperlink>
      <w:r w:rsidR="00C81082" w:rsidRPr="00395453">
        <w:rPr>
          <w:rFonts w:cs="Arial"/>
          <w:color w:val="000000"/>
          <w:shd w:val="clear" w:color="auto" w:fill="FFFFFF"/>
          <w:lang w:eastAsia="en-US"/>
        </w:rPr>
        <w:t> </w:t>
      </w:r>
      <w:hyperlink r:id="rId22" w:anchor="109000" w:history="1">
        <w:r w:rsidR="00C81082" w:rsidRPr="00395453">
          <w:rPr>
            <w:rFonts w:cs="Arial"/>
            <w:color w:val="000000"/>
            <w:shd w:val="clear" w:color="auto" w:fill="FFFFFF"/>
            <w:lang w:eastAsia="en-US"/>
          </w:rPr>
          <w:t>If they do have, they cannot retain those teachers.</w:t>
        </w:r>
      </w:hyperlink>
      <w:r w:rsidR="00C81082" w:rsidRPr="00395453">
        <w:rPr>
          <w:rFonts w:cs="Arial"/>
          <w:color w:val="000000"/>
          <w:shd w:val="clear" w:color="auto" w:fill="FFFFFF"/>
          <w:lang w:eastAsia="en-US"/>
        </w:rPr>
        <w:t> </w:t>
      </w:r>
      <w:hyperlink r:id="rId23" w:anchor="111000" w:history="1">
        <w:r w:rsidR="00C81082" w:rsidRPr="00395453">
          <w:rPr>
            <w:rFonts w:cs="Arial"/>
            <w:color w:val="000000"/>
            <w:shd w:val="clear" w:color="auto" w:fill="FFFFFF"/>
            <w:lang w:eastAsia="en-US"/>
          </w:rPr>
          <w:t>They do not have good enough infrastructure.</w:t>
        </w:r>
      </w:hyperlink>
      <w:r w:rsidR="00C81082" w:rsidRPr="00395453">
        <w:rPr>
          <w:rFonts w:cs="Arial"/>
          <w:color w:val="000000"/>
          <w:shd w:val="clear" w:color="auto" w:fill="FFFFFF"/>
          <w:lang w:eastAsia="en-US"/>
        </w:rPr>
        <w:t> </w:t>
      </w:r>
      <w:hyperlink r:id="rId24" w:anchor="114000" w:history="1">
        <w:r w:rsidR="00C81082" w:rsidRPr="00395453">
          <w:rPr>
            <w:rFonts w:cs="Arial"/>
            <w:color w:val="000000"/>
            <w:shd w:val="clear" w:color="auto" w:fill="FFFFFF"/>
            <w:lang w:eastAsia="en-US"/>
          </w:rPr>
          <w:t>And if they had some infrastructure,</w:t>
        </w:r>
      </w:hyperlink>
      <w:r w:rsidR="00C81082" w:rsidRPr="00395453">
        <w:rPr>
          <w:rFonts w:cs="Arial"/>
          <w:color w:val="000000"/>
          <w:shd w:val="clear" w:color="auto" w:fill="FFFFFF"/>
          <w:lang w:eastAsia="en-US"/>
        </w:rPr>
        <w:t> </w:t>
      </w:r>
      <w:hyperlink r:id="rId25" w:anchor="116000" w:history="1">
        <w:r w:rsidR="00C81082" w:rsidRPr="00395453">
          <w:rPr>
            <w:rFonts w:cs="Arial"/>
            <w:color w:val="000000"/>
            <w:shd w:val="clear" w:color="auto" w:fill="FFFFFF"/>
            <w:lang w:eastAsia="en-US"/>
          </w:rPr>
          <w:t>they have difficulty maintaining it.</w:t>
        </w:r>
      </w:hyperlink>
    </w:p>
    <w:p w14:paraId="3A8F6ABD" w14:textId="3EA6506F" w:rsidR="00395453" w:rsidRPr="00395453" w:rsidRDefault="00831713" w:rsidP="00395453">
      <w:pPr>
        <w:rPr>
          <w:lang w:eastAsia="en-US"/>
        </w:rPr>
      </w:pPr>
      <w:hyperlink r:id="rId26" w:anchor="263000" w:history="1">
        <w:r w:rsidR="005E47E7" w:rsidRPr="00395453">
          <w:rPr>
            <w:rFonts w:cs="Arial"/>
            <w:color w:val="000000"/>
            <w:shd w:val="clear" w:color="auto" w:fill="FFFFFF"/>
            <w:lang w:eastAsia="en-US"/>
          </w:rPr>
          <w:t>When you take education and technology, then I find in the literature that,</w:t>
        </w:r>
      </w:hyperlink>
      <w:r w:rsidR="005E47E7" w:rsidRPr="00395453">
        <w:rPr>
          <w:rFonts w:cs="Arial"/>
          <w:color w:val="000000"/>
          <w:shd w:val="clear" w:color="auto" w:fill="FFFFFF"/>
          <w:lang w:eastAsia="en-US"/>
        </w:rPr>
        <w:t> </w:t>
      </w:r>
      <w:hyperlink r:id="rId27" w:anchor="268000" w:history="1">
        <w:r w:rsidR="005E47E7" w:rsidRPr="00395453">
          <w:rPr>
            <w:rFonts w:cs="Arial"/>
            <w:color w:val="000000"/>
            <w:shd w:val="clear" w:color="auto" w:fill="FFFFFF"/>
            <w:lang w:eastAsia="en-US"/>
          </w:rPr>
          <w:t>you know, things like websites, collaborative environments --</w:t>
        </w:r>
      </w:hyperlink>
      <w:r w:rsidR="005E47E7" w:rsidRPr="00395453">
        <w:rPr>
          <w:rFonts w:cs="Arial"/>
          <w:color w:val="000000"/>
          <w:shd w:val="clear" w:color="auto" w:fill="FFFFFF"/>
          <w:lang w:eastAsia="en-US"/>
        </w:rPr>
        <w:t> </w:t>
      </w:r>
      <w:hyperlink r:id="rId28" w:anchor="271000" w:history="1">
        <w:r w:rsidR="005E47E7" w:rsidRPr="00395453">
          <w:rPr>
            <w:rFonts w:cs="Arial"/>
            <w:color w:val="000000"/>
            <w:shd w:val="clear" w:color="auto" w:fill="FFFFFF"/>
            <w:lang w:eastAsia="en-US"/>
          </w:rPr>
          <w:t>you've been listening to all that in the morning --</w:t>
        </w:r>
      </w:hyperlink>
      <w:hyperlink r:id="rId29" w:anchor="273000" w:history="1">
        <w:r w:rsidR="005E47E7" w:rsidRPr="00395453">
          <w:rPr>
            <w:rFonts w:cs="Arial"/>
            <w:color w:val="000000"/>
            <w:shd w:val="clear" w:color="auto" w:fill="FFFFFF"/>
            <w:lang w:eastAsia="en-US"/>
          </w:rPr>
          <w:t>it's always piloted first in the best schools, the best urban schools,</w:t>
        </w:r>
      </w:hyperlink>
      <w:r w:rsidR="005E47E7" w:rsidRPr="00395453">
        <w:rPr>
          <w:rFonts w:cs="Arial"/>
          <w:color w:val="000000"/>
          <w:shd w:val="clear" w:color="auto" w:fill="FFFFFF"/>
          <w:lang w:eastAsia="en-US"/>
        </w:rPr>
        <w:t> </w:t>
      </w:r>
      <w:hyperlink r:id="rId30" w:anchor="279000" w:history="1">
        <w:r w:rsidR="005E47E7" w:rsidRPr="00395453">
          <w:rPr>
            <w:rFonts w:cs="Arial"/>
            <w:color w:val="000000"/>
            <w:shd w:val="clear" w:color="auto" w:fill="FFFFFF"/>
            <w:lang w:eastAsia="en-US"/>
          </w:rPr>
          <w:t>and, according to me, biases the result.</w:t>
        </w:r>
      </w:hyperlink>
      <w:r w:rsidR="005E47E7" w:rsidRPr="00395453">
        <w:rPr>
          <w:rFonts w:cs="Arial"/>
          <w:color w:val="000000"/>
          <w:shd w:val="clear" w:color="auto" w:fill="FFFFFF"/>
          <w:lang w:eastAsia="en-US"/>
        </w:rPr>
        <w:t> </w:t>
      </w:r>
      <w:hyperlink r:id="rId31" w:anchor="282000" w:history="1">
        <w:r w:rsidR="005E47E7" w:rsidRPr="00395453">
          <w:rPr>
            <w:rFonts w:cs="Arial"/>
            <w:color w:val="000000"/>
            <w:shd w:val="clear" w:color="auto" w:fill="FFFFFF"/>
            <w:lang w:eastAsia="en-US"/>
          </w:rPr>
          <w:t>The literature -- one part of it, the scientific literature --</w:t>
        </w:r>
      </w:hyperlink>
      <w:r w:rsidR="005E47E7" w:rsidRPr="00395453">
        <w:rPr>
          <w:rFonts w:cs="Arial"/>
          <w:color w:val="000000"/>
          <w:shd w:val="clear" w:color="auto" w:fill="FFFFFF"/>
          <w:lang w:eastAsia="en-US"/>
        </w:rPr>
        <w:t> </w:t>
      </w:r>
      <w:hyperlink r:id="rId32" w:anchor="286000" w:history="1">
        <w:r w:rsidR="005E47E7" w:rsidRPr="00395453">
          <w:rPr>
            <w:rFonts w:cs="Arial"/>
            <w:color w:val="000000"/>
            <w:shd w:val="clear" w:color="auto" w:fill="FFFFFF"/>
            <w:lang w:eastAsia="en-US"/>
          </w:rPr>
          <w:t>consistently blames ET as being over-hyped and under-performing.</w:t>
        </w:r>
      </w:hyperlink>
      <w:r w:rsidR="005E47E7" w:rsidRPr="00395453">
        <w:rPr>
          <w:rFonts w:cs="Arial"/>
          <w:color w:val="000000"/>
          <w:shd w:val="clear" w:color="auto" w:fill="FFFFFF"/>
          <w:lang w:eastAsia="en-US"/>
        </w:rPr>
        <w:t> </w:t>
      </w:r>
      <w:hyperlink r:id="rId33" w:anchor="291000" w:history="1">
        <w:r w:rsidR="005E47E7" w:rsidRPr="00395453">
          <w:rPr>
            <w:rFonts w:cs="Arial"/>
            <w:color w:val="000000"/>
            <w:shd w:val="clear" w:color="auto" w:fill="FFFFFF"/>
            <w:lang w:eastAsia="en-US"/>
          </w:rPr>
          <w:t>The teachers always say, well, it's fine, but it's too expensive for what it does.</w:t>
        </w:r>
      </w:hyperlink>
      <w:r w:rsidR="005E47E7" w:rsidRPr="00395453">
        <w:rPr>
          <w:rFonts w:cs="Arial"/>
          <w:color w:val="000000"/>
          <w:shd w:val="clear" w:color="auto" w:fill="FFFFFF"/>
          <w:lang w:eastAsia="en-US"/>
        </w:rPr>
        <w:t> </w:t>
      </w:r>
      <w:hyperlink r:id="rId34" w:anchor="297000" w:history="1">
        <w:r w:rsidR="005E47E7" w:rsidRPr="00395453">
          <w:rPr>
            <w:rFonts w:cs="Arial"/>
            <w:color w:val="000000"/>
            <w:shd w:val="clear" w:color="auto" w:fill="FFFFFF"/>
            <w:lang w:eastAsia="en-US"/>
          </w:rPr>
          <w:t>Because it's being piloted in a school where the students are already getting,</w:t>
        </w:r>
      </w:hyperlink>
      <w:r w:rsidR="005E47E7" w:rsidRPr="00395453">
        <w:rPr>
          <w:rFonts w:cs="Arial"/>
          <w:color w:val="000000"/>
          <w:shd w:val="clear" w:color="auto" w:fill="FFFFFF"/>
          <w:lang w:eastAsia="en-US"/>
        </w:rPr>
        <w:t> </w:t>
      </w:r>
      <w:hyperlink r:id="rId35" w:anchor="300000" w:history="1">
        <w:r w:rsidR="005E47E7" w:rsidRPr="00395453">
          <w:rPr>
            <w:rFonts w:cs="Arial"/>
            <w:color w:val="000000"/>
            <w:shd w:val="clear" w:color="auto" w:fill="FFFFFF"/>
            <w:lang w:eastAsia="en-US"/>
          </w:rPr>
          <w:t xml:space="preserve">let's say, 80 </w:t>
        </w:r>
        <w:proofErr w:type="spellStart"/>
        <w:r w:rsidR="005E47E7" w:rsidRPr="00395453">
          <w:rPr>
            <w:rFonts w:cs="Arial"/>
            <w:color w:val="000000"/>
            <w:shd w:val="clear" w:color="auto" w:fill="FFFFFF"/>
            <w:lang w:eastAsia="en-US"/>
          </w:rPr>
          <w:t>percent</w:t>
        </w:r>
        <w:proofErr w:type="spellEnd"/>
        <w:r w:rsidR="005E47E7" w:rsidRPr="00395453">
          <w:rPr>
            <w:rFonts w:cs="Arial"/>
            <w:color w:val="000000"/>
            <w:shd w:val="clear" w:color="auto" w:fill="FFFFFF"/>
            <w:lang w:eastAsia="en-US"/>
          </w:rPr>
          <w:t xml:space="preserve"> of whatever they could do.</w:t>
        </w:r>
      </w:hyperlink>
      <w:r w:rsidR="005E47E7" w:rsidRPr="00395453">
        <w:rPr>
          <w:rFonts w:cs="Arial"/>
          <w:color w:val="000000"/>
          <w:shd w:val="clear" w:color="auto" w:fill="FFFFFF"/>
          <w:lang w:eastAsia="en-US"/>
        </w:rPr>
        <w:t> </w:t>
      </w:r>
      <w:hyperlink r:id="rId36" w:anchor="303000" w:history="1">
        <w:r w:rsidR="005E47E7" w:rsidRPr="00395453">
          <w:rPr>
            <w:rFonts w:cs="Arial"/>
            <w:color w:val="000000"/>
            <w:shd w:val="clear" w:color="auto" w:fill="FFFFFF"/>
            <w:lang w:eastAsia="en-US"/>
          </w:rPr>
          <w:t xml:space="preserve">You put in this new super-duper technology, and now they get 83 </w:t>
        </w:r>
        <w:proofErr w:type="spellStart"/>
        <w:r w:rsidR="005E47E7" w:rsidRPr="00395453">
          <w:rPr>
            <w:rFonts w:cs="Arial"/>
            <w:color w:val="000000"/>
            <w:shd w:val="clear" w:color="auto" w:fill="FFFFFF"/>
            <w:lang w:eastAsia="en-US"/>
          </w:rPr>
          <w:t>percent</w:t>
        </w:r>
        <w:proofErr w:type="spellEnd"/>
        <w:r w:rsidR="005E47E7" w:rsidRPr="00395453">
          <w:rPr>
            <w:rFonts w:cs="Arial"/>
            <w:color w:val="000000"/>
            <w:shd w:val="clear" w:color="auto" w:fill="FFFFFF"/>
            <w:lang w:eastAsia="en-US"/>
          </w:rPr>
          <w:t>.</w:t>
        </w:r>
      </w:hyperlink>
      <w:r w:rsidR="005E47E7" w:rsidRPr="00395453">
        <w:rPr>
          <w:rFonts w:cs="Arial"/>
          <w:color w:val="000000"/>
          <w:shd w:val="clear" w:color="auto" w:fill="FFFFFF"/>
          <w:lang w:eastAsia="en-US"/>
        </w:rPr>
        <w:t> </w:t>
      </w:r>
      <w:hyperlink r:id="rId37" w:anchor="307000" w:history="1">
        <w:r w:rsidR="005E47E7" w:rsidRPr="00395453">
          <w:rPr>
            <w:rFonts w:cs="Arial"/>
            <w:color w:val="000000"/>
            <w:shd w:val="clear" w:color="auto" w:fill="FFFFFF"/>
            <w:lang w:eastAsia="en-US"/>
          </w:rPr>
          <w:t xml:space="preserve">So the principal looks at it and </w:t>
        </w:r>
        <w:r w:rsidR="005E47E7" w:rsidRPr="00395453">
          <w:rPr>
            <w:rFonts w:cs="Arial"/>
            <w:color w:val="000000"/>
            <w:shd w:val="clear" w:color="auto" w:fill="FFFFFF"/>
            <w:lang w:eastAsia="en-US"/>
          </w:rPr>
          <w:lastRenderedPageBreak/>
          <w:t>says,</w:t>
        </w:r>
      </w:hyperlink>
      <w:r w:rsidR="005E47E7" w:rsidRPr="00395453">
        <w:rPr>
          <w:rFonts w:cs="Arial"/>
          <w:color w:val="000000"/>
          <w:shd w:val="clear" w:color="auto" w:fill="FFFFFF"/>
          <w:lang w:eastAsia="en-US"/>
        </w:rPr>
        <w:t> </w:t>
      </w:r>
      <w:r w:rsidR="00395453" w:rsidRPr="00395453">
        <w:rPr>
          <w:rFonts w:cs="Arial"/>
          <w:color w:val="000000"/>
          <w:shd w:val="clear" w:color="auto" w:fill="FFFFFF"/>
          <w:lang w:eastAsia="en-US"/>
        </w:rPr>
        <w:t xml:space="preserve">says, 3 </w:t>
      </w:r>
      <w:proofErr w:type="spellStart"/>
      <w:r w:rsidR="00395453" w:rsidRPr="00395453">
        <w:rPr>
          <w:rFonts w:cs="Arial"/>
          <w:color w:val="000000"/>
          <w:shd w:val="clear" w:color="auto" w:fill="FFFFFF"/>
          <w:lang w:eastAsia="en-US"/>
        </w:rPr>
        <w:t>percent</w:t>
      </w:r>
      <w:proofErr w:type="spellEnd"/>
      <w:r w:rsidR="00395453" w:rsidRPr="00395453">
        <w:rPr>
          <w:rFonts w:cs="Arial"/>
          <w:color w:val="000000"/>
          <w:shd w:val="clear" w:color="auto" w:fill="FFFFFF"/>
          <w:lang w:eastAsia="en-US"/>
        </w:rPr>
        <w:t xml:space="preserve"> for 300,000 dollars? Forget it. If you took the same technology and piloted it into one of those remote schools, where the score was 30 </w:t>
      </w:r>
      <w:proofErr w:type="spellStart"/>
      <w:r w:rsidR="00395453" w:rsidRPr="00395453">
        <w:rPr>
          <w:rFonts w:cs="Arial"/>
          <w:color w:val="000000"/>
          <w:shd w:val="clear" w:color="auto" w:fill="FFFFFF"/>
          <w:lang w:eastAsia="en-US"/>
        </w:rPr>
        <w:t>percent</w:t>
      </w:r>
      <w:proofErr w:type="spellEnd"/>
      <w:r w:rsidR="00395453" w:rsidRPr="00395453">
        <w:rPr>
          <w:rFonts w:cs="Arial"/>
          <w:color w:val="000000"/>
          <w:shd w:val="clear" w:color="auto" w:fill="FFFFFF"/>
          <w:lang w:eastAsia="en-US"/>
        </w:rPr>
        <w:t xml:space="preserve">, and, let's say, took that up to 40 </w:t>
      </w:r>
      <w:proofErr w:type="spellStart"/>
      <w:r w:rsidR="00395453" w:rsidRPr="00395453">
        <w:rPr>
          <w:rFonts w:cs="Arial"/>
          <w:color w:val="000000"/>
          <w:shd w:val="clear" w:color="auto" w:fill="FFFFFF"/>
          <w:lang w:eastAsia="en-US"/>
        </w:rPr>
        <w:t>percent</w:t>
      </w:r>
      <w:proofErr w:type="spellEnd"/>
      <w:r w:rsidR="00395453" w:rsidRPr="00395453">
        <w:rPr>
          <w:rFonts w:cs="Arial"/>
          <w:color w:val="000000"/>
          <w:shd w:val="clear" w:color="auto" w:fill="FFFFFF"/>
          <w:lang w:eastAsia="en-US"/>
        </w:rPr>
        <w:t xml:space="preserve"> -- that will be a completely different thing. So the relative change that ET, Educational Technology, would make, would be far greater at the bottom of the pyramid than at the top, but we seem to be doing it the other way about.</w:t>
      </w:r>
      <w:r w:rsidR="00395453" w:rsidRPr="00395453">
        <w:rPr>
          <w:lang w:eastAsia="en-US"/>
        </w:rPr>
        <w:t xml:space="preserve"> </w:t>
      </w:r>
    </w:p>
    <w:p w14:paraId="2AFEA2D0" w14:textId="3C120684" w:rsidR="00395453" w:rsidRPr="00395453" w:rsidRDefault="00B6297D" w:rsidP="00B6297D">
      <w:pPr>
        <w:rPr>
          <w:lang w:eastAsia="en-US"/>
        </w:rPr>
      </w:pPr>
      <w:r w:rsidRPr="00B6297D">
        <w:rPr>
          <w:lang w:eastAsia="en-US"/>
        </w:rPr>
        <w:t xml:space="preserve">I have a quotation from Sir Arthur C. Clarke, the science fiction writer whom I met in Colombo, and he said </w:t>
      </w:r>
      <w:proofErr w:type="gramStart"/>
      <w:r w:rsidRPr="00B6297D">
        <w:rPr>
          <w:lang w:eastAsia="en-US"/>
        </w:rPr>
        <w:t>something which</w:t>
      </w:r>
      <w:proofErr w:type="gramEnd"/>
      <w:r w:rsidRPr="00B6297D">
        <w:rPr>
          <w:lang w:eastAsia="en-US"/>
        </w:rPr>
        <w:t xml:space="preserve"> completely solves this problem. He said a teacher than can be replaced by a machine, should be. So, you know, it puts the teacher into a tough bind, you have to think.</w:t>
      </w:r>
    </w:p>
    <w:p w14:paraId="10B3E03A" w14:textId="567DFE3E" w:rsidR="00395453" w:rsidRPr="00395453" w:rsidRDefault="00395453" w:rsidP="00395453">
      <w:pPr>
        <w:spacing w:after="0"/>
        <w:jc w:val="left"/>
        <w:rPr>
          <w:rFonts w:ascii="Times" w:eastAsia="Times New Roman" w:hAnsi="Times" w:cs="Times New Roman"/>
          <w:sz w:val="20"/>
          <w:szCs w:val="20"/>
          <w:lang w:eastAsia="en-US"/>
        </w:rPr>
      </w:pPr>
    </w:p>
    <w:p w14:paraId="2814C1C1" w14:textId="77777777" w:rsidR="00395453" w:rsidRPr="005E47E7" w:rsidRDefault="00395453" w:rsidP="005E47E7">
      <w:pPr>
        <w:spacing w:after="0"/>
        <w:jc w:val="left"/>
        <w:rPr>
          <w:rFonts w:ascii="Times" w:eastAsia="Times New Roman" w:hAnsi="Times" w:cs="Times New Roman"/>
          <w:sz w:val="20"/>
          <w:szCs w:val="20"/>
          <w:lang w:eastAsia="en-US"/>
        </w:rPr>
      </w:pPr>
    </w:p>
    <w:p w14:paraId="3AC08076" w14:textId="77777777" w:rsidR="005E47E7" w:rsidRDefault="005E47E7" w:rsidP="00883ABE"/>
    <w:p w14:paraId="3944B6FD" w14:textId="77777777" w:rsidR="00395453" w:rsidRDefault="00395453" w:rsidP="00883ABE"/>
    <w:p w14:paraId="2097EF81" w14:textId="6DF5B8B8" w:rsidR="00A73353" w:rsidRDefault="00D065FC" w:rsidP="008679BC">
      <w:pPr>
        <w:pStyle w:val="Heading1"/>
      </w:pPr>
      <w:r>
        <w:t>Background</w:t>
      </w:r>
    </w:p>
    <w:p w14:paraId="43C1C151" w14:textId="1404548F" w:rsidR="002501E0" w:rsidRDefault="00645A02" w:rsidP="002501E0">
      <w:r>
        <w:t xml:space="preserve">This </w:t>
      </w:r>
      <w:r w:rsidRPr="00645A02">
        <w:rPr>
          <w:b/>
        </w:rPr>
        <w:t>chapter</w:t>
      </w:r>
      <w:r>
        <w:t xml:space="preserve"> describes the foundations of the OLPC project and explores the most accepted definitions of PLE that can be found in literature.</w:t>
      </w:r>
    </w:p>
    <w:p w14:paraId="6844A934" w14:textId="4039219B" w:rsidR="00645A02" w:rsidRDefault="00645A02" w:rsidP="00645A02">
      <w:pPr>
        <w:pStyle w:val="Heading2"/>
      </w:pPr>
      <w:r>
        <w:t>The OLPC project</w:t>
      </w:r>
    </w:p>
    <w:p w14:paraId="0B4AB552" w14:textId="7027714B" w:rsidR="00E52A25" w:rsidRDefault="00E52A25" w:rsidP="00E52A25">
      <w:r w:rsidRPr="00E52A25">
        <w:t xml:space="preserve">By owning the laptop, children feel free to customize it, in order to adapt it to </w:t>
      </w:r>
      <w:r w:rsidR="00B608C7">
        <w:t>their preferences and needs.</w:t>
      </w:r>
    </w:p>
    <w:p w14:paraId="51159988" w14:textId="43CA5FED" w:rsidR="00B608C7" w:rsidRPr="00E52A25" w:rsidRDefault="00377469" w:rsidP="00E52A25">
      <w:r>
        <w:fldChar w:fldCharType="begin" w:fldLock="1"/>
      </w:r>
      <w:r w:rsidR="007951ED">
        <w:instrText>ADDIN CSL_CITATION { "citationItems" : [ { "id" : "ITEM-1", "itemData" : { "abstract" : "Personal Learning Environments can be defined under different points of view: \uf0a7 technically, they are a hub for contents and contacts related to the learning experience of a single person. They can be composed by both desktop and web applications, with every piece of software supporting the user in a particular task; \uf0a7 in opposition to Virtual Learning Environments and LMS, they prefer the usage of independent (even if interrelated) web 2.0 applications, following the 'Software As A Service' model; \uf0a7 socially, a PLE is a set of instruments which gives value to individual contributions in a learning ecosystem. What we wonder is if a PLE can be at the same time a cognitive artifact and a physical object. Can it have a concrete form, can it also be hardware? What can turn an 'object' into a PLE? The OLPC XO laptop seems to answer these questions. Its Graphical User Interface (GUI), called Sugar, can balance individual and collaborative learning instances. The whole user experience is based on social networking. The XO is a child-centered device, reflecting the way children think and interact with the social and informative context. XO is an inclusion instrument in the learning environment, by the fact it is an equalitarian, basic dotation for everybody. But this laptop is also an inclusive learning environment: it is in the hands of all the actors of the educational process, from teachers to children. In OLPC deployments, technology becomes a commodity, the computer becomes invisible. Being a context-variable, being part of the infrastructure for networked learning, the XO is: 1. a cognitive amplifier: a machine designed for children and equipped with software which can empower their cognitive potential (computation abilities, memory, writing skills, etc.); 2. a relational amplifier which can connect (automatically) its owners on various levels (Metcalfe law: the network value increases as saturation increases); 3. a platform to access instructional contents which can be online or can be hosted by the machine itself; 4. an instrument for sharing knowledge and, in presence of internet access, for publishing; 5. a knowledge-creation tool by the means of individual and collaborative activities", "author" : [ { "dropping-particle" : "", "family" : "Serenelli", "given" : "Fabio", "non-dropping-particle" : "", "parse-names" : false, "suffix" : "" }, { "dropping-particle" : "", "family" : "Mangiatordi", "given" : "Andrea", "non-dropping-particle" : "", "parse-names" : false, "suffix" : "" } ], "id" : "ITEM-1", "issued" : { "date-parts" : [ [ "2010" ] ] }, "title" : "The ' One Laptop Per Child ' XO laptop as a PLE A cognitive artifact beyond hardware and software", "type" : "article" }, "uris" : [ "http://www.mendeley.com/documents/?uuid=a9b5ae9a-4c78-4434-a3d4-c619bce8421e" ] } ], "mendeley" : { "previouslyFormattedCitation" : "(Serenelli &amp; Mangiatordi 2010)" }, "properties" : { "noteIndex" : 0 }, "schema" : "https://github.com/citation-style-language/schema/raw/master/csl-citation.json" }</w:instrText>
      </w:r>
      <w:r>
        <w:fldChar w:fldCharType="separate"/>
      </w:r>
      <w:r w:rsidRPr="00377469">
        <w:rPr>
          <w:noProof/>
        </w:rPr>
        <w:t>(Serenelli &amp; Mangiatordi 2010)</w:t>
      </w:r>
      <w:r>
        <w:fldChar w:fldCharType="end"/>
      </w:r>
      <w:r>
        <w:t xml:space="preserve"> </w:t>
      </w:r>
      <w:r w:rsidR="00B608C7" w:rsidRPr="00B608C7">
        <w:t xml:space="preserve">Even if OLPC has been criticized for its ineffectiveness in enhancing the learning experience of the children involved in the various deployments around the world (Fox </w:t>
      </w:r>
      <w:proofErr w:type="spellStart"/>
      <w:r w:rsidR="00B608C7" w:rsidRPr="00B608C7">
        <w:t>Buchele</w:t>
      </w:r>
      <w:proofErr w:type="spellEnd"/>
      <w:r w:rsidR="00B608C7" w:rsidRPr="00B608C7">
        <w:t>, 2007), the fact that a possibility of building a PLE was given to those children is still there.</w:t>
      </w:r>
    </w:p>
    <w:p w14:paraId="6ACB0DD9" w14:textId="7F220CEE" w:rsidR="00645A02" w:rsidRDefault="002A6A4F" w:rsidP="00C304AB">
      <w:pPr>
        <w:pStyle w:val="Heading2"/>
      </w:pPr>
      <w:r>
        <w:t>The PLE and t</w:t>
      </w:r>
      <w:r w:rsidR="00C304AB">
        <w:t>he learner centred approach</w:t>
      </w:r>
    </w:p>
    <w:p w14:paraId="791AA073" w14:textId="034848CF" w:rsidR="0095183C" w:rsidRPr="0095183C" w:rsidRDefault="00377469" w:rsidP="0095183C">
      <w:r>
        <w:fldChar w:fldCharType="begin" w:fldLock="1"/>
      </w:r>
      <w:r w:rsidR="007951ED">
        <w:instrText>ADDIN CSL_CITATION { "citationItems" : [ { "id" : "ITEM-1", "itemData" : { "URL" : "http://steve-wheeler.blogspot.com/2010/07/anatomy-of-ple.html", "author" : [ { "dropping-particle" : "", "family" : "Wheeler", "given" : "Steve", "non-dropping-particle" : "", "parse-names" : false, "suffix" : "" } ], "id" : "ITEM-1", "issue" : "July", "issued" : { "date-parts" : [ [ "2010" ] ] }, "page" : "9-11", "title" : "Anatomy of a PLE", "type" : "webpage" }, "uris" : [ "http://www.mendeley.com/documents/?uuid=fe517115-1714-4219-9961-68d51cdefdb6" ] } ], "mendeley" : { "previouslyFormattedCitation" : "(Wheeler 2010a)" }, "properties" : { "noteIndex" : 0 }, "schema" : "https://github.com/citation-style-language/schema/raw/master/csl-citation.json" }</w:instrText>
      </w:r>
      <w:r>
        <w:fldChar w:fldCharType="separate"/>
      </w:r>
      <w:r w:rsidRPr="00377469">
        <w:rPr>
          <w:noProof/>
        </w:rPr>
        <w:t>(Wheeler 2010a)</w:t>
      </w:r>
      <w:r>
        <w:fldChar w:fldCharType="end"/>
      </w:r>
      <w:r>
        <w:t xml:space="preserve"> </w:t>
      </w:r>
      <w:r w:rsidR="001B3F90" w:rsidRPr="001B3F90">
        <w:t>Personal Learning Environments (PLEs) do exactly what they say on the can - they are personal to each individual, created by them, owned by them, used by them within their lifelong learning.</w:t>
      </w:r>
      <w:r>
        <w:t xml:space="preserve"> </w:t>
      </w:r>
      <w:r w:rsidR="0095183C" w:rsidRPr="0095183C">
        <w:t>Essentially, we argue that students require structure and scaffolding when they first venture into digital learning environments. </w:t>
      </w:r>
      <w:proofErr w:type="gramStart"/>
      <w:r w:rsidR="0095183C" w:rsidRPr="0095183C">
        <w:rPr>
          <w:i/>
          <w:iCs/>
        </w:rPr>
        <w:t>No-one</w:t>
      </w:r>
      <w:proofErr w:type="gramEnd"/>
      <w:r w:rsidR="0095183C" w:rsidRPr="0095183C">
        <w:rPr>
          <w:i/>
          <w:iCs/>
        </w:rPr>
        <w:t xml:space="preserve"> is a digital native</w:t>
      </w:r>
      <w:r w:rsidR="0095183C" w:rsidRPr="0095183C">
        <w:t xml:space="preserve">, no matter how much the </w:t>
      </w:r>
      <w:proofErr w:type="spellStart"/>
      <w:r w:rsidR="0095183C" w:rsidRPr="0095183C">
        <w:t>Prensky</w:t>
      </w:r>
      <w:proofErr w:type="spellEnd"/>
      <w:r w:rsidR="0095183C" w:rsidRPr="0095183C">
        <w:t xml:space="preserve"> theory is talked up. Yet the average institutional Managed Learning Environment is by nature dull, uninspiring and difficult to navigate. Web 2.0 tools (Cloud Learning Environment) are more attractive, easier to use and free, but are unprotected and vulnerable. </w:t>
      </w:r>
    </w:p>
    <w:p w14:paraId="029B1CCD" w14:textId="2DEFCC98" w:rsidR="0095183C" w:rsidRPr="0095183C" w:rsidRDefault="00377469" w:rsidP="0095183C">
      <w:r>
        <w:fldChar w:fldCharType="begin" w:fldLock="1"/>
      </w:r>
      <w:r w:rsidR="007951ED">
        <w:instrText>ADDIN CSL_CITATION { "citationItems" : [ { "id" : "ITEM-1", "itemData" : { "URL" : "http://steve-wheeler.blogspot.com/2010/07/physiology-of-ple.html", "author" : [ { "dropping-particle" : "", "family" : "Wheeler", "given" : "Steve", "non-dropping-particle" : "", "parse-names" : false, "suffix" : "" } ], "id" : "ITEM-1", "issue" : "July", "issued" : { "date-parts" : [ [ "2010" ] ] }, "page" : "2-3", "title" : "Physiology of a PLE", "type" : "webpage" }, "uris" : [ "http://www.mendeley.com/documents/?uuid=32e531ee-6f3d-4c31-946a-bf2f8dfecdb9" ] } ], "mendeley" : { "previouslyFormattedCitation" : "(Wheeler 2010b)" }, "properties" : { "noteIndex" : 0 }, "schema" : "https://github.com/citation-style-language/schema/raw/master/csl-citation.json" }</w:instrText>
      </w:r>
      <w:r>
        <w:fldChar w:fldCharType="separate"/>
      </w:r>
      <w:r w:rsidRPr="00377469">
        <w:rPr>
          <w:noProof/>
        </w:rPr>
        <w:t>(Wheeler 2010b)</w:t>
      </w:r>
      <w:r>
        <w:fldChar w:fldCharType="end"/>
      </w:r>
      <w:r w:rsidR="00C03A82">
        <w:t xml:space="preserve"> </w:t>
      </w:r>
      <w:r w:rsidRPr="00377469">
        <w:t>The slide to the left represents the three main functionalities I believe are the most important functions learners need for lif</w:t>
      </w:r>
      <w:r>
        <w:t>elong learning in a digital age: Generate Content, Organize Content and Sharing Content.</w:t>
      </w:r>
    </w:p>
    <w:p w14:paraId="304200C5" w14:textId="7423B3F1" w:rsidR="001B3F90" w:rsidRDefault="00B41D6C" w:rsidP="001B3F90">
      <w:r>
        <w:fldChar w:fldCharType="begin" w:fldLock="1"/>
      </w:r>
      <w:r w:rsidR="007951ED">
        <w:instrText>ADDIN CSL_CITATION { "citationItems" : [ { "id" : "ITEM-1", "itemData" : { "author" : [ { "dropping-particle" : "", "family" : "Cousin", "given" : "G", "non-dropping-particle" : "", "parse-names" : false, "suffix" : "" } ], "chapter-number" : "8", "container-title" : "Education in Cyberspace, Land, R. and Bayne, S. (eds)", "id" : "ITEM-1", "issued" : { "date-parts" : [ [ "2005" ] ] }, "page" : "117-129", "publisher" : "Routledge Falmer", "publisher-place" : "London", "title" : "Learning from Cyberspace", "type" : "chapter" }, "uris" : [ "http://www.mendeley.com/documents/?uuid=32600997-10b0-45af-8fd8-ad840828d08f" ] } ], "mendeley" : { "previouslyFormattedCitation" : "(Cousin 2005)" }, "properties" : { "noteIndex" : 0 }, "schema" : "https://github.com/citation-style-language/schema/raw/master/csl-citation.json" }</w:instrText>
      </w:r>
      <w:r>
        <w:fldChar w:fldCharType="separate"/>
      </w:r>
      <w:r w:rsidRPr="00B41D6C">
        <w:rPr>
          <w:noProof/>
        </w:rPr>
        <w:t>(Cousin 2005)</w:t>
      </w:r>
      <w:r>
        <w:fldChar w:fldCharType="end"/>
      </w:r>
    </w:p>
    <w:p w14:paraId="38560CDA" w14:textId="332931B8" w:rsidR="007951ED" w:rsidRPr="007951ED" w:rsidRDefault="007951ED">
      <w:pPr>
        <w:pStyle w:val="NormalWeb"/>
        <w:ind w:left="480" w:hanging="480"/>
        <w:divId w:val="414867357"/>
        <w:rPr>
          <w:rFonts w:ascii="Calibri" w:hAnsi="Calibri"/>
          <w:noProof/>
          <w:sz w:val="22"/>
        </w:rPr>
      </w:pPr>
      <w:r>
        <w:fldChar w:fldCharType="begin" w:fldLock="1"/>
      </w:r>
      <w:r>
        <w:instrText xml:space="preserve">ADDIN Mendeley Bibliography CSL_BIBLIOGRAPHY </w:instrText>
      </w:r>
      <w:r>
        <w:fldChar w:fldCharType="separate"/>
      </w:r>
      <w:r w:rsidRPr="007951ED">
        <w:rPr>
          <w:rFonts w:ascii="Calibri" w:hAnsi="Calibri"/>
          <w:noProof/>
          <w:sz w:val="22"/>
        </w:rPr>
        <w:t xml:space="preserve">Cousin, G., 2005. Learning from Cyberspace. In </w:t>
      </w:r>
      <w:r w:rsidRPr="007951ED">
        <w:rPr>
          <w:rFonts w:ascii="Calibri" w:hAnsi="Calibri"/>
          <w:i/>
          <w:iCs/>
          <w:noProof/>
          <w:sz w:val="22"/>
        </w:rPr>
        <w:t>Education in Cyberspace, Land, R. and Bayne, S. (eds)</w:t>
      </w:r>
      <w:r w:rsidRPr="007951ED">
        <w:rPr>
          <w:rFonts w:ascii="Calibri" w:hAnsi="Calibri"/>
          <w:noProof/>
          <w:sz w:val="22"/>
        </w:rPr>
        <w:t>. London: Routledge Falmer, pp. 117–129. Available at: http://books.google.com/books?hl=en&amp;lr=&amp;id=CiuCacen4PYC&amp;oi=fnd&amp;pg=PA117&amp;dq=Learning+from+cyberspace&amp;ots=1a7FUZ8CkQ&amp;sig=r4lNC1edpgy9dnTHV3-kD308E8Y [Accessed May 8, 2013].</w:t>
      </w:r>
    </w:p>
    <w:p w14:paraId="5837EA40" w14:textId="77777777" w:rsidR="007951ED" w:rsidRPr="007951ED" w:rsidRDefault="007951ED">
      <w:pPr>
        <w:pStyle w:val="NormalWeb"/>
        <w:ind w:left="480" w:hanging="480"/>
        <w:divId w:val="414867357"/>
        <w:rPr>
          <w:rFonts w:ascii="Calibri" w:hAnsi="Calibri"/>
          <w:noProof/>
          <w:sz w:val="22"/>
        </w:rPr>
      </w:pPr>
      <w:r w:rsidRPr="007951ED">
        <w:rPr>
          <w:rFonts w:ascii="Calibri" w:hAnsi="Calibri"/>
          <w:noProof/>
          <w:sz w:val="22"/>
        </w:rPr>
        <w:lastRenderedPageBreak/>
        <w:t>Serenelli, F. &amp; Mangiatordi, A., 2010. The  ’ One Laptop Per Child ' XO laptop as a PLE A cognitive artifact beyond hardware and software. Available at: http://pleconference.citilab.eu/cas/wp-content/uploads/2010/06/ple2010_submission_71.pdf.</w:t>
      </w:r>
    </w:p>
    <w:p w14:paraId="74227808" w14:textId="77777777" w:rsidR="007951ED" w:rsidRPr="007951ED" w:rsidRDefault="007951ED">
      <w:pPr>
        <w:pStyle w:val="NormalWeb"/>
        <w:ind w:left="480" w:hanging="480"/>
        <w:divId w:val="414867357"/>
        <w:rPr>
          <w:rFonts w:ascii="Calibri" w:hAnsi="Calibri"/>
          <w:noProof/>
          <w:sz w:val="22"/>
        </w:rPr>
      </w:pPr>
      <w:r w:rsidRPr="007951ED">
        <w:rPr>
          <w:rFonts w:ascii="Calibri" w:hAnsi="Calibri"/>
          <w:noProof/>
          <w:sz w:val="22"/>
        </w:rPr>
        <w:t>Wheeler, S., 2010a. Anatomy of a PLE. , (July), pp.9–11. Available at: http://steve-wheeler.blogspot.com/2010/07/anatomy-of-ple.html.</w:t>
      </w:r>
    </w:p>
    <w:p w14:paraId="6963C27D" w14:textId="77777777" w:rsidR="007951ED" w:rsidRPr="007951ED" w:rsidRDefault="007951ED">
      <w:pPr>
        <w:pStyle w:val="NormalWeb"/>
        <w:ind w:left="480" w:hanging="480"/>
        <w:divId w:val="414867357"/>
        <w:rPr>
          <w:rFonts w:ascii="Calibri" w:hAnsi="Calibri"/>
          <w:noProof/>
          <w:sz w:val="22"/>
        </w:rPr>
      </w:pPr>
      <w:r w:rsidRPr="007951ED">
        <w:rPr>
          <w:rFonts w:ascii="Calibri" w:hAnsi="Calibri"/>
          <w:noProof/>
          <w:sz w:val="22"/>
        </w:rPr>
        <w:t>Wheeler, S., 2010b. Physiology of a PLE. , (July), pp.2–3. Available at: http://steve-wheeler.blogspot.com/2010/07/physiology-of-ple.html.</w:t>
      </w:r>
    </w:p>
    <w:p w14:paraId="48B07EAB" w14:textId="15B4798A" w:rsidR="007951ED" w:rsidRPr="001B3F90" w:rsidRDefault="007951ED" w:rsidP="001B3F90">
      <w:r>
        <w:fldChar w:fldCharType="end"/>
      </w:r>
    </w:p>
    <w:p w14:paraId="07971F59" w14:textId="0A7CEBC4" w:rsidR="00E52A25" w:rsidRDefault="00200A2B" w:rsidP="00E52A25">
      <w:pPr>
        <w:pStyle w:val="Heading1"/>
      </w:pPr>
      <w:r>
        <w:t xml:space="preserve">OLPC as a platform for children to </w:t>
      </w:r>
      <w:r w:rsidR="00E52A25">
        <w:t>create PLE</w:t>
      </w:r>
    </w:p>
    <w:p w14:paraId="3A879A83" w14:textId="77777777" w:rsidR="004C3A96" w:rsidRDefault="004C3A96" w:rsidP="004C3A96">
      <w:pPr>
        <w:pStyle w:val="Heading1"/>
      </w:pPr>
      <w:r>
        <w:t>OLPC as a</w:t>
      </w:r>
      <w:r w:rsidRPr="004C3A96">
        <w:t xml:space="preserve"> cognitive amplifier</w:t>
      </w:r>
    </w:p>
    <w:p w14:paraId="3EA25FC3" w14:textId="0388FC31" w:rsidR="004C3A96" w:rsidRPr="004C3A96" w:rsidRDefault="004C3A96" w:rsidP="004C3A96">
      <w:r>
        <w:t>A</w:t>
      </w:r>
      <w:r w:rsidRPr="004C3A96">
        <w:t xml:space="preserve"> machine designed for children and equipped with software, which can empower their cognitive potential (computation abilities, memory, writing skills, etc.)</w:t>
      </w:r>
      <w:proofErr w:type="gramStart"/>
      <w:r w:rsidRPr="004C3A96">
        <w:t>;</w:t>
      </w:r>
      <w:proofErr w:type="gramEnd"/>
    </w:p>
    <w:p w14:paraId="7FCBE467" w14:textId="0D12B145" w:rsidR="00A73353" w:rsidRDefault="00A73353" w:rsidP="008679BC">
      <w:pPr>
        <w:pStyle w:val="Heading1"/>
      </w:pPr>
      <w:r>
        <w:t>Conclusion and Research Ideas</w:t>
      </w:r>
    </w:p>
    <w:p w14:paraId="2D497C0C" w14:textId="77777777" w:rsidR="002501E0" w:rsidRDefault="002501E0" w:rsidP="002501E0"/>
    <w:p w14:paraId="7728A3BD" w14:textId="6D1E7029" w:rsidR="002501E0" w:rsidRPr="002501E0" w:rsidRDefault="002501E0" w:rsidP="002501E0">
      <w:pPr>
        <w:pStyle w:val="Heading1"/>
      </w:pPr>
      <w:r>
        <w:t>References and Bibliography</w:t>
      </w:r>
    </w:p>
    <w:p w14:paraId="109707CB" w14:textId="77777777" w:rsidR="00A73353" w:rsidRPr="00A73353" w:rsidRDefault="00A73353" w:rsidP="00A73353"/>
    <w:bookmarkEnd w:id="0"/>
    <w:sectPr w:rsidR="00A73353" w:rsidRPr="00A73353" w:rsidSect="00FF376F">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A3094"/>
    <w:multiLevelType w:val="hybridMultilevel"/>
    <w:tmpl w:val="AB5ED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711"/>
    <w:rsid w:val="00056B8D"/>
    <w:rsid w:val="00070775"/>
    <w:rsid w:val="00083171"/>
    <w:rsid w:val="000B04AB"/>
    <w:rsid w:val="000E7FF4"/>
    <w:rsid w:val="000F6A1A"/>
    <w:rsid w:val="000F7A60"/>
    <w:rsid w:val="00195E95"/>
    <w:rsid w:val="001B3F90"/>
    <w:rsid w:val="00200A2B"/>
    <w:rsid w:val="002345DF"/>
    <w:rsid w:val="00237A78"/>
    <w:rsid w:val="002501E0"/>
    <w:rsid w:val="002A6A4F"/>
    <w:rsid w:val="002B4AA9"/>
    <w:rsid w:val="002C0F1B"/>
    <w:rsid w:val="002F195C"/>
    <w:rsid w:val="00315ACF"/>
    <w:rsid w:val="00327F8B"/>
    <w:rsid w:val="00360155"/>
    <w:rsid w:val="00377469"/>
    <w:rsid w:val="00385FE1"/>
    <w:rsid w:val="00395453"/>
    <w:rsid w:val="003D0C98"/>
    <w:rsid w:val="003D506F"/>
    <w:rsid w:val="004121F9"/>
    <w:rsid w:val="004823EB"/>
    <w:rsid w:val="004C3A96"/>
    <w:rsid w:val="004E480E"/>
    <w:rsid w:val="005251D4"/>
    <w:rsid w:val="005501A5"/>
    <w:rsid w:val="00561EA4"/>
    <w:rsid w:val="00566C13"/>
    <w:rsid w:val="00571689"/>
    <w:rsid w:val="005853FE"/>
    <w:rsid w:val="005E47E7"/>
    <w:rsid w:val="00641899"/>
    <w:rsid w:val="00645A02"/>
    <w:rsid w:val="00652970"/>
    <w:rsid w:val="006717A8"/>
    <w:rsid w:val="006D4B32"/>
    <w:rsid w:val="006E6FBF"/>
    <w:rsid w:val="00770ED1"/>
    <w:rsid w:val="0077602E"/>
    <w:rsid w:val="007951ED"/>
    <w:rsid w:val="0079626E"/>
    <w:rsid w:val="007C05CA"/>
    <w:rsid w:val="00831713"/>
    <w:rsid w:val="008679BC"/>
    <w:rsid w:val="00883ABE"/>
    <w:rsid w:val="008C79E5"/>
    <w:rsid w:val="008E2FE7"/>
    <w:rsid w:val="008E45CD"/>
    <w:rsid w:val="00903555"/>
    <w:rsid w:val="009059C3"/>
    <w:rsid w:val="0095183C"/>
    <w:rsid w:val="00991E94"/>
    <w:rsid w:val="0099778A"/>
    <w:rsid w:val="009B7FB6"/>
    <w:rsid w:val="00A423B2"/>
    <w:rsid w:val="00A73353"/>
    <w:rsid w:val="00A95BCE"/>
    <w:rsid w:val="00AB0CCD"/>
    <w:rsid w:val="00AB4FF7"/>
    <w:rsid w:val="00B043E4"/>
    <w:rsid w:val="00B409CA"/>
    <w:rsid w:val="00B41D6C"/>
    <w:rsid w:val="00B608C7"/>
    <w:rsid w:val="00B6297D"/>
    <w:rsid w:val="00BD03E1"/>
    <w:rsid w:val="00BD358B"/>
    <w:rsid w:val="00C03A82"/>
    <w:rsid w:val="00C304AB"/>
    <w:rsid w:val="00C7145D"/>
    <w:rsid w:val="00C81082"/>
    <w:rsid w:val="00C86979"/>
    <w:rsid w:val="00CA19AB"/>
    <w:rsid w:val="00CB26D1"/>
    <w:rsid w:val="00CE0089"/>
    <w:rsid w:val="00D065FC"/>
    <w:rsid w:val="00D22BFA"/>
    <w:rsid w:val="00DE4C49"/>
    <w:rsid w:val="00DE79FE"/>
    <w:rsid w:val="00DF6711"/>
    <w:rsid w:val="00E116E8"/>
    <w:rsid w:val="00E21BA4"/>
    <w:rsid w:val="00E52A25"/>
    <w:rsid w:val="00E80A69"/>
    <w:rsid w:val="00EB24CC"/>
    <w:rsid w:val="00ED78D5"/>
    <w:rsid w:val="00F34F26"/>
    <w:rsid w:val="00F35F3C"/>
    <w:rsid w:val="00FF1820"/>
    <w:rsid w:val="00FF37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FD84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453"/>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883ABE"/>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3353"/>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paragraph" w:styleId="NormalWeb">
    <w:name w:val="Normal (Web)"/>
    <w:basedOn w:val="Normal"/>
    <w:uiPriority w:val="99"/>
    <w:semiHidden/>
    <w:unhideWhenUsed/>
    <w:rsid w:val="00DF6711"/>
    <w:pPr>
      <w:spacing w:before="100" w:beforeAutospacing="1" w:after="100" w:afterAutospacing="1"/>
    </w:pPr>
    <w:rPr>
      <w:rFonts w:ascii="Times" w:hAnsi="Times" w:cs="Times New Roman"/>
      <w:sz w:val="20"/>
      <w:szCs w:val="20"/>
      <w:lang w:eastAsia="en-US"/>
    </w:rPr>
  </w:style>
  <w:style w:type="character" w:customStyle="1" w:styleId="Heading1Char">
    <w:name w:val="Heading 1 Char"/>
    <w:basedOn w:val="DefaultParagraphFont"/>
    <w:link w:val="Heading1"/>
    <w:uiPriority w:val="9"/>
    <w:rsid w:val="00883ABE"/>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A73353"/>
    <w:rPr>
      <w:rFonts w:asciiTheme="majorHAnsi" w:eastAsiaTheme="majorEastAsia" w:hAnsiTheme="majorHAnsi" w:cstheme="majorBidi"/>
      <w:b/>
      <w:bCs/>
      <w:color w:val="4F81BD" w:themeColor="accent1"/>
      <w:sz w:val="26"/>
      <w:szCs w:val="26"/>
      <w:lang w:val="en-GB"/>
    </w:rPr>
  </w:style>
  <w:style w:type="character" w:styleId="Hyperlink">
    <w:name w:val="Hyperlink"/>
    <w:basedOn w:val="DefaultParagraphFont"/>
    <w:uiPriority w:val="99"/>
    <w:unhideWhenUsed/>
    <w:rsid w:val="000E7FF4"/>
    <w:rPr>
      <w:color w:val="0000FF"/>
      <w:u w:val="single"/>
    </w:rPr>
  </w:style>
  <w:style w:type="character" w:customStyle="1" w:styleId="apple-converted-space">
    <w:name w:val="apple-converted-space"/>
    <w:basedOn w:val="DefaultParagraphFont"/>
    <w:rsid w:val="000E7FF4"/>
  </w:style>
  <w:style w:type="paragraph" w:styleId="ListParagraph">
    <w:name w:val="List Paragraph"/>
    <w:basedOn w:val="Normal"/>
    <w:uiPriority w:val="34"/>
    <w:qFormat/>
    <w:rsid w:val="0007077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453"/>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883ABE"/>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3353"/>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paragraph" w:styleId="NormalWeb">
    <w:name w:val="Normal (Web)"/>
    <w:basedOn w:val="Normal"/>
    <w:uiPriority w:val="99"/>
    <w:semiHidden/>
    <w:unhideWhenUsed/>
    <w:rsid w:val="00DF6711"/>
    <w:pPr>
      <w:spacing w:before="100" w:beforeAutospacing="1" w:after="100" w:afterAutospacing="1"/>
    </w:pPr>
    <w:rPr>
      <w:rFonts w:ascii="Times" w:hAnsi="Times" w:cs="Times New Roman"/>
      <w:sz w:val="20"/>
      <w:szCs w:val="20"/>
      <w:lang w:eastAsia="en-US"/>
    </w:rPr>
  </w:style>
  <w:style w:type="character" w:customStyle="1" w:styleId="Heading1Char">
    <w:name w:val="Heading 1 Char"/>
    <w:basedOn w:val="DefaultParagraphFont"/>
    <w:link w:val="Heading1"/>
    <w:uiPriority w:val="9"/>
    <w:rsid w:val="00883ABE"/>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A73353"/>
    <w:rPr>
      <w:rFonts w:asciiTheme="majorHAnsi" w:eastAsiaTheme="majorEastAsia" w:hAnsiTheme="majorHAnsi" w:cstheme="majorBidi"/>
      <w:b/>
      <w:bCs/>
      <w:color w:val="4F81BD" w:themeColor="accent1"/>
      <w:sz w:val="26"/>
      <w:szCs w:val="26"/>
      <w:lang w:val="en-GB"/>
    </w:rPr>
  </w:style>
  <w:style w:type="character" w:styleId="Hyperlink">
    <w:name w:val="Hyperlink"/>
    <w:basedOn w:val="DefaultParagraphFont"/>
    <w:uiPriority w:val="99"/>
    <w:unhideWhenUsed/>
    <w:rsid w:val="000E7FF4"/>
    <w:rPr>
      <w:color w:val="0000FF"/>
      <w:u w:val="single"/>
    </w:rPr>
  </w:style>
  <w:style w:type="character" w:customStyle="1" w:styleId="apple-converted-space">
    <w:name w:val="apple-converted-space"/>
    <w:basedOn w:val="DefaultParagraphFont"/>
    <w:rsid w:val="000E7FF4"/>
  </w:style>
  <w:style w:type="paragraph" w:styleId="ListParagraph">
    <w:name w:val="List Paragraph"/>
    <w:basedOn w:val="Normal"/>
    <w:uiPriority w:val="34"/>
    <w:qFormat/>
    <w:rsid w:val="00070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56289">
      <w:bodyDiv w:val="1"/>
      <w:marLeft w:val="0"/>
      <w:marRight w:val="0"/>
      <w:marTop w:val="0"/>
      <w:marBottom w:val="0"/>
      <w:divBdr>
        <w:top w:val="none" w:sz="0" w:space="0" w:color="auto"/>
        <w:left w:val="none" w:sz="0" w:space="0" w:color="auto"/>
        <w:bottom w:val="none" w:sz="0" w:space="0" w:color="auto"/>
        <w:right w:val="none" w:sz="0" w:space="0" w:color="auto"/>
      </w:divBdr>
    </w:div>
    <w:div w:id="35012058">
      <w:bodyDiv w:val="1"/>
      <w:marLeft w:val="0"/>
      <w:marRight w:val="0"/>
      <w:marTop w:val="0"/>
      <w:marBottom w:val="0"/>
      <w:divBdr>
        <w:top w:val="none" w:sz="0" w:space="0" w:color="auto"/>
        <w:left w:val="none" w:sz="0" w:space="0" w:color="auto"/>
        <w:bottom w:val="none" w:sz="0" w:space="0" w:color="auto"/>
        <w:right w:val="none" w:sz="0" w:space="0" w:color="auto"/>
      </w:divBdr>
    </w:div>
    <w:div w:id="44180759">
      <w:bodyDiv w:val="1"/>
      <w:marLeft w:val="0"/>
      <w:marRight w:val="0"/>
      <w:marTop w:val="0"/>
      <w:marBottom w:val="0"/>
      <w:divBdr>
        <w:top w:val="none" w:sz="0" w:space="0" w:color="auto"/>
        <w:left w:val="none" w:sz="0" w:space="0" w:color="auto"/>
        <w:bottom w:val="none" w:sz="0" w:space="0" w:color="auto"/>
        <w:right w:val="none" w:sz="0" w:space="0" w:color="auto"/>
      </w:divBdr>
    </w:div>
    <w:div w:id="72239535">
      <w:bodyDiv w:val="1"/>
      <w:marLeft w:val="0"/>
      <w:marRight w:val="0"/>
      <w:marTop w:val="0"/>
      <w:marBottom w:val="0"/>
      <w:divBdr>
        <w:top w:val="none" w:sz="0" w:space="0" w:color="auto"/>
        <w:left w:val="none" w:sz="0" w:space="0" w:color="auto"/>
        <w:bottom w:val="none" w:sz="0" w:space="0" w:color="auto"/>
        <w:right w:val="none" w:sz="0" w:space="0" w:color="auto"/>
      </w:divBdr>
    </w:div>
    <w:div w:id="218177818">
      <w:bodyDiv w:val="1"/>
      <w:marLeft w:val="0"/>
      <w:marRight w:val="0"/>
      <w:marTop w:val="0"/>
      <w:marBottom w:val="0"/>
      <w:divBdr>
        <w:top w:val="none" w:sz="0" w:space="0" w:color="auto"/>
        <w:left w:val="none" w:sz="0" w:space="0" w:color="auto"/>
        <w:bottom w:val="none" w:sz="0" w:space="0" w:color="auto"/>
        <w:right w:val="none" w:sz="0" w:space="0" w:color="auto"/>
      </w:divBdr>
    </w:div>
    <w:div w:id="373777805">
      <w:bodyDiv w:val="1"/>
      <w:marLeft w:val="0"/>
      <w:marRight w:val="0"/>
      <w:marTop w:val="0"/>
      <w:marBottom w:val="0"/>
      <w:divBdr>
        <w:top w:val="none" w:sz="0" w:space="0" w:color="auto"/>
        <w:left w:val="none" w:sz="0" w:space="0" w:color="auto"/>
        <w:bottom w:val="none" w:sz="0" w:space="0" w:color="auto"/>
        <w:right w:val="none" w:sz="0" w:space="0" w:color="auto"/>
      </w:divBdr>
    </w:div>
    <w:div w:id="414867357">
      <w:bodyDiv w:val="1"/>
      <w:marLeft w:val="0"/>
      <w:marRight w:val="0"/>
      <w:marTop w:val="0"/>
      <w:marBottom w:val="0"/>
      <w:divBdr>
        <w:top w:val="none" w:sz="0" w:space="0" w:color="auto"/>
        <w:left w:val="none" w:sz="0" w:space="0" w:color="auto"/>
        <w:bottom w:val="none" w:sz="0" w:space="0" w:color="auto"/>
        <w:right w:val="none" w:sz="0" w:space="0" w:color="auto"/>
      </w:divBdr>
    </w:div>
    <w:div w:id="415593271">
      <w:bodyDiv w:val="1"/>
      <w:marLeft w:val="0"/>
      <w:marRight w:val="0"/>
      <w:marTop w:val="0"/>
      <w:marBottom w:val="0"/>
      <w:divBdr>
        <w:top w:val="none" w:sz="0" w:space="0" w:color="auto"/>
        <w:left w:val="none" w:sz="0" w:space="0" w:color="auto"/>
        <w:bottom w:val="none" w:sz="0" w:space="0" w:color="auto"/>
        <w:right w:val="none" w:sz="0" w:space="0" w:color="auto"/>
      </w:divBdr>
    </w:div>
    <w:div w:id="500970663">
      <w:bodyDiv w:val="1"/>
      <w:marLeft w:val="0"/>
      <w:marRight w:val="0"/>
      <w:marTop w:val="0"/>
      <w:marBottom w:val="0"/>
      <w:divBdr>
        <w:top w:val="none" w:sz="0" w:space="0" w:color="auto"/>
        <w:left w:val="none" w:sz="0" w:space="0" w:color="auto"/>
        <w:bottom w:val="none" w:sz="0" w:space="0" w:color="auto"/>
        <w:right w:val="none" w:sz="0" w:space="0" w:color="auto"/>
      </w:divBdr>
    </w:div>
    <w:div w:id="561216748">
      <w:bodyDiv w:val="1"/>
      <w:marLeft w:val="0"/>
      <w:marRight w:val="0"/>
      <w:marTop w:val="0"/>
      <w:marBottom w:val="0"/>
      <w:divBdr>
        <w:top w:val="none" w:sz="0" w:space="0" w:color="auto"/>
        <w:left w:val="none" w:sz="0" w:space="0" w:color="auto"/>
        <w:bottom w:val="none" w:sz="0" w:space="0" w:color="auto"/>
        <w:right w:val="none" w:sz="0" w:space="0" w:color="auto"/>
      </w:divBdr>
    </w:div>
    <w:div w:id="695040060">
      <w:bodyDiv w:val="1"/>
      <w:marLeft w:val="0"/>
      <w:marRight w:val="0"/>
      <w:marTop w:val="0"/>
      <w:marBottom w:val="0"/>
      <w:divBdr>
        <w:top w:val="none" w:sz="0" w:space="0" w:color="auto"/>
        <w:left w:val="none" w:sz="0" w:space="0" w:color="auto"/>
        <w:bottom w:val="none" w:sz="0" w:space="0" w:color="auto"/>
        <w:right w:val="none" w:sz="0" w:space="0" w:color="auto"/>
      </w:divBdr>
    </w:div>
    <w:div w:id="717777926">
      <w:bodyDiv w:val="1"/>
      <w:marLeft w:val="0"/>
      <w:marRight w:val="0"/>
      <w:marTop w:val="0"/>
      <w:marBottom w:val="0"/>
      <w:divBdr>
        <w:top w:val="none" w:sz="0" w:space="0" w:color="auto"/>
        <w:left w:val="none" w:sz="0" w:space="0" w:color="auto"/>
        <w:bottom w:val="none" w:sz="0" w:space="0" w:color="auto"/>
        <w:right w:val="none" w:sz="0" w:space="0" w:color="auto"/>
      </w:divBdr>
    </w:div>
    <w:div w:id="745153721">
      <w:bodyDiv w:val="1"/>
      <w:marLeft w:val="0"/>
      <w:marRight w:val="0"/>
      <w:marTop w:val="0"/>
      <w:marBottom w:val="0"/>
      <w:divBdr>
        <w:top w:val="none" w:sz="0" w:space="0" w:color="auto"/>
        <w:left w:val="none" w:sz="0" w:space="0" w:color="auto"/>
        <w:bottom w:val="none" w:sz="0" w:space="0" w:color="auto"/>
        <w:right w:val="none" w:sz="0" w:space="0" w:color="auto"/>
      </w:divBdr>
    </w:div>
    <w:div w:id="797336028">
      <w:bodyDiv w:val="1"/>
      <w:marLeft w:val="0"/>
      <w:marRight w:val="0"/>
      <w:marTop w:val="0"/>
      <w:marBottom w:val="0"/>
      <w:divBdr>
        <w:top w:val="none" w:sz="0" w:space="0" w:color="auto"/>
        <w:left w:val="none" w:sz="0" w:space="0" w:color="auto"/>
        <w:bottom w:val="none" w:sz="0" w:space="0" w:color="auto"/>
        <w:right w:val="none" w:sz="0" w:space="0" w:color="auto"/>
      </w:divBdr>
    </w:div>
    <w:div w:id="817839621">
      <w:bodyDiv w:val="1"/>
      <w:marLeft w:val="0"/>
      <w:marRight w:val="0"/>
      <w:marTop w:val="0"/>
      <w:marBottom w:val="0"/>
      <w:divBdr>
        <w:top w:val="none" w:sz="0" w:space="0" w:color="auto"/>
        <w:left w:val="none" w:sz="0" w:space="0" w:color="auto"/>
        <w:bottom w:val="none" w:sz="0" w:space="0" w:color="auto"/>
        <w:right w:val="none" w:sz="0" w:space="0" w:color="auto"/>
      </w:divBdr>
    </w:div>
    <w:div w:id="836923645">
      <w:bodyDiv w:val="1"/>
      <w:marLeft w:val="0"/>
      <w:marRight w:val="0"/>
      <w:marTop w:val="0"/>
      <w:marBottom w:val="0"/>
      <w:divBdr>
        <w:top w:val="none" w:sz="0" w:space="0" w:color="auto"/>
        <w:left w:val="none" w:sz="0" w:space="0" w:color="auto"/>
        <w:bottom w:val="none" w:sz="0" w:space="0" w:color="auto"/>
        <w:right w:val="none" w:sz="0" w:space="0" w:color="auto"/>
      </w:divBdr>
    </w:div>
    <w:div w:id="1033648750">
      <w:bodyDiv w:val="1"/>
      <w:marLeft w:val="0"/>
      <w:marRight w:val="0"/>
      <w:marTop w:val="0"/>
      <w:marBottom w:val="0"/>
      <w:divBdr>
        <w:top w:val="none" w:sz="0" w:space="0" w:color="auto"/>
        <w:left w:val="none" w:sz="0" w:space="0" w:color="auto"/>
        <w:bottom w:val="none" w:sz="0" w:space="0" w:color="auto"/>
        <w:right w:val="none" w:sz="0" w:space="0" w:color="auto"/>
      </w:divBdr>
    </w:div>
    <w:div w:id="1137067078">
      <w:bodyDiv w:val="1"/>
      <w:marLeft w:val="0"/>
      <w:marRight w:val="0"/>
      <w:marTop w:val="0"/>
      <w:marBottom w:val="0"/>
      <w:divBdr>
        <w:top w:val="none" w:sz="0" w:space="0" w:color="auto"/>
        <w:left w:val="none" w:sz="0" w:space="0" w:color="auto"/>
        <w:bottom w:val="none" w:sz="0" w:space="0" w:color="auto"/>
        <w:right w:val="none" w:sz="0" w:space="0" w:color="auto"/>
      </w:divBdr>
    </w:div>
    <w:div w:id="1218708429">
      <w:bodyDiv w:val="1"/>
      <w:marLeft w:val="0"/>
      <w:marRight w:val="0"/>
      <w:marTop w:val="0"/>
      <w:marBottom w:val="0"/>
      <w:divBdr>
        <w:top w:val="none" w:sz="0" w:space="0" w:color="auto"/>
        <w:left w:val="none" w:sz="0" w:space="0" w:color="auto"/>
        <w:bottom w:val="none" w:sz="0" w:space="0" w:color="auto"/>
        <w:right w:val="none" w:sz="0" w:space="0" w:color="auto"/>
      </w:divBdr>
    </w:div>
    <w:div w:id="1226331524">
      <w:bodyDiv w:val="1"/>
      <w:marLeft w:val="0"/>
      <w:marRight w:val="0"/>
      <w:marTop w:val="0"/>
      <w:marBottom w:val="0"/>
      <w:divBdr>
        <w:top w:val="none" w:sz="0" w:space="0" w:color="auto"/>
        <w:left w:val="none" w:sz="0" w:space="0" w:color="auto"/>
        <w:bottom w:val="none" w:sz="0" w:space="0" w:color="auto"/>
        <w:right w:val="none" w:sz="0" w:space="0" w:color="auto"/>
      </w:divBdr>
    </w:div>
    <w:div w:id="1251886829">
      <w:bodyDiv w:val="1"/>
      <w:marLeft w:val="0"/>
      <w:marRight w:val="0"/>
      <w:marTop w:val="0"/>
      <w:marBottom w:val="0"/>
      <w:divBdr>
        <w:top w:val="none" w:sz="0" w:space="0" w:color="auto"/>
        <w:left w:val="none" w:sz="0" w:space="0" w:color="auto"/>
        <w:bottom w:val="none" w:sz="0" w:space="0" w:color="auto"/>
        <w:right w:val="none" w:sz="0" w:space="0" w:color="auto"/>
      </w:divBdr>
    </w:div>
    <w:div w:id="1260674061">
      <w:bodyDiv w:val="1"/>
      <w:marLeft w:val="0"/>
      <w:marRight w:val="0"/>
      <w:marTop w:val="0"/>
      <w:marBottom w:val="0"/>
      <w:divBdr>
        <w:top w:val="none" w:sz="0" w:space="0" w:color="auto"/>
        <w:left w:val="none" w:sz="0" w:space="0" w:color="auto"/>
        <w:bottom w:val="none" w:sz="0" w:space="0" w:color="auto"/>
        <w:right w:val="none" w:sz="0" w:space="0" w:color="auto"/>
      </w:divBdr>
    </w:div>
    <w:div w:id="1434670482">
      <w:bodyDiv w:val="1"/>
      <w:marLeft w:val="0"/>
      <w:marRight w:val="0"/>
      <w:marTop w:val="0"/>
      <w:marBottom w:val="0"/>
      <w:divBdr>
        <w:top w:val="none" w:sz="0" w:space="0" w:color="auto"/>
        <w:left w:val="none" w:sz="0" w:space="0" w:color="auto"/>
        <w:bottom w:val="none" w:sz="0" w:space="0" w:color="auto"/>
        <w:right w:val="none" w:sz="0" w:space="0" w:color="auto"/>
      </w:divBdr>
    </w:div>
    <w:div w:id="1668828834">
      <w:bodyDiv w:val="1"/>
      <w:marLeft w:val="0"/>
      <w:marRight w:val="0"/>
      <w:marTop w:val="0"/>
      <w:marBottom w:val="0"/>
      <w:divBdr>
        <w:top w:val="none" w:sz="0" w:space="0" w:color="auto"/>
        <w:left w:val="none" w:sz="0" w:space="0" w:color="auto"/>
        <w:bottom w:val="none" w:sz="0" w:space="0" w:color="auto"/>
        <w:right w:val="none" w:sz="0" w:space="0" w:color="auto"/>
      </w:divBdr>
    </w:div>
    <w:div w:id="1692413780">
      <w:bodyDiv w:val="1"/>
      <w:marLeft w:val="0"/>
      <w:marRight w:val="0"/>
      <w:marTop w:val="0"/>
      <w:marBottom w:val="0"/>
      <w:divBdr>
        <w:top w:val="none" w:sz="0" w:space="0" w:color="auto"/>
        <w:left w:val="none" w:sz="0" w:space="0" w:color="auto"/>
        <w:bottom w:val="none" w:sz="0" w:space="0" w:color="auto"/>
        <w:right w:val="none" w:sz="0" w:space="0" w:color="auto"/>
      </w:divBdr>
    </w:div>
    <w:div w:id="1728649866">
      <w:bodyDiv w:val="1"/>
      <w:marLeft w:val="0"/>
      <w:marRight w:val="0"/>
      <w:marTop w:val="0"/>
      <w:marBottom w:val="0"/>
      <w:divBdr>
        <w:top w:val="none" w:sz="0" w:space="0" w:color="auto"/>
        <w:left w:val="none" w:sz="0" w:space="0" w:color="auto"/>
        <w:bottom w:val="none" w:sz="0" w:space="0" w:color="auto"/>
        <w:right w:val="none" w:sz="0" w:space="0" w:color="auto"/>
      </w:divBdr>
    </w:div>
    <w:div w:id="1788893072">
      <w:bodyDiv w:val="1"/>
      <w:marLeft w:val="0"/>
      <w:marRight w:val="0"/>
      <w:marTop w:val="0"/>
      <w:marBottom w:val="0"/>
      <w:divBdr>
        <w:top w:val="none" w:sz="0" w:space="0" w:color="auto"/>
        <w:left w:val="none" w:sz="0" w:space="0" w:color="auto"/>
        <w:bottom w:val="none" w:sz="0" w:space="0" w:color="auto"/>
        <w:right w:val="none" w:sz="0" w:space="0" w:color="auto"/>
      </w:divBdr>
    </w:div>
    <w:div w:id="1886601428">
      <w:bodyDiv w:val="1"/>
      <w:marLeft w:val="0"/>
      <w:marRight w:val="0"/>
      <w:marTop w:val="0"/>
      <w:marBottom w:val="0"/>
      <w:divBdr>
        <w:top w:val="none" w:sz="0" w:space="0" w:color="auto"/>
        <w:left w:val="none" w:sz="0" w:space="0" w:color="auto"/>
        <w:bottom w:val="none" w:sz="0" w:space="0" w:color="auto"/>
        <w:right w:val="none" w:sz="0" w:space="0" w:color="auto"/>
      </w:divBdr>
    </w:div>
    <w:div w:id="1973099485">
      <w:bodyDiv w:val="1"/>
      <w:marLeft w:val="0"/>
      <w:marRight w:val="0"/>
      <w:marTop w:val="0"/>
      <w:marBottom w:val="0"/>
      <w:divBdr>
        <w:top w:val="none" w:sz="0" w:space="0" w:color="auto"/>
        <w:left w:val="none" w:sz="0" w:space="0" w:color="auto"/>
        <w:bottom w:val="none" w:sz="0" w:space="0" w:color="auto"/>
        <w:right w:val="none" w:sz="0" w:space="0" w:color="auto"/>
      </w:divBdr>
    </w:div>
    <w:div w:id="1981155131">
      <w:bodyDiv w:val="1"/>
      <w:marLeft w:val="0"/>
      <w:marRight w:val="0"/>
      <w:marTop w:val="0"/>
      <w:marBottom w:val="0"/>
      <w:divBdr>
        <w:top w:val="none" w:sz="0" w:space="0" w:color="auto"/>
        <w:left w:val="none" w:sz="0" w:space="0" w:color="auto"/>
        <w:bottom w:val="none" w:sz="0" w:space="0" w:color="auto"/>
        <w:right w:val="none" w:sz="0" w:space="0" w:color="auto"/>
      </w:divBdr>
    </w:div>
    <w:div w:id="2086798140">
      <w:bodyDiv w:val="1"/>
      <w:marLeft w:val="0"/>
      <w:marRight w:val="0"/>
      <w:marTop w:val="0"/>
      <w:marBottom w:val="0"/>
      <w:divBdr>
        <w:top w:val="none" w:sz="0" w:space="0" w:color="auto"/>
        <w:left w:val="none" w:sz="0" w:space="0" w:color="auto"/>
        <w:bottom w:val="none" w:sz="0" w:space="0" w:color="auto"/>
        <w:right w:val="none" w:sz="0" w:space="0" w:color="auto"/>
      </w:divBdr>
    </w:div>
    <w:div w:id="2112511462">
      <w:bodyDiv w:val="1"/>
      <w:marLeft w:val="0"/>
      <w:marRight w:val="0"/>
      <w:marTop w:val="0"/>
      <w:marBottom w:val="0"/>
      <w:divBdr>
        <w:top w:val="none" w:sz="0" w:space="0" w:color="auto"/>
        <w:left w:val="none" w:sz="0" w:space="0" w:color="auto"/>
        <w:bottom w:val="none" w:sz="0" w:space="0" w:color="auto"/>
        <w:right w:val="none" w:sz="0" w:space="0" w:color="auto"/>
      </w:divBdr>
    </w:div>
    <w:div w:id="21295458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ted.com/talks/sugata_mitra_shows_how_kids_teach_themselves.html" TargetMode="External"/><Relationship Id="rId21" Type="http://schemas.openxmlformats.org/officeDocument/2006/relationships/hyperlink" Target="http://www.ted.com/talks/sugata_mitra_shows_how_kids_teach_themselves.html" TargetMode="External"/><Relationship Id="rId22" Type="http://schemas.openxmlformats.org/officeDocument/2006/relationships/hyperlink" Target="http://www.ted.com/talks/sugata_mitra_shows_how_kids_teach_themselves.html" TargetMode="External"/><Relationship Id="rId23" Type="http://schemas.openxmlformats.org/officeDocument/2006/relationships/hyperlink" Target="http://www.ted.com/talks/sugata_mitra_shows_how_kids_teach_themselves.html" TargetMode="External"/><Relationship Id="rId24" Type="http://schemas.openxmlformats.org/officeDocument/2006/relationships/hyperlink" Target="http://www.ted.com/talks/sugata_mitra_shows_how_kids_teach_themselves.html" TargetMode="External"/><Relationship Id="rId25" Type="http://schemas.openxmlformats.org/officeDocument/2006/relationships/hyperlink" Target="http://www.ted.com/talks/sugata_mitra_shows_how_kids_teach_themselves.html" TargetMode="External"/><Relationship Id="rId26" Type="http://schemas.openxmlformats.org/officeDocument/2006/relationships/hyperlink" Target="http://www.ted.com/talks/sugata_mitra_shows_how_kids_teach_themselves.html" TargetMode="External"/><Relationship Id="rId27" Type="http://schemas.openxmlformats.org/officeDocument/2006/relationships/hyperlink" Target="http://www.ted.com/talks/sugata_mitra_shows_how_kids_teach_themselves.html" TargetMode="External"/><Relationship Id="rId28" Type="http://schemas.openxmlformats.org/officeDocument/2006/relationships/hyperlink" Target="http://www.ted.com/talks/sugata_mitra_shows_how_kids_teach_themselves.html" TargetMode="External"/><Relationship Id="rId29" Type="http://schemas.openxmlformats.org/officeDocument/2006/relationships/hyperlink" Target="http://www.ted.com/talks/sugata_mitra_shows_how_kids_teach_themselve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ted.com/talks/sugata_mitra_shows_how_kids_teach_themselves.html" TargetMode="External"/><Relationship Id="rId31" Type="http://schemas.openxmlformats.org/officeDocument/2006/relationships/hyperlink" Target="http://www.ted.com/talks/sugata_mitra_shows_how_kids_teach_themselves.html" TargetMode="External"/><Relationship Id="rId32" Type="http://schemas.openxmlformats.org/officeDocument/2006/relationships/hyperlink" Target="http://www.ted.com/talks/sugata_mitra_shows_how_kids_teach_themselves.html" TargetMode="External"/><Relationship Id="rId9" Type="http://schemas.openxmlformats.org/officeDocument/2006/relationships/hyperlink" Target="http://www.ted.com/talks/sugata_mitra_shows_how_kids_teach_themselves.html" TargetMode="External"/><Relationship Id="rId6" Type="http://schemas.openxmlformats.org/officeDocument/2006/relationships/hyperlink" Target="http://www.ted.com/talks/sugata_mitra_shows_how_kids_teach_themselves.html" TargetMode="External"/><Relationship Id="rId7" Type="http://schemas.openxmlformats.org/officeDocument/2006/relationships/hyperlink" Target="http://www.ted.com/talks/sugata_mitra_shows_how_kids_teach_themselves.html" TargetMode="External"/><Relationship Id="rId8" Type="http://schemas.openxmlformats.org/officeDocument/2006/relationships/hyperlink" Target="http://www.ted.com/talks/sugata_mitra_shows_how_kids_teach_themselves.html" TargetMode="External"/><Relationship Id="rId33" Type="http://schemas.openxmlformats.org/officeDocument/2006/relationships/hyperlink" Target="http://www.ted.com/talks/sugata_mitra_shows_how_kids_teach_themselves.html" TargetMode="External"/><Relationship Id="rId34" Type="http://schemas.openxmlformats.org/officeDocument/2006/relationships/hyperlink" Target="http://www.ted.com/talks/sugata_mitra_shows_how_kids_teach_themselves.html" TargetMode="External"/><Relationship Id="rId35" Type="http://schemas.openxmlformats.org/officeDocument/2006/relationships/hyperlink" Target="http://www.ted.com/talks/sugata_mitra_shows_how_kids_teach_themselves.html" TargetMode="External"/><Relationship Id="rId36" Type="http://schemas.openxmlformats.org/officeDocument/2006/relationships/hyperlink" Target="http://www.ted.com/talks/sugata_mitra_shows_how_kids_teach_themselves.html" TargetMode="External"/><Relationship Id="rId10" Type="http://schemas.openxmlformats.org/officeDocument/2006/relationships/hyperlink" Target="http://www.ted.com/talks/sugata_mitra_shows_how_kids_teach_themselves.html" TargetMode="External"/><Relationship Id="rId11" Type="http://schemas.openxmlformats.org/officeDocument/2006/relationships/hyperlink" Target="http://www.ted.com/talks/sugata_mitra_shows_how_kids_teach_themselves.html" TargetMode="External"/><Relationship Id="rId12" Type="http://schemas.openxmlformats.org/officeDocument/2006/relationships/hyperlink" Target="http://www.ted.com/talks/sugata_mitra_shows_how_kids_teach_themselves.html" TargetMode="External"/><Relationship Id="rId13" Type="http://schemas.openxmlformats.org/officeDocument/2006/relationships/hyperlink" Target="http://www.ted.com/talks/sugata_mitra_shows_how_kids_teach_themselves.html" TargetMode="External"/><Relationship Id="rId14" Type="http://schemas.openxmlformats.org/officeDocument/2006/relationships/hyperlink" Target="http://www.ted.com/talks/sugata_mitra_shows_how_kids_teach_themselves.html" TargetMode="External"/><Relationship Id="rId15" Type="http://schemas.openxmlformats.org/officeDocument/2006/relationships/hyperlink" Target="http://www.ted.com/talks/sugata_mitra_shows_how_kids_teach_themselves.html" TargetMode="External"/><Relationship Id="rId16" Type="http://schemas.openxmlformats.org/officeDocument/2006/relationships/hyperlink" Target="http://www.ted.com/talks/sugata_mitra_shows_how_kids_teach_themselves.html" TargetMode="External"/><Relationship Id="rId17" Type="http://schemas.openxmlformats.org/officeDocument/2006/relationships/hyperlink" Target="http://www.ted.com/talks/sugata_mitra_shows_how_kids_teach_themselves.html" TargetMode="External"/><Relationship Id="rId18" Type="http://schemas.openxmlformats.org/officeDocument/2006/relationships/hyperlink" Target="http://www.ted.com/talks/sugata_mitra_shows_how_kids_teach_themselves.html" TargetMode="External"/><Relationship Id="rId19" Type="http://schemas.openxmlformats.org/officeDocument/2006/relationships/hyperlink" Target="http://www.ted.com/talks/sugata_mitra_shows_how_kids_teach_themselves.html" TargetMode="External"/><Relationship Id="rId37" Type="http://schemas.openxmlformats.org/officeDocument/2006/relationships/hyperlink" Target="http://www.ted.com/talks/sugata_mitra_shows_how_kids_teach_themselves.html"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6</Pages>
  <Words>3468</Words>
  <Characters>19770</Characters>
  <Application>Microsoft Macintosh Word</Application>
  <DocSecurity>0</DocSecurity>
  <Lines>164</Lines>
  <Paragraphs>46</Paragraphs>
  <ScaleCrop>false</ScaleCrop>
  <Company>NZ AId - CBP </Company>
  <LinksUpToDate>false</LinksUpToDate>
  <CharactersWithSpaces>23192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72</cp:revision>
  <dcterms:created xsi:type="dcterms:W3CDTF">2013-05-07T21:39:00Z</dcterms:created>
  <dcterms:modified xsi:type="dcterms:W3CDTF">2013-05-21T21:07:00Z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daniela.cury@gmail.com@www.mendeley.com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ies>
</file>