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bookmarkStart w:id="0" w:name="_GoBack"/>
      <w:bookmarkEnd w:id="0"/>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1" w:name="Learning_learning"/>
      <w:bookmarkEnd w:id="1"/>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CC37A93"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A1B5A">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6FB9F32B"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A1B5A">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9B93518"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A1B5A">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3C0E43C8"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7FDCE1A6"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A1B5A">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69076B1E"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A1B5A">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0B3177D7"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A1B5A">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701B7C61"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A1B5A">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4F108D2B"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t>the world’s poorest through education”</w:t>
      </w:r>
      <w:r w:rsidRPr="005011AE">
        <w:rPr>
          <w:i/>
          <w:color w:val="0000FF"/>
          <w:szCs w:val="22"/>
        </w:rPr>
        <w:t xml:space="preserve"> </w:t>
      </w:r>
      <w:r w:rsidR="00487C66" w:rsidRPr="005011AE">
        <w:rPr>
          <w:i/>
          <w:color w:val="0000FF"/>
          <w:szCs w:val="22"/>
        </w:rPr>
        <w:fldChar w:fldCharType="begin" w:fldLock="1"/>
      </w:r>
      <w:r w:rsidR="005A1B5A">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79884F6A"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w:t>
      </w:r>
      <w:proofErr w:type="spellStart"/>
      <w:r>
        <w:rPr>
          <w:i/>
          <w:color w:val="0000FF"/>
          <w:szCs w:val="22"/>
        </w:rPr>
        <w:t>Attwell</w:t>
      </w:r>
      <w:proofErr w:type="spellEnd"/>
      <w:r>
        <w:rPr>
          <w:i/>
          <w:color w:val="0000FF"/>
          <w:szCs w:val="22"/>
        </w:rPr>
        <w:t xml:space="preserve">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5A1B5A">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42253CF7"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5A1B5A">
        <w:rPr>
          <w:rFonts w:eastAsia="Times New Roman" w:cs="Times New Roman"/>
          <w:i/>
          <w:color w:val="0000FF"/>
          <w:szCs w:val="22"/>
        </w:rPr>
        <w:fldChar w:fldCharType="begin" w:fldLock="1"/>
      </w:r>
      <w:r w:rsidR="005A1B5A">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Pr>
          <w:rFonts w:eastAsia="Times New Roman" w:cs="Times New Roman"/>
          <w:i/>
          <w:color w:val="0000FF"/>
          <w:szCs w:val="22"/>
        </w:rPr>
        <w:fldChar w:fldCharType="separate"/>
      </w:r>
      <w:r w:rsidR="005A1B5A" w:rsidRPr="005A1B5A">
        <w:rPr>
          <w:rFonts w:eastAsia="Times New Roman" w:cs="Times New Roman"/>
          <w:noProof/>
          <w:color w:val="0000FF"/>
          <w:szCs w:val="22"/>
        </w:rPr>
        <w:t>(Attwell 2007)</w:t>
      </w:r>
      <w:r w:rsidR="005A1B5A">
        <w:rPr>
          <w:rFonts w:eastAsia="Times New Roman" w:cs="Times New Roman"/>
          <w:i/>
          <w:color w:val="0000FF"/>
          <w:szCs w:val="22"/>
        </w:rPr>
        <w:fldChar w:fldCharType="end"/>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5A1B5A">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176CC5B0"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A1B5A">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7777777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 Low Ages: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Saturation: Saturation is important to achieve a significant improvement in education and access to a means of personal expression and knowledge should be a right rather than a prize. Therefore, provide equal opportunity to all citizens of the state/country is a key point of the project. The saturation also helps in the issue of security. As each child has their own laptop and communities feel part of this initiative, there is less envy, therefore less incentive for theft.</w:t>
      </w:r>
    </w:p>
    <w:p w14:paraId="52C1CBB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Connection: The XO has been designed to provide the most effective wireless network, even without local Internet. Children in any neighbourhood are inter-connected in a wireless way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connectivity removes artificial barriers to learning and development. Children can communicate across borders in a way that years ago there were not thought possible.</w:t>
      </w:r>
    </w:p>
    <w:p w14:paraId="7486B7CC" w14:textId="6FB2305B"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Free and Open Source: By choosing free and Open Source platform, there is no inherent external dependency or restrictions on redistribution, software choice, licensing costs, upgrades, localization of the software into the local language and repurpose it to fit their needs. The children and their communities should be free to choose.</w:t>
      </w:r>
    </w:p>
    <w:p w14:paraId="31BA2E46" w14:textId="40CC21AC" w:rsidR="00B36052" w:rsidRDefault="00B36052" w:rsidP="00B36052">
      <w:pPr>
        <w:pStyle w:val="Heading1"/>
        <w:numPr>
          <w:ilvl w:val="0"/>
          <w:numId w:val="2"/>
        </w:numPr>
        <w:rPr>
          <w:lang w:eastAsia="en-US"/>
        </w:rPr>
      </w:pPr>
      <w:r>
        <w:rPr>
          <w:lang w:eastAsia="en-US"/>
        </w:rPr>
        <w:t>T</w:t>
      </w:r>
      <w:r w:rsidRPr="00B36052">
        <w:rPr>
          <w:lang w:eastAsia="en-US"/>
        </w:rPr>
        <w:t>he five OLPC’s principles</w:t>
      </w:r>
      <w:r w:rsidR="00272F2F">
        <w:rPr>
          <w:lang w:eastAsia="en-US"/>
        </w:rPr>
        <w:t xml:space="preserve"> and the PLE</w:t>
      </w:r>
    </w:p>
    <w:p w14:paraId="00169A40" w14:textId="234FB8FF" w:rsidR="00B00503" w:rsidRDefault="008558CC" w:rsidP="00272F2F">
      <w:pPr>
        <w:rPr>
          <w:i/>
          <w:color w:val="0000FF"/>
          <w:szCs w:val="22"/>
        </w:rPr>
      </w:pPr>
      <w:r>
        <w:rPr>
          <w:i/>
          <w:color w:val="0000FF"/>
          <w:szCs w:val="22"/>
        </w:rPr>
        <w:t>By given children they very own con</w:t>
      </w:r>
      <w:r w:rsidR="009F4415">
        <w:rPr>
          <w:i/>
          <w:color w:val="0000FF"/>
          <w:szCs w:val="22"/>
        </w:rPr>
        <w:t xml:space="preserve">nected </w:t>
      </w:r>
      <w:r>
        <w:rPr>
          <w:i/>
          <w:color w:val="0000FF"/>
          <w:szCs w:val="22"/>
        </w:rPr>
        <w:t>laptop</w:t>
      </w:r>
      <w:r w:rsidR="009F4415">
        <w:rPr>
          <w:i/>
          <w:color w:val="0000FF"/>
          <w:szCs w:val="22"/>
        </w:rPr>
        <w:t xml:space="preserve">, the OLPC project also </w:t>
      </w:r>
      <w:r w:rsidR="00B00503">
        <w:rPr>
          <w:i/>
          <w:color w:val="0000FF"/>
          <w:szCs w:val="22"/>
        </w:rPr>
        <w:t xml:space="preserve">furnishes </w:t>
      </w:r>
      <w:r w:rsidR="009F4415">
        <w:rPr>
          <w:i/>
          <w:color w:val="0000FF"/>
          <w:szCs w:val="22"/>
        </w:rPr>
        <w:t xml:space="preserve">these children </w:t>
      </w:r>
      <w:r w:rsidR="00B00503">
        <w:rPr>
          <w:i/>
          <w:color w:val="0000FF"/>
          <w:szCs w:val="22"/>
        </w:rPr>
        <w:t>with</w:t>
      </w:r>
      <w:r w:rsidR="009F4415" w:rsidRPr="00272F2F">
        <w:rPr>
          <w:i/>
          <w:color w:val="FF0000"/>
          <w:lang w:eastAsia="en-US"/>
        </w:rPr>
        <w:t xml:space="preserve"> </w:t>
      </w:r>
      <w:r w:rsidR="00004489">
        <w:rPr>
          <w:i/>
          <w:color w:val="FF0000"/>
          <w:lang w:eastAsia="en-US"/>
        </w:rPr>
        <w:t>a</w:t>
      </w:r>
      <w:r w:rsidR="00B00503" w:rsidRPr="00B00503">
        <w:rPr>
          <w:i/>
          <w:color w:val="FF0000"/>
          <w:lang w:eastAsia="en-US"/>
        </w:rPr>
        <w:t xml:space="preserve"> </w:t>
      </w:r>
      <w:r w:rsidR="00B00503">
        <w:rPr>
          <w:i/>
          <w:color w:val="FF0000"/>
          <w:lang w:eastAsia="en-US"/>
        </w:rPr>
        <w:t xml:space="preserve">cognitive artefact </w:t>
      </w:r>
      <w:r w:rsidR="00004489">
        <w:rPr>
          <w:i/>
          <w:color w:val="FF0000"/>
          <w:lang w:eastAsia="en-US"/>
        </w:rPr>
        <w:t>(</w:t>
      </w:r>
      <w:proofErr w:type="spellStart"/>
      <w:r w:rsidR="00004489">
        <w:rPr>
          <w:i/>
          <w:color w:val="FF0000"/>
          <w:lang w:eastAsia="en-US"/>
        </w:rPr>
        <w:t>Papert</w:t>
      </w:r>
      <w:proofErr w:type="spellEnd"/>
      <w:r w:rsidR="00004489">
        <w:rPr>
          <w:i/>
          <w:color w:val="FF0000"/>
          <w:lang w:eastAsia="en-US"/>
        </w:rPr>
        <w:t xml:space="preserve"> 1980) </w:t>
      </w:r>
      <w:r w:rsidR="00B00503" w:rsidRPr="00B00503">
        <w:rPr>
          <w:i/>
          <w:color w:val="FF0000"/>
          <w:lang w:eastAsia="en-US"/>
        </w:rPr>
        <w:t>whose main purpose is the st</w:t>
      </w:r>
      <w:r w:rsidR="00004489">
        <w:rPr>
          <w:i/>
          <w:color w:val="FF0000"/>
          <w:lang w:eastAsia="en-US"/>
        </w:rPr>
        <w:t xml:space="preserve">raight access to </w:t>
      </w:r>
      <w:r w:rsidR="00004489">
        <w:rPr>
          <w:i/>
          <w:color w:val="0000FF"/>
          <w:szCs w:val="22"/>
        </w:rPr>
        <w:t>the salient aspects of a PLE introduced previously (</w:t>
      </w:r>
      <w:r w:rsidR="00004489">
        <w:rPr>
          <w:i/>
          <w:color w:val="FF0000"/>
          <w:lang w:eastAsia="en-US"/>
        </w:rPr>
        <w:t>a set of self-</w:t>
      </w:r>
      <w:r w:rsidR="00B00503" w:rsidRPr="00B00503">
        <w:rPr>
          <w:i/>
          <w:color w:val="FF0000"/>
          <w:lang w:eastAsia="en-US"/>
        </w:rPr>
        <w:t>empowerment key resources</w:t>
      </w:r>
      <w:r w:rsidR="00004489">
        <w:rPr>
          <w:i/>
          <w:color w:val="FF0000"/>
          <w:lang w:eastAsia="en-US"/>
        </w:rPr>
        <w:t xml:space="preserve">) </w:t>
      </w:r>
    </w:p>
    <w:p w14:paraId="32472D43" w14:textId="7E283AA0" w:rsidR="00272F2F" w:rsidRPr="00272F2F" w:rsidRDefault="009F4415" w:rsidP="00272F2F">
      <w:pPr>
        <w:rPr>
          <w:i/>
          <w:color w:val="0000FF"/>
          <w:szCs w:val="22"/>
        </w:rPr>
      </w:pPr>
      <w:proofErr w:type="gramStart"/>
      <w:r>
        <w:rPr>
          <w:i/>
          <w:color w:val="0000FF"/>
          <w:szCs w:val="22"/>
        </w:rPr>
        <w:t>enables</w:t>
      </w:r>
      <w:proofErr w:type="gramEnd"/>
      <w:r>
        <w:rPr>
          <w:i/>
          <w:color w:val="0000FF"/>
          <w:szCs w:val="22"/>
        </w:rPr>
        <w:t xml:space="preserve"> </w:t>
      </w:r>
      <w:r w:rsidR="008558CC">
        <w:rPr>
          <w:i/>
          <w:color w:val="0000FF"/>
          <w:szCs w:val="22"/>
        </w:rPr>
        <w:t xml:space="preserve"> </w:t>
      </w:r>
      <w:r w:rsidR="00B72C95">
        <w:rPr>
          <w:i/>
          <w:color w:val="0000FF"/>
          <w:szCs w:val="22"/>
        </w:rPr>
        <w:t>T</w:t>
      </w:r>
      <w:r w:rsidR="008F469F">
        <w:rPr>
          <w:i/>
          <w:color w:val="0000FF"/>
          <w:szCs w:val="22"/>
        </w:rPr>
        <w:t xml:space="preserve">he </w:t>
      </w:r>
      <w:proofErr w:type="spellStart"/>
      <w:r w:rsidR="008F469F" w:rsidRPr="008F469F">
        <w:rPr>
          <w:i/>
          <w:color w:val="0000FF"/>
          <w:szCs w:val="22"/>
        </w:rPr>
        <w:t>Papert’s</w:t>
      </w:r>
      <w:proofErr w:type="spellEnd"/>
      <w:r w:rsidR="008F469F" w:rsidRPr="008F469F">
        <w:rPr>
          <w:i/>
          <w:color w:val="0000FF"/>
          <w:szCs w:val="22"/>
        </w:rPr>
        <w:t xml:space="preserve"> constructionist view of the laptop a</w:t>
      </w:r>
      <w:r w:rsidR="008F469F">
        <w:rPr>
          <w:i/>
          <w:color w:val="0000FF"/>
          <w:szCs w:val="22"/>
        </w:rPr>
        <w:t>s a children’s learning machine</w:t>
      </w:r>
      <w:r w:rsidR="00B72C95">
        <w:rPr>
          <w:i/>
          <w:color w:val="0000FF"/>
          <w:szCs w:val="22"/>
        </w:rPr>
        <w:t xml:space="preserve">  and the salient aspects of a PLE introduced previously are aligned with</w:t>
      </w:r>
      <w:r w:rsidR="008F469F">
        <w:rPr>
          <w:i/>
          <w:color w:val="0000FF"/>
          <w:szCs w:val="22"/>
        </w:rPr>
        <w:t xml:space="preserve">. </w:t>
      </w:r>
      <w:r w:rsidR="00272F2F" w:rsidRPr="00272F2F">
        <w:rPr>
          <w:i/>
          <w:color w:val="0000FF"/>
          <w:szCs w:val="22"/>
        </w:rPr>
        <w:t xml:space="preserve">The autonomous </w:t>
      </w:r>
      <w:proofErr w:type="gramStart"/>
      <w:r w:rsidR="00272F2F" w:rsidRPr="00272F2F">
        <w:rPr>
          <w:i/>
          <w:color w:val="0000FF"/>
          <w:szCs w:val="22"/>
        </w:rPr>
        <w:t>personal-computer</w:t>
      </w:r>
      <w:proofErr w:type="gramEnd"/>
      <w:r w:rsidR="00272F2F" w:rsidRPr="00272F2F">
        <w:rPr>
          <w:i/>
          <w:color w:val="0000FF"/>
          <w:szCs w:val="22"/>
        </w:rPr>
        <w:t xml:space="preserve"> proposed by the OLPC project not only fits perfectly with </w:t>
      </w:r>
      <w:r w:rsidR="008F469F">
        <w:rPr>
          <w:i/>
          <w:color w:val="0000FF"/>
          <w:szCs w:val="22"/>
        </w:rPr>
        <w:t>the concept</w:t>
      </w:r>
      <w:r w:rsidR="00272F2F" w:rsidRPr="00272F2F">
        <w:rPr>
          <w:i/>
          <w:color w:val="0000FF"/>
          <w:szCs w:val="22"/>
        </w:rPr>
        <w:t xml:space="preserve"> of a PLE (especially when connected in a network) but also enhance its domain, adding flexibility of learning. </w:t>
      </w:r>
    </w:p>
    <w:p w14:paraId="6FA04186" w14:textId="0DE8D340" w:rsidR="00272F2F" w:rsidRPr="00272F2F" w:rsidRDefault="00272F2F" w:rsidP="00272F2F">
      <w:pPr>
        <w:rPr>
          <w:i/>
          <w:color w:val="FF0000"/>
          <w:lang w:eastAsia="en-US"/>
        </w:rPr>
      </w:pPr>
      <w:r w:rsidRPr="00272F2F">
        <w:rPr>
          <w:i/>
          <w:color w:val="FF0000"/>
          <w:lang w:eastAsia="en-US"/>
        </w:rPr>
        <w:t xml:space="preserve">An ideal PLE aggregates in a single and personalized dashboard, an entire collection of tools for learning. </w:t>
      </w:r>
    </w:p>
    <w:p w14:paraId="1F01E07D" w14:textId="77777777" w:rsidR="006A5B2B" w:rsidRDefault="006A5B2B" w:rsidP="006A5B2B">
      <w:pPr>
        <w:pStyle w:val="NormalWeb"/>
        <w:shd w:val="clear" w:color="auto" w:fill="FFFFFF"/>
        <w:tabs>
          <w:tab w:val="left" w:pos="7200"/>
          <w:tab w:val="left" w:pos="7560"/>
        </w:tabs>
        <w:spacing w:before="0" w:beforeAutospacing="0" w:line="300" w:lineRule="atLeast"/>
        <w:ind w:right="720"/>
        <w:jc w:val="both"/>
        <w:rPr>
          <w:rFonts w:asciiTheme="majorHAnsi" w:hAnsiTheme="majorHAnsi" w:cstheme="minorBidi"/>
          <w:i/>
          <w:color w:val="FF0000"/>
          <w:sz w:val="22"/>
          <w:szCs w:val="22"/>
          <w:lang w:eastAsia="ja-JP"/>
        </w:rPr>
      </w:pPr>
      <w:r>
        <w:rPr>
          <w:rFonts w:asciiTheme="majorHAnsi" w:hAnsiTheme="majorHAnsi" w:cstheme="minorBidi"/>
          <w:i/>
          <w:color w:val="FF0000"/>
          <w:sz w:val="22"/>
          <w:szCs w:val="22"/>
          <w:lang w:eastAsia="ja-JP"/>
        </w:rPr>
        <w:t xml:space="preserve">The </w:t>
      </w:r>
      <w:r w:rsidRPr="00A538F6">
        <w:rPr>
          <w:rFonts w:asciiTheme="majorHAnsi" w:hAnsiTheme="majorHAnsi" w:cstheme="minorBidi"/>
          <w:i/>
          <w:color w:val="FF0000"/>
          <w:sz w:val="22"/>
          <w:szCs w:val="22"/>
          <w:lang w:eastAsia="ja-JP"/>
        </w:rPr>
        <w:t xml:space="preserve">hat the application of ICT to education falls within what we have been considering as open learning, flexible learning, </w:t>
      </w:r>
      <w:proofErr w:type="gramStart"/>
      <w:r w:rsidRPr="00A538F6">
        <w:rPr>
          <w:rFonts w:asciiTheme="majorHAnsi" w:hAnsiTheme="majorHAnsi" w:cstheme="minorBidi"/>
          <w:i/>
          <w:color w:val="FF0000"/>
          <w:sz w:val="22"/>
          <w:szCs w:val="22"/>
          <w:lang w:eastAsia="ja-JP"/>
        </w:rPr>
        <w:t>online</w:t>
      </w:r>
      <w:proofErr w:type="gramEnd"/>
      <w:r w:rsidRPr="00A538F6">
        <w:rPr>
          <w:rFonts w:asciiTheme="majorHAnsi" w:hAnsiTheme="majorHAnsi" w:cstheme="minorBidi"/>
          <w:i/>
          <w:color w:val="FF0000"/>
          <w:sz w:val="22"/>
          <w:szCs w:val="22"/>
          <w:lang w:eastAsia="ja-JP"/>
        </w:rPr>
        <w:t xml:space="preserve"> learning, PLE</w:t>
      </w:r>
    </w:p>
    <w:p w14:paraId="5D091735" w14:textId="77777777" w:rsidR="00272F2F" w:rsidRPr="00272F2F" w:rsidRDefault="00272F2F" w:rsidP="00272F2F"/>
    <w:p w14:paraId="5FFE0C79" w14:textId="2296814B" w:rsidR="00856583" w:rsidRDefault="00231941" w:rsidP="00B36052">
      <w:pPr>
        <w:pStyle w:val="Heading1"/>
        <w:numPr>
          <w:ilvl w:val="0"/>
          <w:numId w:val="2"/>
        </w:numPr>
        <w:rPr>
          <w:lang w:eastAsia="en-US"/>
        </w:rPr>
      </w:pPr>
      <w:r>
        <w:rPr>
          <w:lang w:eastAsia="en-US"/>
        </w:rPr>
        <w:t>The OLPC</w:t>
      </w:r>
      <w:r w:rsidR="008D3DF5">
        <w:rPr>
          <w:lang w:eastAsia="en-US"/>
        </w:rPr>
        <w:t xml:space="preserve"> Laptop</w:t>
      </w:r>
      <w:r w:rsidR="00DE0F62">
        <w:rPr>
          <w:lang w:eastAsia="en-US"/>
        </w:rPr>
        <w:t xml:space="preserve"> as ubiquitous PLE tool</w:t>
      </w:r>
    </w:p>
    <w:p w14:paraId="26186F9B" w14:textId="77777777" w:rsidR="001C3AFB" w:rsidRPr="001C3AFB" w:rsidRDefault="001C3AFB" w:rsidP="001C3AFB">
      <w:pPr>
        <w:rPr>
          <w:i/>
          <w:color w:val="FF0000"/>
          <w:lang w:eastAsia="en-US"/>
        </w:rPr>
      </w:pPr>
      <w:r w:rsidRPr="001C3AFB">
        <w:rPr>
          <w:i/>
          <w:color w:val="FF0000"/>
          <w:lang w:eastAsia="en-US"/>
        </w:rPr>
        <w:t xml:space="preserve">A PLE could be represented as a cognitive </w:t>
      </w:r>
      <w:proofErr w:type="spellStart"/>
      <w:r w:rsidRPr="001C3AFB">
        <w:rPr>
          <w:i/>
          <w:color w:val="FF0000"/>
          <w:lang w:eastAsia="en-US"/>
        </w:rPr>
        <w:t>artifact</w:t>
      </w:r>
      <w:proofErr w:type="spellEnd"/>
      <w:r w:rsidRPr="001C3AFB">
        <w:rPr>
          <w:i/>
          <w:color w:val="FF0000"/>
          <w:lang w:eastAsia="en-US"/>
        </w:rPr>
        <w:t>.</w:t>
      </w:r>
    </w:p>
    <w:p w14:paraId="49F49367" w14:textId="3C41CF97"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5A1B5A">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noProof/>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xml:space="preserve">. The design goal </w:t>
      </w:r>
      <w:proofErr w:type="gramStart"/>
      <w:r w:rsidR="001D6B8D">
        <w:rPr>
          <w:i/>
          <w:color w:val="0000FF"/>
          <w:szCs w:val="22"/>
        </w:rPr>
        <w:t>are</w:t>
      </w:r>
      <w:proofErr w:type="gramEnd"/>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6E2BF5D2" w14:textId="50BC4120" w:rsidR="002670AA" w:rsidRDefault="007F3E18" w:rsidP="002670AA">
      <w:pPr>
        <w:rPr>
          <w:i/>
          <w:color w:val="0000FF"/>
          <w:szCs w:val="22"/>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5A1B5A">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noProof/>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reasons,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2670AA">
        <w:rPr>
          <w:i/>
          <w:color w:val="0000FF"/>
          <w:szCs w:val="22"/>
        </w:rPr>
        <w:t xml:space="preserve">. For all these reasons, is important to state that the XO </w:t>
      </w:r>
      <w:r w:rsidR="002670AA" w:rsidRPr="004A07ED">
        <w:rPr>
          <w:i/>
          <w:color w:val="0000FF"/>
          <w:szCs w:val="22"/>
        </w:rPr>
        <w:t xml:space="preserve">is not a cost-reduced version of today's laptop, </w:t>
      </w:r>
      <w:r w:rsidR="002670AA">
        <w:rPr>
          <w:i/>
          <w:color w:val="0000FF"/>
          <w:szCs w:val="22"/>
        </w:rPr>
        <w:t>which is</w:t>
      </w:r>
      <w:r w:rsidR="002670AA" w:rsidRPr="00D051BC">
        <w:rPr>
          <w:i/>
          <w:color w:val="0000FF"/>
          <w:szCs w:val="22"/>
        </w:rPr>
        <w:t xml:space="preserve"> normally second-rate, second-hand</w:t>
      </w:r>
      <w:r w:rsidR="002670AA">
        <w:rPr>
          <w:i/>
          <w:color w:val="0000FF"/>
          <w:szCs w:val="22"/>
        </w:rPr>
        <w:t xml:space="preserve">, </w:t>
      </w:r>
      <w:r w:rsidR="002670AA" w:rsidRPr="00D051BC">
        <w:rPr>
          <w:i/>
          <w:color w:val="0000FF"/>
          <w:szCs w:val="22"/>
        </w:rPr>
        <w:t>low quality</w:t>
      </w:r>
      <w:r w:rsidR="002670AA">
        <w:rPr>
          <w:i/>
          <w:color w:val="0000FF"/>
          <w:szCs w:val="22"/>
        </w:rPr>
        <w:t xml:space="preserve"> that simply can’t perform under thought conditions</w:t>
      </w:r>
      <w:r w:rsidR="002670AA" w:rsidRPr="00D051BC">
        <w:rPr>
          <w:i/>
          <w:color w:val="0000FF"/>
          <w:szCs w:val="22"/>
        </w:rPr>
        <w:t>.</w:t>
      </w:r>
    </w:p>
    <w:p w14:paraId="76771B12" w14:textId="77777777" w:rsidR="00B16902" w:rsidRDefault="00B16902" w:rsidP="002670AA">
      <w:pPr>
        <w:rPr>
          <w:i/>
          <w:color w:val="FF0000"/>
          <w:lang w:eastAsia="en-US"/>
        </w:rPr>
      </w:pPr>
    </w:p>
    <w:p w14:paraId="34E65343" w14:textId="365859BB" w:rsidR="000D0212" w:rsidRPr="000D0212" w:rsidRDefault="000D0212" w:rsidP="002670AA">
      <w:pPr>
        <w:rPr>
          <w:i/>
          <w:color w:val="FF0000"/>
          <w:szCs w:val="22"/>
        </w:rPr>
      </w:pPr>
      <w:proofErr w:type="gramStart"/>
      <w:r w:rsidRPr="000D0212">
        <w:rPr>
          <w:i/>
          <w:color w:val="FF0000"/>
          <w:lang w:eastAsia="en-US"/>
        </w:rPr>
        <w:t>as</w:t>
      </w:r>
      <w:proofErr w:type="gramEnd"/>
      <w:r w:rsidRPr="000D0212">
        <w:rPr>
          <w:i/>
          <w:color w:val="FF0000"/>
          <w:lang w:eastAsia="en-US"/>
        </w:rPr>
        <w:t xml:space="preserve"> ubiquitous PLE device</w:t>
      </w:r>
    </w:p>
    <w:p w14:paraId="6BF2619F" w14:textId="67E282D6"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proofErr w:type="spellStart"/>
      <w:r w:rsidR="00453BD7">
        <w:rPr>
          <w:i/>
          <w:color w:val="0000FF"/>
          <w:szCs w:val="22"/>
        </w:rPr>
        <w:t>WiFi</w:t>
      </w:r>
      <w:proofErr w:type="spellEnd"/>
      <w:r w:rsidR="00453BD7">
        <w:rPr>
          <w:i/>
          <w:color w:val="0000FF"/>
          <w:szCs w:val="22"/>
        </w:rPr>
        <w:t xml:space="preserve"> </w:t>
      </w:r>
      <w:r w:rsidR="00DC1BF2">
        <w:rPr>
          <w:i/>
          <w:color w:val="0000FF"/>
          <w:szCs w:val="22"/>
        </w:rPr>
        <w:t>antennas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in which case</w:t>
      </w:r>
      <w:r w:rsidR="00C00BC9">
        <w:rPr>
          <w:i/>
          <w:color w:val="0000FF"/>
          <w:szCs w:val="22"/>
        </w:rPr>
        <w:t>,</w:t>
      </w:r>
      <w:r w:rsidR="00453BD7" w:rsidRPr="00453BD7">
        <w:rPr>
          <w:i/>
          <w:color w:val="0000FF"/>
          <w:szCs w:val="22"/>
        </w:rPr>
        <w:t xml:space="preserve"> only one of these </w:t>
      </w:r>
      <w:r w:rsidR="00171433">
        <w:rPr>
          <w:i/>
          <w:color w:val="0000FF"/>
          <w:szCs w:val="22"/>
        </w:rPr>
        <w:t>laptop</w:t>
      </w:r>
      <w:r w:rsidR="00453BD7" w:rsidRPr="00453BD7">
        <w:rPr>
          <w:i/>
          <w:color w:val="0000FF"/>
          <w:szCs w:val="22"/>
        </w:rPr>
        <w:t xml:space="preserve">s </w:t>
      </w:r>
      <w:r w:rsidR="00171433">
        <w:rPr>
          <w:i/>
          <w:color w:val="0000FF"/>
          <w:szCs w:val="22"/>
        </w:rPr>
        <w:t xml:space="preserve">need to </w:t>
      </w:r>
      <w:r w:rsidR="00453BD7" w:rsidRPr="00453BD7">
        <w:rPr>
          <w:i/>
          <w:color w:val="0000FF"/>
          <w:szCs w:val="22"/>
        </w:rPr>
        <w:t xml:space="preserve">reach the </w:t>
      </w:r>
      <w:r w:rsidR="00C00BC9">
        <w:rPr>
          <w:i/>
          <w:color w:val="0000FF"/>
          <w:szCs w:val="22"/>
        </w:rPr>
        <w:t xml:space="preserve">Internet </w:t>
      </w:r>
      <w:r w:rsidR="00453BD7" w:rsidRPr="00453BD7">
        <w:rPr>
          <w:i/>
          <w:color w:val="0000FF"/>
          <w:szCs w:val="22"/>
        </w:rPr>
        <w:t xml:space="preserve">signal in order to relay it to others. </w:t>
      </w:r>
    </w:p>
    <w:p w14:paraId="2725851D" w14:textId="77777777" w:rsidR="000A5488" w:rsidRDefault="00AE4417" w:rsidP="000A5488">
      <w:pPr>
        <w:shd w:val="clear" w:color="auto" w:fill="FFFFFF"/>
        <w:spacing w:before="100" w:beforeAutospacing="1" w:after="24"/>
        <w:rPr>
          <w:i/>
          <w:color w:val="0000FF"/>
          <w:szCs w:val="22"/>
        </w:rPr>
      </w:pPr>
      <w:r w:rsidRPr="00A07DBE">
        <w:rPr>
          <w:i/>
          <w:color w:val="0000FF"/>
          <w:szCs w:val="22"/>
        </w:rPr>
        <w:t>The material t</w:t>
      </w:r>
      <w:r w:rsidR="000A5488">
        <w:rPr>
          <w:i/>
          <w:color w:val="0000FF"/>
          <w:szCs w:val="22"/>
        </w:rPr>
        <w:t>hat is made is mostly plastic with texture</w:t>
      </w:r>
      <w:r w:rsidRPr="00A07DBE">
        <w:rPr>
          <w:i/>
          <w:color w:val="0000FF"/>
          <w:szCs w:val="22"/>
        </w:rPr>
        <w:t xml:space="preserve"> </w:t>
      </w:r>
      <w:r w:rsidR="000A5488">
        <w:rPr>
          <w:i/>
          <w:color w:val="0000FF"/>
          <w:szCs w:val="22"/>
        </w:rPr>
        <w:t xml:space="preserve">in some </w:t>
      </w:r>
      <w:r w:rsidRPr="00A07DBE">
        <w:rPr>
          <w:i/>
          <w:color w:val="0000FF"/>
          <w:szCs w:val="22"/>
        </w:rPr>
        <w:t>parts</w:t>
      </w:r>
      <w:r w:rsidR="000A5488">
        <w:rPr>
          <w:i/>
          <w:color w:val="0000FF"/>
          <w:szCs w:val="22"/>
        </w:rPr>
        <w:t xml:space="preserve">. The </w:t>
      </w:r>
      <w:r w:rsidRPr="00A07DBE">
        <w:rPr>
          <w:i/>
          <w:color w:val="0000FF"/>
          <w:szCs w:val="22"/>
        </w:rPr>
        <w:t>screen is made to op</w:t>
      </w:r>
      <w:r w:rsidR="000A5488">
        <w:rPr>
          <w:i/>
          <w:color w:val="0000FF"/>
          <w:szCs w:val="22"/>
        </w:rPr>
        <w:t>erate both indoors and outdoors and t</w:t>
      </w:r>
      <w:r w:rsidRPr="007F3E18">
        <w:rPr>
          <w:i/>
          <w:color w:val="0000FF"/>
          <w:szCs w:val="22"/>
        </w:rPr>
        <w: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3CAAEDC9" w:rsidR="00C34375" w:rsidRPr="00C34375" w:rsidRDefault="00C34375" w:rsidP="00467160">
      <w:pPr>
        <w:shd w:val="clear" w:color="auto" w:fill="FFFFFF"/>
        <w:spacing w:before="100" w:beforeAutospacing="1" w:after="24"/>
        <w:rPr>
          <w:i/>
          <w:color w:val="0000FF"/>
          <w:szCs w:val="22"/>
        </w:rPr>
      </w:pPr>
      <w:r w:rsidRPr="00C34375">
        <w:rPr>
          <w:i/>
          <w:color w:val="0000FF"/>
          <w:szCs w:val="22"/>
        </w:rPr>
        <w:t xml:space="preserve">The keyboard is </w:t>
      </w:r>
      <w:r w:rsidR="009E3B31">
        <w:rPr>
          <w:i/>
          <w:color w:val="0000FF"/>
          <w:szCs w:val="22"/>
        </w:rPr>
        <w:t xml:space="preserve">made of a single </w:t>
      </w:r>
      <w:r w:rsidRPr="00C34375">
        <w:rPr>
          <w:i/>
          <w:color w:val="0000FF"/>
          <w:szCs w:val="22"/>
        </w:rPr>
        <w:t>piece of rubber membrane</w:t>
      </w:r>
      <w:r w:rsidR="000A5488">
        <w:rPr>
          <w:i/>
          <w:color w:val="0000FF"/>
          <w:szCs w:val="22"/>
        </w:rPr>
        <w:t>,</w:t>
      </w:r>
      <w:r w:rsidRPr="00C34375">
        <w:rPr>
          <w:i/>
          <w:color w:val="0000FF"/>
          <w:szCs w:val="22"/>
        </w:rPr>
        <w:t xml:space="preserve"> </w:t>
      </w:r>
      <w:r w:rsidR="000A5488">
        <w:rPr>
          <w:i/>
          <w:color w:val="0000FF"/>
          <w:szCs w:val="22"/>
        </w:rPr>
        <w:t xml:space="preserve">very </w:t>
      </w:r>
      <w:r w:rsidRPr="00C34375">
        <w:rPr>
          <w:i/>
          <w:color w:val="0000FF"/>
          <w:szCs w:val="22"/>
        </w:rPr>
        <w:t>resilient against both water and dirt</w:t>
      </w:r>
      <w:r w:rsidR="000A5488">
        <w:rPr>
          <w:i/>
          <w:color w:val="0000FF"/>
          <w:szCs w:val="22"/>
        </w:rPr>
        <w:t xml:space="preserve">, which </w:t>
      </w:r>
      <w:r w:rsidR="00467160">
        <w:rPr>
          <w:i/>
          <w:color w:val="0000FF"/>
          <w:szCs w:val="22"/>
        </w:rPr>
        <w:t xml:space="preserve">also </w:t>
      </w:r>
      <w:r w:rsidRPr="00C34375">
        <w:rPr>
          <w:i/>
          <w:color w:val="0000FF"/>
          <w:szCs w:val="22"/>
        </w:rPr>
        <w:t xml:space="preserve">allows </w:t>
      </w:r>
      <w:r w:rsidR="00414DB3" w:rsidRPr="00C34375">
        <w:rPr>
          <w:i/>
          <w:color w:val="0000FF"/>
          <w:szCs w:val="22"/>
        </w:rPr>
        <w:t>sealing</w:t>
      </w:r>
      <w:r w:rsidRPr="00C34375">
        <w:rPr>
          <w:i/>
          <w:color w:val="0000FF"/>
          <w:szCs w:val="22"/>
        </w:rPr>
        <w:t xml:space="preserve"> the base of the machine.</w:t>
      </w:r>
    </w:p>
    <w:p w14:paraId="6C4DF801" w14:textId="3F01F4D7" w:rsidR="00467160" w:rsidRDefault="00E316FC" w:rsidP="00467160">
      <w:pPr>
        <w:shd w:val="clear" w:color="auto" w:fill="FFFFFF"/>
        <w:spacing w:before="100" w:beforeAutospacing="1" w:after="24"/>
        <w:rPr>
          <w:i/>
          <w:color w:val="0000FF"/>
          <w:szCs w:val="22"/>
        </w:rPr>
      </w:pPr>
      <w:r>
        <w:rPr>
          <w:i/>
          <w:color w:val="0000FF"/>
          <w:szCs w:val="22"/>
        </w:rPr>
        <w:t xml:space="preserve">They also carry a </w:t>
      </w:r>
      <w:r w:rsidR="00AE4417" w:rsidRPr="007F3E18">
        <w:rPr>
          <w:i/>
          <w:color w:val="0000FF"/>
          <w:szCs w:val="22"/>
        </w:rPr>
        <w:t>webcam, microphone, two speakers, SD card reade</w:t>
      </w:r>
      <w:r w:rsidR="00467160">
        <w:rPr>
          <w:i/>
          <w:color w:val="0000FF"/>
          <w:szCs w:val="22"/>
        </w:rPr>
        <w:t xml:space="preserve">r, three USB ports and </w:t>
      </w:r>
      <w:r w:rsidR="00AE4417" w:rsidRPr="007F3E18">
        <w:rPr>
          <w:i/>
          <w:color w:val="0000FF"/>
          <w:szCs w:val="22"/>
        </w:rPr>
        <w:t>multiple type</w:t>
      </w:r>
      <w:r w:rsidR="00467160">
        <w:rPr>
          <w:i/>
          <w:color w:val="0000FF"/>
          <w:szCs w:val="22"/>
        </w:rPr>
        <w:t xml:space="preserve">s of </w:t>
      </w:r>
      <w:r w:rsidR="00AE4417" w:rsidRPr="007F3E18">
        <w:rPr>
          <w:i/>
          <w:color w:val="0000FF"/>
          <w:szCs w:val="22"/>
        </w:rPr>
        <w:t>game console buttons.</w:t>
      </w:r>
    </w:p>
    <w:p w14:paraId="2749F5A0" w14:textId="77777777" w:rsidR="00467160" w:rsidRDefault="00AE4417" w:rsidP="00467160">
      <w:pPr>
        <w:shd w:val="clear" w:color="auto" w:fill="FFFFFF"/>
        <w:spacing w:before="100" w:beforeAutospacing="1" w:after="24"/>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3323EFE7" w14:textId="67C2792B" w:rsidR="00862A8E" w:rsidRDefault="00862A8E" w:rsidP="00B36052">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B36052">
      <w:pPr>
        <w:pStyle w:val="Heading1"/>
        <w:numPr>
          <w:ilvl w:val="0"/>
          <w:numId w:val="2"/>
        </w:numPr>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B36052">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115C87DF" w:rsidR="002670AA" w:rsidRPr="00D53F61" w:rsidRDefault="002670AA" w:rsidP="005A1B5A"/>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5A1B5A" w:rsidRDefault="005A1B5A" w:rsidP="006E4BDE">
      <w:pPr>
        <w:spacing w:after="0"/>
      </w:pPr>
      <w:r>
        <w:separator/>
      </w:r>
    </w:p>
  </w:endnote>
  <w:endnote w:type="continuationSeparator" w:id="0">
    <w:p w14:paraId="7A63CDA5" w14:textId="77777777" w:rsidR="005A1B5A" w:rsidRDefault="005A1B5A"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5A1B5A" w:rsidRDefault="005A1B5A" w:rsidP="006E4BDE">
      <w:pPr>
        <w:spacing w:after="0"/>
      </w:pPr>
      <w:r>
        <w:separator/>
      </w:r>
    </w:p>
  </w:footnote>
  <w:footnote w:type="continuationSeparator" w:id="0">
    <w:p w14:paraId="52FBE23F" w14:textId="77777777" w:rsidR="005A1B5A" w:rsidRDefault="005A1B5A" w:rsidP="006E4BDE">
      <w:pPr>
        <w:spacing w:after="0"/>
      </w:pPr>
      <w:r>
        <w:continuationSeparator/>
      </w:r>
    </w:p>
  </w:footnote>
  <w:footnote w:id="1">
    <w:p w14:paraId="5DD9619D" w14:textId="794A3CBA" w:rsidR="005A1B5A" w:rsidRPr="00C96F78" w:rsidRDefault="005A1B5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793AD77A" w:rsidR="005A1B5A" w:rsidRPr="00C96F78" w:rsidRDefault="005A1B5A"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5A1B5A" w:rsidRPr="002F0202" w:rsidRDefault="005A1B5A">
      <w:pPr>
        <w:pStyle w:val="FootnoteText"/>
        <w:rPr>
          <w:lang w:val="en-US"/>
        </w:rPr>
      </w:pPr>
    </w:p>
  </w:footnote>
  <w:footnote w:id="3">
    <w:p w14:paraId="66DC588F" w14:textId="51E2D4A6" w:rsidR="005A1B5A" w:rsidRPr="00C96F78" w:rsidRDefault="005A1B5A">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201458F0" w:rsidR="005A1B5A" w:rsidRDefault="005A1B5A">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5A1B5A" w:rsidRPr="00A73A71" w:rsidRDefault="005A1B5A">
      <w:pPr>
        <w:pStyle w:val="FootnoteText"/>
        <w:rPr>
          <w:sz w:val="16"/>
          <w:szCs w:val="16"/>
          <w:lang w:val="en-US"/>
        </w:rPr>
      </w:pPr>
    </w:p>
  </w:footnote>
  <w:footnote w:id="5">
    <w:p w14:paraId="200EEFFA" w14:textId="0A57936C" w:rsidR="005A1B5A" w:rsidRDefault="005A1B5A">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5A1B5A" w:rsidRPr="00A73A71" w:rsidRDefault="005A1B5A">
      <w:pPr>
        <w:pStyle w:val="FootnoteText"/>
        <w:rPr>
          <w:sz w:val="16"/>
          <w:szCs w:val="16"/>
          <w:lang w:val="en-US"/>
        </w:rPr>
      </w:pPr>
    </w:p>
  </w:footnote>
  <w:footnote w:id="6">
    <w:p w14:paraId="1B30A94E" w14:textId="443EB2CF" w:rsidR="005A1B5A" w:rsidRPr="008A6370" w:rsidRDefault="005A1B5A"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57B8F3F2" w:rsidR="005A1B5A" w:rsidRPr="00416534" w:rsidRDefault="005A1B5A"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5A1B5A" w:rsidRPr="00AE4417" w:rsidRDefault="005A1B5A">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33CB"/>
    <w:rsid w:val="000E3E9C"/>
    <w:rsid w:val="000E6E99"/>
    <w:rsid w:val="000E71FC"/>
    <w:rsid w:val="000E7AE3"/>
    <w:rsid w:val="000F16E3"/>
    <w:rsid w:val="00107CD8"/>
    <w:rsid w:val="00112A89"/>
    <w:rsid w:val="00116087"/>
    <w:rsid w:val="00124EA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D56"/>
    <w:rsid w:val="001F6C0F"/>
    <w:rsid w:val="00200C0A"/>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94B4E"/>
    <w:rsid w:val="002A1478"/>
    <w:rsid w:val="002A3232"/>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3B04"/>
    <w:rsid w:val="00467160"/>
    <w:rsid w:val="00467F11"/>
    <w:rsid w:val="004750E6"/>
    <w:rsid w:val="00475F96"/>
    <w:rsid w:val="00476726"/>
    <w:rsid w:val="00477F22"/>
    <w:rsid w:val="00481021"/>
    <w:rsid w:val="0048340D"/>
    <w:rsid w:val="004857A7"/>
    <w:rsid w:val="00487C66"/>
    <w:rsid w:val="004A07ED"/>
    <w:rsid w:val="004A1D1B"/>
    <w:rsid w:val="004A5670"/>
    <w:rsid w:val="004B0450"/>
    <w:rsid w:val="004B2E16"/>
    <w:rsid w:val="004C7EF2"/>
    <w:rsid w:val="004E0E15"/>
    <w:rsid w:val="004E5A4F"/>
    <w:rsid w:val="004E70D4"/>
    <w:rsid w:val="004F33EA"/>
    <w:rsid w:val="004F56F7"/>
    <w:rsid w:val="005011AE"/>
    <w:rsid w:val="005029EB"/>
    <w:rsid w:val="00503416"/>
    <w:rsid w:val="00504E24"/>
    <w:rsid w:val="00505E07"/>
    <w:rsid w:val="00506F31"/>
    <w:rsid w:val="00513D09"/>
    <w:rsid w:val="005202A4"/>
    <w:rsid w:val="00526324"/>
    <w:rsid w:val="00532EDA"/>
    <w:rsid w:val="00553402"/>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57070"/>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E73CB"/>
    <w:rsid w:val="007F3695"/>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A4336"/>
    <w:rsid w:val="00BA4D19"/>
    <w:rsid w:val="00BA6C7C"/>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42779"/>
    <w:rsid w:val="00D53F61"/>
    <w:rsid w:val="00D64E08"/>
    <w:rsid w:val="00D6614A"/>
    <w:rsid w:val="00D74E2F"/>
    <w:rsid w:val="00D80140"/>
    <w:rsid w:val="00D81EDC"/>
    <w:rsid w:val="00D84659"/>
    <w:rsid w:val="00DA2BE9"/>
    <w:rsid w:val="00DA34C8"/>
    <w:rsid w:val="00DA5487"/>
    <w:rsid w:val="00DB0798"/>
    <w:rsid w:val="00DB3D9F"/>
    <w:rsid w:val="00DB785C"/>
    <w:rsid w:val="00DC10BA"/>
    <w:rsid w:val="00DC1BF2"/>
    <w:rsid w:val="00DC489F"/>
    <w:rsid w:val="00DC7AD4"/>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20E8A"/>
    <w:rsid w:val="00F32A0B"/>
    <w:rsid w:val="00F41C24"/>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7815</Words>
  <Characters>44548</Characters>
  <Application>Microsoft Macintosh Word</Application>
  <DocSecurity>0</DocSecurity>
  <Lines>371</Lines>
  <Paragraphs>104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52259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cp:revision>
  <cp:lastPrinted>2013-05-30T14:56:00Z</cp:lastPrinted>
  <dcterms:created xsi:type="dcterms:W3CDTF">2013-06-14T17:27:00Z</dcterms:created>
  <dcterms:modified xsi:type="dcterms:W3CDTF">2013-06-14T17:27:00Z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