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28A6E" w14:textId="77777777" w:rsidR="00A67B29" w:rsidRPr="00E06810" w:rsidRDefault="00E06810" w:rsidP="00E06810">
      <w:r w:rsidRPr="00E06810">
        <w:t>This dataset includes high frequency paired measurements of dissolved O2 and CO2 concentrations at the surface (0.5 to 2 m dep</w:t>
      </w:r>
      <w:bookmarkStart w:id="0" w:name="_GoBack"/>
      <w:bookmarkEnd w:id="0"/>
      <w:r w:rsidRPr="00E06810">
        <w:t xml:space="preserve">th) of 11 lakes in the Northern Hemisphere. Measurements were taken every 2 hours in summer (July and August) of various years depending on lakes (between 2011 and 2014). The dataset is used to test a conceptual framework on the controls of coupling and decoupling of these two gases. In all lakes dissolved CO2 was measured with infrared analyzer coupled with a diffusion membrane and dissolved O2 with </w:t>
      </w:r>
      <w:proofErr w:type="spellStart"/>
      <w:r w:rsidRPr="00E06810">
        <w:t>optodes</w:t>
      </w:r>
      <w:proofErr w:type="spellEnd"/>
      <w:r w:rsidRPr="00E06810">
        <w:t>. All gas measurements are paired with water temperature provided by one of the gas probe (usually from the O2 probe).</w:t>
      </w:r>
    </w:p>
    <w:sectPr w:rsidR="00A67B29" w:rsidRPr="00E06810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B0A"/>
    <w:rsid w:val="00382833"/>
    <w:rsid w:val="00A67B29"/>
    <w:rsid w:val="00A72686"/>
    <w:rsid w:val="00BB2F4A"/>
    <w:rsid w:val="00E06810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A858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SD:Users:csmith:Library:Application%20Support:Microsoft:Office:User%20Templates:My%20Templates:1in_margins_TimesNewRo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1in_margins_TimesNewRoman.dotx</Template>
  <TotalTime>2</TotalTime>
  <Pages>1</Pages>
  <Words>97</Words>
  <Characters>559</Characters>
  <Application>Microsoft Macintosh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 Smith</cp:lastModifiedBy>
  <cp:revision>2</cp:revision>
  <dcterms:created xsi:type="dcterms:W3CDTF">2019-05-21T21:26:00Z</dcterms:created>
  <dcterms:modified xsi:type="dcterms:W3CDTF">2019-10-24T20:24:00Z</dcterms:modified>
</cp:coreProperties>
</file>