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5CF62" w14:textId="061201DC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096337">
        <w:t>9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</w:t>
      </w:r>
      <w:proofErr w:type="gramStart"/>
      <w:r>
        <w:t>be</w:t>
      </w:r>
      <w:proofErr w:type="gramEnd"/>
      <w:r>
        <w:t xml:space="preserve"> descriptive, more than 5 words):</w:t>
      </w:r>
    </w:p>
    <w:p w14:paraId="54E917DA" w14:textId="4F1DD510" w:rsidR="007D556B" w:rsidRDefault="00286622">
      <w:pPr>
        <w:rPr>
          <w:lang w:eastAsia="zh-TW"/>
        </w:rPr>
      </w:pPr>
      <w:r w:rsidRPr="00286622">
        <w:rPr>
          <w:lang w:eastAsia="zh-TW"/>
        </w:rPr>
        <w:t xml:space="preserve">Response of </w:t>
      </w:r>
      <w:proofErr w:type="spellStart"/>
      <w:r w:rsidRPr="00286622">
        <w:rPr>
          <w:lang w:eastAsia="zh-TW"/>
        </w:rPr>
        <w:t>humic</w:t>
      </w:r>
      <w:proofErr w:type="spellEnd"/>
      <w:r w:rsidRPr="00286622">
        <w:rPr>
          <w:lang w:eastAsia="zh-TW"/>
        </w:rPr>
        <w:t xml:space="preserve"> acids and soil organic matter to vegetation replacement in subtropical high mountain forests</w:t>
      </w:r>
    </w:p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0BF8DAC" w:rsidR="007D556B" w:rsidRPr="007B7016" w:rsidRDefault="00286622">
      <w:pPr>
        <w:rPr>
          <w:vertAlign w:val="subscript"/>
          <w:lang w:eastAsia="zh-TW"/>
        </w:rPr>
      </w:pPr>
      <w:r>
        <w:rPr>
          <w:rFonts w:hint="eastAsia"/>
          <w:lang w:eastAsia="zh-TW"/>
        </w:rPr>
        <w:t>SOM</w:t>
      </w:r>
      <w:r>
        <w:rPr>
          <w:lang w:eastAsia="zh-TW"/>
        </w:rPr>
        <w:t xml:space="preserve"> at three forest types</w:t>
      </w:r>
      <w:r>
        <w:rPr>
          <w:rFonts w:hint="eastAsia"/>
          <w:lang w:eastAsia="zh-TW"/>
        </w:rPr>
        <w:t xml:space="preserve"> in Taiwan</w:t>
      </w:r>
    </w:p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883ED88" w:rsidR="004B6751" w:rsidRDefault="00286622" w:rsidP="004B6751">
      <w:r w:rsidRPr="00286622">
        <w:t xml:space="preserve">In this study, we used solid-state </w:t>
      </w:r>
      <w:r w:rsidRPr="00286622">
        <w:rPr>
          <w:vertAlign w:val="superscript"/>
        </w:rPr>
        <w:t>13</w:t>
      </w:r>
      <w:r w:rsidRPr="00286622">
        <w:t>C NMR spectroscopy, photometric analyses, and chemical fractionation to examine carbon (C) components and lability of SOM in a Japanese cedar (</w:t>
      </w:r>
      <w:proofErr w:type="spellStart"/>
      <w:r w:rsidRPr="00286622">
        <w:t>Cryptomeria</w:t>
      </w:r>
      <w:proofErr w:type="spellEnd"/>
      <w:r w:rsidRPr="00286622">
        <w:t xml:space="preserve"> japonica) forest and </w:t>
      </w:r>
      <w:proofErr w:type="spellStart"/>
      <w:r>
        <w:t>moso</w:t>
      </w:r>
      <w:proofErr w:type="spellEnd"/>
      <w:r>
        <w:t xml:space="preserve"> </w:t>
      </w:r>
      <w:r w:rsidRPr="00286622">
        <w:t>bamboo (</w:t>
      </w:r>
      <w:proofErr w:type="spellStart"/>
      <w:r w:rsidRPr="00286622">
        <w:t>Phyllostachys</w:t>
      </w:r>
      <w:proofErr w:type="spellEnd"/>
      <w:r w:rsidRPr="00286622">
        <w:t xml:space="preserve"> </w:t>
      </w:r>
      <w:proofErr w:type="spellStart"/>
      <w:r w:rsidRPr="00286622">
        <w:t>edulis</w:t>
      </w:r>
      <w:proofErr w:type="spellEnd"/>
      <w:r w:rsidRPr="00286622">
        <w:t>) plantation reforested on a cutover primary broadleaf forest in Taiwan.</w:t>
      </w:r>
      <w:r w:rsidR="00472759">
        <w:t xml:space="preserve"> The data was collected in Feb 2014.</w:t>
      </w:r>
    </w:p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9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132"/>
        <w:gridCol w:w="1176"/>
        <w:gridCol w:w="1587"/>
        <w:gridCol w:w="2918"/>
        <w:gridCol w:w="1386"/>
      </w:tblGrid>
      <w:tr w:rsidR="00472759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0714DC" w14:paraId="1F1536E6" w14:textId="77777777" w:rsidTr="00C571B4">
        <w:tc>
          <w:tcPr>
            <w:tcW w:w="1566" w:type="dxa"/>
          </w:tcPr>
          <w:p w14:paraId="4107EB81" w14:textId="285F9512" w:rsidR="00C571B4" w:rsidRPr="000714DC" w:rsidRDefault="00472759">
            <w:pPr>
              <w:rPr>
                <w:rFonts w:cstheme="minorHAnsi"/>
              </w:rPr>
            </w:pPr>
            <w:proofErr w:type="spellStart"/>
            <w:r w:rsidRPr="000714DC">
              <w:rPr>
                <w:rFonts w:eastAsia="新細明體" w:cstheme="minorHAnsi"/>
              </w:rPr>
              <w:t>Hsueh-Ching</w:t>
            </w:r>
            <w:proofErr w:type="spellEnd"/>
          </w:p>
        </w:tc>
        <w:tc>
          <w:tcPr>
            <w:tcW w:w="1409" w:type="dxa"/>
          </w:tcPr>
          <w:p w14:paraId="3EEC2F0A" w14:textId="77777777" w:rsidR="00C571B4" w:rsidRPr="000714DC" w:rsidRDefault="00C571B4">
            <w:pPr>
              <w:rPr>
                <w:rFonts w:cstheme="minorHAnsi"/>
              </w:rPr>
            </w:pPr>
          </w:p>
        </w:tc>
        <w:tc>
          <w:tcPr>
            <w:tcW w:w="1566" w:type="dxa"/>
          </w:tcPr>
          <w:p w14:paraId="67E2998A" w14:textId="39B8A426" w:rsidR="00C571B4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Wang</w:t>
            </w:r>
          </w:p>
        </w:tc>
        <w:tc>
          <w:tcPr>
            <w:tcW w:w="1750" w:type="dxa"/>
          </w:tcPr>
          <w:p w14:paraId="7B292FA0" w14:textId="328C86CC" w:rsidR="00C571B4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University of Taipei</w:t>
            </w:r>
          </w:p>
        </w:tc>
        <w:tc>
          <w:tcPr>
            <w:tcW w:w="1615" w:type="dxa"/>
          </w:tcPr>
          <w:p w14:paraId="76150DEC" w14:textId="3E424E54" w:rsidR="00C571B4" w:rsidRPr="000714DC" w:rsidRDefault="00472759">
            <w:pPr>
              <w:rPr>
                <w:rFonts w:cstheme="minorHAnsi"/>
                <w:lang w:eastAsia="zh-TW"/>
              </w:rPr>
            </w:pPr>
            <w:r w:rsidRPr="000714DC">
              <w:rPr>
                <w:rFonts w:cstheme="minorHAnsi"/>
                <w:lang w:eastAsia="zh-TW"/>
              </w:rPr>
              <w:t>Hsuehching.wang@gmail.com</w:t>
            </w:r>
          </w:p>
        </w:tc>
        <w:tc>
          <w:tcPr>
            <w:tcW w:w="1670" w:type="dxa"/>
          </w:tcPr>
          <w:p w14:paraId="20C4203B" w14:textId="14061AD6" w:rsidR="00C571B4" w:rsidRPr="000714DC" w:rsidRDefault="00472759">
            <w:pPr>
              <w:rPr>
                <w:rFonts w:cstheme="minorHAnsi"/>
              </w:rPr>
            </w:pPr>
            <w:r w:rsidRPr="000714DC">
              <w:rPr>
                <w:rFonts w:cstheme="minorHAnsi"/>
              </w:rPr>
              <w:t>0000-0002-6265-9826</w:t>
            </w:r>
          </w:p>
        </w:tc>
      </w:tr>
      <w:tr w:rsidR="000714DC" w14:paraId="4BC6A1B6" w14:textId="77777777" w:rsidTr="00C571B4">
        <w:tc>
          <w:tcPr>
            <w:tcW w:w="1566" w:type="dxa"/>
          </w:tcPr>
          <w:p w14:paraId="0BE7E9A1" w14:textId="40598818" w:rsidR="00C571B4" w:rsidRPr="000714DC" w:rsidRDefault="00472759">
            <w:pPr>
              <w:rPr>
                <w:rFonts w:cstheme="minorHAnsi"/>
              </w:rPr>
            </w:pPr>
            <w:proofErr w:type="spellStart"/>
            <w:r w:rsidRPr="000714DC">
              <w:rPr>
                <w:rFonts w:eastAsia="新細明體" w:cstheme="minorHAnsi"/>
              </w:rPr>
              <w:t>Chiou</w:t>
            </w:r>
            <w:proofErr w:type="spellEnd"/>
            <w:r w:rsidRPr="000714DC">
              <w:rPr>
                <w:rFonts w:eastAsia="新細明體" w:cstheme="minorHAnsi"/>
              </w:rPr>
              <w:t>-Pin</w:t>
            </w:r>
          </w:p>
        </w:tc>
        <w:tc>
          <w:tcPr>
            <w:tcW w:w="1409" w:type="dxa"/>
          </w:tcPr>
          <w:p w14:paraId="67087721" w14:textId="77777777" w:rsidR="00C571B4" w:rsidRPr="000714DC" w:rsidRDefault="00C571B4">
            <w:pPr>
              <w:rPr>
                <w:rFonts w:cstheme="minorHAnsi"/>
              </w:rPr>
            </w:pPr>
          </w:p>
        </w:tc>
        <w:tc>
          <w:tcPr>
            <w:tcW w:w="1566" w:type="dxa"/>
          </w:tcPr>
          <w:p w14:paraId="5AFA7152" w14:textId="5052F7E0" w:rsidR="00C571B4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Chen</w:t>
            </w:r>
          </w:p>
        </w:tc>
        <w:tc>
          <w:tcPr>
            <w:tcW w:w="1750" w:type="dxa"/>
          </w:tcPr>
          <w:p w14:paraId="54DA3A98" w14:textId="7C7898B1" w:rsidR="00C571B4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National Taiwan University</w:t>
            </w:r>
          </w:p>
        </w:tc>
        <w:tc>
          <w:tcPr>
            <w:tcW w:w="1615" w:type="dxa"/>
          </w:tcPr>
          <w:p w14:paraId="5306B0F5" w14:textId="65B65B4A" w:rsidR="00C571B4" w:rsidRPr="000714DC" w:rsidRDefault="00472759">
            <w:pPr>
              <w:rPr>
                <w:rFonts w:cstheme="minorHAnsi"/>
              </w:rPr>
            </w:pPr>
            <w:r w:rsidRPr="000714DC">
              <w:rPr>
                <w:rFonts w:cstheme="minorHAnsi"/>
              </w:rPr>
              <w:t>d91623401@yahoo.com.tw</w:t>
            </w:r>
          </w:p>
        </w:tc>
        <w:tc>
          <w:tcPr>
            <w:tcW w:w="1670" w:type="dxa"/>
          </w:tcPr>
          <w:p w14:paraId="42BF9BBE" w14:textId="77777777" w:rsidR="00C571B4" w:rsidRPr="000714DC" w:rsidRDefault="00C571B4">
            <w:pPr>
              <w:rPr>
                <w:rFonts w:cstheme="minorHAnsi"/>
              </w:rPr>
            </w:pPr>
          </w:p>
        </w:tc>
      </w:tr>
      <w:tr w:rsidR="000714DC" w14:paraId="3728284C" w14:textId="77777777" w:rsidTr="00C571B4">
        <w:tc>
          <w:tcPr>
            <w:tcW w:w="1566" w:type="dxa"/>
          </w:tcPr>
          <w:p w14:paraId="5396BF16" w14:textId="52A7E633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Ed-</w:t>
            </w:r>
            <w:proofErr w:type="spellStart"/>
            <w:r w:rsidRPr="000714DC">
              <w:rPr>
                <w:rFonts w:eastAsia="新細明體" w:cstheme="minorHAnsi"/>
              </w:rPr>
              <w:t>Haun</w:t>
            </w:r>
            <w:proofErr w:type="spellEnd"/>
          </w:p>
        </w:tc>
        <w:tc>
          <w:tcPr>
            <w:tcW w:w="1409" w:type="dxa"/>
          </w:tcPr>
          <w:p w14:paraId="592D8B27" w14:textId="77777777" w:rsidR="00472759" w:rsidRPr="000714DC" w:rsidRDefault="00472759">
            <w:pPr>
              <w:rPr>
                <w:rFonts w:cstheme="minorHAnsi"/>
              </w:rPr>
            </w:pPr>
          </w:p>
        </w:tc>
        <w:tc>
          <w:tcPr>
            <w:tcW w:w="1566" w:type="dxa"/>
          </w:tcPr>
          <w:p w14:paraId="4340410B" w14:textId="0416CCC3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Chang</w:t>
            </w:r>
          </w:p>
        </w:tc>
        <w:tc>
          <w:tcPr>
            <w:tcW w:w="1750" w:type="dxa"/>
          </w:tcPr>
          <w:p w14:paraId="130C0FBA" w14:textId="36414CBD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Mackay Junior College of Medicine, Nursing, and Management</w:t>
            </w:r>
          </w:p>
        </w:tc>
        <w:tc>
          <w:tcPr>
            <w:tcW w:w="1615" w:type="dxa"/>
          </w:tcPr>
          <w:p w14:paraId="50C4060C" w14:textId="368D5D7F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cstheme="minorHAnsi"/>
              </w:rPr>
              <w:t>edhaun@yahoo.com.tw</w:t>
            </w:r>
          </w:p>
        </w:tc>
        <w:tc>
          <w:tcPr>
            <w:tcW w:w="1670" w:type="dxa"/>
          </w:tcPr>
          <w:p w14:paraId="0B28CC09" w14:textId="77777777" w:rsidR="00472759" w:rsidRPr="000714DC" w:rsidRDefault="00472759">
            <w:pPr>
              <w:rPr>
                <w:rFonts w:cstheme="minorHAnsi"/>
              </w:rPr>
            </w:pPr>
          </w:p>
        </w:tc>
      </w:tr>
      <w:tr w:rsidR="000714DC" w14:paraId="3B74029A" w14:textId="77777777" w:rsidTr="00C571B4">
        <w:tc>
          <w:tcPr>
            <w:tcW w:w="1566" w:type="dxa"/>
          </w:tcPr>
          <w:p w14:paraId="51AE41CA" w14:textId="09397928" w:rsidR="00472759" w:rsidRPr="000714DC" w:rsidRDefault="00472759">
            <w:pPr>
              <w:rPr>
                <w:rFonts w:cstheme="minorHAnsi"/>
              </w:rPr>
            </w:pPr>
            <w:proofErr w:type="spellStart"/>
            <w:r w:rsidRPr="000714DC">
              <w:rPr>
                <w:rFonts w:eastAsia="新細明體" w:cstheme="minorHAnsi"/>
              </w:rPr>
              <w:t>Chiao</w:t>
            </w:r>
            <w:proofErr w:type="spellEnd"/>
            <w:r w:rsidRPr="000714DC">
              <w:rPr>
                <w:rFonts w:eastAsia="新細明體" w:cstheme="minorHAnsi"/>
              </w:rPr>
              <w:t>-Ying</w:t>
            </w:r>
          </w:p>
        </w:tc>
        <w:tc>
          <w:tcPr>
            <w:tcW w:w="1409" w:type="dxa"/>
          </w:tcPr>
          <w:p w14:paraId="251ECDFB" w14:textId="77777777" w:rsidR="00472759" w:rsidRPr="000714DC" w:rsidRDefault="00472759">
            <w:pPr>
              <w:rPr>
                <w:rFonts w:cstheme="minorHAnsi"/>
              </w:rPr>
            </w:pPr>
          </w:p>
        </w:tc>
        <w:tc>
          <w:tcPr>
            <w:tcW w:w="1566" w:type="dxa"/>
          </w:tcPr>
          <w:p w14:paraId="29D0E9BB" w14:textId="0FDAEE7B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Chou</w:t>
            </w:r>
          </w:p>
        </w:tc>
        <w:tc>
          <w:tcPr>
            <w:tcW w:w="1750" w:type="dxa"/>
          </w:tcPr>
          <w:p w14:paraId="4EA372B7" w14:textId="3151BF9C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eastAsia="新細明體" w:cstheme="minorHAnsi"/>
              </w:rPr>
              <w:t>National Taiwan University</w:t>
            </w:r>
          </w:p>
        </w:tc>
        <w:tc>
          <w:tcPr>
            <w:tcW w:w="1615" w:type="dxa"/>
          </w:tcPr>
          <w:p w14:paraId="6F74B0C4" w14:textId="0753E66C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cstheme="minorHAnsi"/>
              </w:rPr>
              <w:t>cchou@g.clemson.edu</w:t>
            </w:r>
          </w:p>
        </w:tc>
        <w:tc>
          <w:tcPr>
            <w:tcW w:w="1670" w:type="dxa"/>
          </w:tcPr>
          <w:p w14:paraId="6AAE4AAF" w14:textId="77777777" w:rsidR="00472759" w:rsidRPr="000714DC" w:rsidRDefault="00472759">
            <w:pPr>
              <w:rPr>
                <w:rFonts w:cstheme="minorHAnsi"/>
              </w:rPr>
            </w:pPr>
          </w:p>
        </w:tc>
      </w:tr>
      <w:tr w:rsidR="00472759" w14:paraId="195B690B" w14:textId="77777777" w:rsidTr="00C571B4">
        <w:tc>
          <w:tcPr>
            <w:tcW w:w="1566" w:type="dxa"/>
          </w:tcPr>
          <w:p w14:paraId="43312F6E" w14:textId="21EB1E7D" w:rsidR="00472759" w:rsidRPr="000714DC" w:rsidRDefault="00472759">
            <w:pPr>
              <w:rPr>
                <w:rFonts w:eastAsia="新細明體" w:cstheme="minorHAnsi"/>
              </w:rPr>
            </w:pPr>
            <w:proofErr w:type="spellStart"/>
            <w:r w:rsidRPr="000714DC">
              <w:rPr>
                <w:rFonts w:eastAsia="新細明體" w:cstheme="minorHAnsi"/>
              </w:rPr>
              <w:lastRenderedPageBreak/>
              <w:t>Chyi-Rong</w:t>
            </w:r>
            <w:proofErr w:type="spellEnd"/>
          </w:p>
        </w:tc>
        <w:tc>
          <w:tcPr>
            <w:tcW w:w="1409" w:type="dxa"/>
          </w:tcPr>
          <w:p w14:paraId="50F577B6" w14:textId="77777777" w:rsidR="00472759" w:rsidRPr="000714DC" w:rsidRDefault="00472759">
            <w:pPr>
              <w:rPr>
                <w:rFonts w:cstheme="minorHAnsi"/>
              </w:rPr>
            </w:pPr>
          </w:p>
        </w:tc>
        <w:tc>
          <w:tcPr>
            <w:tcW w:w="1566" w:type="dxa"/>
          </w:tcPr>
          <w:p w14:paraId="73FE5868" w14:textId="114266E7" w:rsidR="00472759" w:rsidRPr="000714DC" w:rsidRDefault="00472759">
            <w:pPr>
              <w:rPr>
                <w:rFonts w:eastAsia="新細明體" w:cstheme="minorHAnsi"/>
              </w:rPr>
            </w:pPr>
            <w:proofErr w:type="spellStart"/>
            <w:r w:rsidRPr="000714DC">
              <w:rPr>
                <w:rFonts w:eastAsia="新細明體" w:cstheme="minorHAnsi"/>
              </w:rPr>
              <w:t>Chiou</w:t>
            </w:r>
            <w:proofErr w:type="spellEnd"/>
          </w:p>
        </w:tc>
        <w:tc>
          <w:tcPr>
            <w:tcW w:w="1750" w:type="dxa"/>
          </w:tcPr>
          <w:p w14:paraId="7F927F12" w14:textId="5AE702F3" w:rsidR="00472759" w:rsidRPr="000714DC" w:rsidRDefault="00472759">
            <w:pPr>
              <w:rPr>
                <w:rFonts w:eastAsia="新細明體" w:cstheme="minorHAnsi"/>
              </w:rPr>
            </w:pPr>
            <w:r w:rsidRPr="000714DC">
              <w:rPr>
                <w:rFonts w:eastAsia="新細明體" w:cstheme="minorHAnsi"/>
              </w:rPr>
              <w:t>National Taiwan University</w:t>
            </w:r>
          </w:p>
        </w:tc>
        <w:tc>
          <w:tcPr>
            <w:tcW w:w="1615" w:type="dxa"/>
          </w:tcPr>
          <w:p w14:paraId="3221C7F5" w14:textId="6CC5CD47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cstheme="minorHAnsi"/>
              </w:rPr>
              <w:t>esclove@ntu.edu.tw</w:t>
            </w:r>
          </w:p>
        </w:tc>
        <w:tc>
          <w:tcPr>
            <w:tcW w:w="1670" w:type="dxa"/>
          </w:tcPr>
          <w:p w14:paraId="5500C391" w14:textId="294F9CB6" w:rsidR="00472759" w:rsidRPr="00151E36" w:rsidRDefault="000714DC">
            <w:pPr>
              <w:rPr>
                <w:rFonts w:cstheme="minorHAnsi"/>
              </w:rPr>
            </w:pPr>
            <w:r w:rsidRPr="00151E36">
              <w:rPr>
                <w:rFonts w:cstheme="minorHAnsi"/>
                <w:shd w:val="clear" w:color="auto" w:fill="FFFFFF"/>
              </w:rPr>
              <w:t>0000-0001-7127-7937</w:t>
            </w:r>
          </w:p>
        </w:tc>
      </w:tr>
      <w:tr w:rsidR="00472759" w14:paraId="0039E5A8" w14:textId="77777777" w:rsidTr="00C571B4">
        <w:tc>
          <w:tcPr>
            <w:tcW w:w="1566" w:type="dxa"/>
          </w:tcPr>
          <w:p w14:paraId="24BEA235" w14:textId="4B698536" w:rsidR="00472759" w:rsidRPr="000714DC" w:rsidRDefault="00472759">
            <w:pPr>
              <w:rPr>
                <w:rFonts w:eastAsia="新細明體" w:cstheme="minorHAnsi"/>
              </w:rPr>
            </w:pPr>
            <w:proofErr w:type="spellStart"/>
            <w:r w:rsidRPr="000714DC">
              <w:rPr>
                <w:rFonts w:eastAsia="新細明體" w:cstheme="minorHAnsi"/>
              </w:rPr>
              <w:t>Guanglong</w:t>
            </w:r>
            <w:proofErr w:type="spellEnd"/>
          </w:p>
        </w:tc>
        <w:tc>
          <w:tcPr>
            <w:tcW w:w="1409" w:type="dxa"/>
          </w:tcPr>
          <w:p w14:paraId="40618553" w14:textId="77777777" w:rsidR="00472759" w:rsidRPr="000714DC" w:rsidRDefault="00472759">
            <w:pPr>
              <w:rPr>
                <w:rFonts w:cstheme="minorHAnsi"/>
              </w:rPr>
            </w:pPr>
          </w:p>
        </w:tc>
        <w:tc>
          <w:tcPr>
            <w:tcW w:w="1566" w:type="dxa"/>
          </w:tcPr>
          <w:p w14:paraId="78449239" w14:textId="68EE7E9A" w:rsidR="00472759" w:rsidRPr="000714DC" w:rsidRDefault="00472759">
            <w:pPr>
              <w:rPr>
                <w:rFonts w:eastAsia="新細明體" w:cstheme="minorHAnsi"/>
              </w:rPr>
            </w:pPr>
            <w:r w:rsidRPr="000714DC">
              <w:rPr>
                <w:rFonts w:eastAsia="新細明體" w:cstheme="minorHAnsi"/>
              </w:rPr>
              <w:t>Tian</w:t>
            </w:r>
          </w:p>
        </w:tc>
        <w:tc>
          <w:tcPr>
            <w:tcW w:w="1750" w:type="dxa"/>
          </w:tcPr>
          <w:p w14:paraId="79AA8313" w14:textId="53DD23F3" w:rsidR="00472759" w:rsidRPr="000714DC" w:rsidRDefault="00472759">
            <w:pPr>
              <w:rPr>
                <w:rFonts w:eastAsia="新細明體" w:cstheme="minorHAnsi"/>
              </w:rPr>
            </w:pPr>
            <w:r w:rsidRPr="000714DC">
              <w:rPr>
                <w:rFonts w:eastAsia="新細明體" w:cstheme="minorHAnsi"/>
              </w:rPr>
              <w:t>Metropolitan Water Reclamation District of Greater Chicago</w:t>
            </w:r>
          </w:p>
        </w:tc>
        <w:tc>
          <w:tcPr>
            <w:tcW w:w="1615" w:type="dxa"/>
          </w:tcPr>
          <w:p w14:paraId="1D735F2C" w14:textId="7F97B121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cstheme="minorHAnsi"/>
              </w:rPr>
              <w:t>TianG@mwrd.org</w:t>
            </w:r>
          </w:p>
        </w:tc>
        <w:tc>
          <w:tcPr>
            <w:tcW w:w="1670" w:type="dxa"/>
          </w:tcPr>
          <w:p w14:paraId="6E16EAC8" w14:textId="77777777" w:rsidR="00472759" w:rsidRPr="00151E36" w:rsidRDefault="00472759">
            <w:pPr>
              <w:rPr>
                <w:rFonts w:cstheme="minorHAnsi"/>
              </w:rPr>
            </w:pPr>
          </w:p>
        </w:tc>
      </w:tr>
      <w:tr w:rsidR="00472759" w14:paraId="14B749AA" w14:textId="77777777" w:rsidTr="00C571B4">
        <w:tc>
          <w:tcPr>
            <w:tcW w:w="1566" w:type="dxa"/>
          </w:tcPr>
          <w:p w14:paraId="2EF236C7" w14:textId="564BE0F6" w:rsidR="00472759" w:rsidRPr="000714DC" w:rsidRDefault="00472759">
            <w:pPr>
              <w:rPr>
                <w:rFonts w:eastAsia="新細明體" w:cstheme="minorHAnsi"/>
              </w:rPr>
            </w:pPr>
            <w:proofErr w:type="spellStart"/>
            <w:r w:rsidRPr="000714DC">
              <w:rPr>
                <w:rFonts w:eastAsia="新細明體" w:cstheme="minorHAnsi"/>
              </w:rPr>
              <w:t>Chih</w:t>
            </w:r>
            <w:proofErr w:type="spellEnd"/>
            <w:r w:rsidRPr="000714DC">
              <w:rPr>
                <w:rFonts w:eastAsia="新細明體" w:cstheme="minorHAnsi"/>
              </w:rPr>
              <w:t>-Yu</w:t>
            </w:r>
          </w:p>
        </w:tc>
        <w:tc>
          <w:tcPr>
            <w:tcW w:w="1409" w:type="dxa"/>
          </w:tcPr>
          <w:p w14:paraId="1D2C2DF6" w14:textId="77777777" w:rsidR="00472759" w:rsidRPr="000714DC" w:rsidRDefault="00472759">
            <w:pPr>
              <w:rPr>
                <w:rFonts w:cstheme="minorHAnsi"/>
              </w:rPr>
            </w:pPr>
          </w:p>
        </w:tc>
        <w:tc>
          <w:tcPr>
            <w:tcW w:w="1566" w:type="dxa"/>
          </w:tcPr>
          <w:p w14:paraId="42EBFCA6" w14:textId="78A8E66E" w:rsidR="00472759" w:rsidRPr="000714DC" w:rsidRDefault="00472759">
            <w:pPr>
              <w:rPr>
                <w:rFonts w:eastAsia="新細明體" w:cstheme="minorHAnsi"/>
              </w:rPr>
            </w:pPr>
            <w:r w:rsidRPr="000714DC">
              <w:rPr>
                <w:rFonts w:eastAsia="新細明體" w:cstheme="minorHAnsi"/>
              </w:rPr>
              <w:t>Chiu</w:t>
            </w:r>
          </w:p>
        </w:tc>
        <w:tc>
          <w:tcPr>
            <w:tcW w:w="1750" w:type="dxa"/>
          </w:tcPr>
          <w:p w14:paraId="724854AD" w14:textId="3D1B11A6" w:rsidR="00472759" w:rsidRPr="000714DC" w:rsidRDefault="00472759">
            <w:pPr>
              <w:rPr>
                <w:rFonts w:eastAsia="新細明體" w:cstheme="minorHAnsi"/>
              </w:rPr>
            </w:pPr>
            <w:r w:rsidRPr="000714DC">
              <w:rPr>
                <w:rFonts w:eastAsia="新細明體" w:cstheme="minorHAnsi"/>
              </w:rPr>
              <w:t xml:space="preserve">Academia </w:t>
            </w:r>
            <w:proofErr w:type="spellStart"/>
            <w:r w:rsidRPr="000714DC">
              <w:rPr>
                <w:rFonts w:eastAsia="新細明體" w:cstheme="minorHAnsi"/>
              </w:rPr>
              <w:t>Sinica</w:t>
            </w:r>
            <w:proofErr w:type="spellEnd"/>
          </w:p>
        </w:tc>
        <w:tc>
          <w:tcPr>
            <w:tcW w:w="1615" w:type="dxa"/>
          </w:tcPr>
          <w:p w14:paraId="5BE57206" w14:textId="4E7F8975" w:rsidR="00472759" w:rsidRPr="000714DC" w:rsidRDefault="00472759">
            <w:pPr>
              <w:rPr>
                <w:rFonts w:cstheme="minorHAnsi"/>
              </w:rPr>
            </w:pPr>
            <w:r w:rsidRPr="000714DC">
              <w:rPr>
                <w:rFonts w:cstheme="minorHAnsi"/>
              </w:rPr>
              <w:t>bochiu@sinica.edu.tw</w:t>
            </w:r>
          </w:p>
        </w:tc>
        <w:tc>
          <w:tcPr>
            <w:tcW w:w="1670" w:type="dxa"/>
          </w:tcPr>
          <w:p w14:paraId="0C542FB7" w14:textId="48A059C3" w:rsidR="00472759" w:rsidRPr="00151E36" w:rsidRDefault="00472759">
            <w:pPr>
              <w:rPr>
                <w:rFonts w:cstheme="minorHAnsi"/>
              </w:rPr>
            </w:pPr>
            <w:r w:rsidRPr="00151E36">
              <w:rPr>
                <w:rFonts w:cstheme="minorHAnsi"/>
                <w:shd w:val="clear" w:color="auto" w:fill="FFFFFF"/>
              </w:rPr>
              <w:t>0000-0002-6842-1253</w:t>
            </w:r>
          </w:p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960"/>
        <w:gridCol w:w="955"/>
        <w:gridCol w:w="1460"/>
        <w:gridCol w:w="2918"/>
        <w:gridCol w:w="1238"/>
        <w:gridCol w:w="1027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7B70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7B7016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0714DC" w14:paraId="697EA88D" w14:textId="77777777" w:rsidTr="00C571B4">
        <w:tc>
          <w:tcPr>
            <w:tcW w:w="1321" w:type="dxa"/>
          </w:tcPr>
          <w:p w14:paraId="2DA58407" w14:textId="482DABF2" w:rsidR="000714DC" w:rsidRDefault="000714DC" w:rsidP="000714DC">
            <w:proofErr w:type="spellStart"/>
            <w:r w:rsidRPr="000714DC">
              <w:rPr>
                <w:rFonts w:eastAsia="新細明體" w:cstheme="minorHAnsi"/>
              </w:rPr>
              <w:t>Hsueh-Ching</w:t>
            </w:r>
            <w:proofErr w:type="spellEnd"/>
          </w:p>
        </w:tc>
        <w:tc>
          <w:tcPr>
            <w:tcW w:w="1161" w:type="dxa"/>
          </w:tcPr>
          <w:p w14:paraId="2071BF0A" w14:textId="77777777" w:rsidR="000714DC" w:rsidRDefault="000714DC" w:rsidP="000714DC"/>
        </w:tc>
        <w:tc>
          <w:tcPr>
            <w:tcW w:w="1320" w:type="dxa"/>
          </w:tcPr>
          <w:p w14:paraId="41C6D284" w14:textId="1B2A5136" w:rsidR="000714DC" w:rsidRDefault="000714DC" w:rsidP="000714DC">
            <w:r w:rsidRPr="000714DC">
              <w:rPr>
                <w:rFonts w:eastAsia="新細明體" w:cstheme="minorHAnsi"/>
              </w:rPr>
              <w:t>Wang</w:t>
            </w:r>
          </w:p>
        </w:tc>
        <w:tc>
          <w:tcPr>
            <w:tcW w:w="1633" w:type="dxa"/>
          </w:tcPr>
          <w:p w14:paraId="0386E0DB" w14:textId="417A467B" w:rsidR="000714DC" w:rsidRDefault="000714DC" w:rsidP="000714DC">
            <w:r w:rsidRPr="000714DC">
              <w:rPr>
                <w:rFonts w:eastAsia="新細明體" w:cstheme="minorHAnsi"/>
              </w:rPr>
              <w:t>University of Taipei</w:t>
            </w:r>
          </w:p>
        </w:tc>
        <w:tc>
          <w:tcPr>
            <w:tcW w:w="1403" w:type="dxa"/>
          </w:tcPr>
          <w:p w14:paraId="686CEF4C" w14:textId="0AEEA990" w:rsidR="000714DC" w:rsidRDefault="000714DC" w:rsidP="000714DC">
            <w:r w:rsidRPr="000714DC">
              <w:rPr>
                <w:rFonts w:cstheme="minorHAnsi"/>
                <w:lang w:eastAsia="zh-TW"/>
              </w:rPr>
              <w:t>Hsuehching.wang@gmail.com</w:t>
            </w:r>
          </w:p>
        </w:tc>
        <w:tc>
          <w:tcPr>
            <w:tcW w:w="1496" w:type="dxa"/>
          </w:tcPr>
          <w:p w14:paraId="36252A3A" w14:textId="00EBBABB" w:rsidR="000714DC" w:rsidRDefault="000714DC" w:rsidP="000714DC">
            <w:r w:rsidRPr="000714DC">
              <w:rPr>
                <w:rFonts w:cstheme="minorHAnsi"/>
              </w:rPr>
              <w:t>0000-0002-6265-9826</w:t>
            </w:r>
          </w:p>
        </w:tc>
        <w:tc>
          <w:tcPr>
            <w:tcW w:w="1242" w:type="dxa"/>
          </w:tcPr>
          <w:p w14:paraId="4AD1B0F6" w14:textId="44D19452" w:rsidR="000714DC" w:rsidRDefault="000714DC" w:rsidP="000714DC">
            <w:pPr>
              <w:rPr>
                <w:lang w:eastAsia="zh-TW"/>
              </w:rPr>
            </w:pPr>
            <w:r>
              <w:t xml:space="preserve">Dataset </w:t>
            </w:r>
            <w:r>
              <w:rPr>
                <w:rFonts w:hint="eastAsia"/>
                <w:lang w:eastAsia="zh-TW"/>
              </w:rPr>
              <w:t>creator</w:t>
            </w:r>
            <w:r>
              <w:rPr>
                <w:lang w:eastAsia="zh-TW"/>
              </w:rPr>
              <w:t xml:space="preserve"> &amp; contact</w:t>
            </w:r>
          </w:p>
        </w:tc>
      </w:tr>
      <w:tr w:rsidR="000714DC" w14:paraId="7587685E" w14:textId="77777777" w:rsidTr="00C571B4">
        <w:tc>
          <w:tcPr>
            <w:tcW w:w="1321" w:type="dxa"/>
          </w:tcPr>
          <w:p w14:paraId="3B152B99" w14:textId="77777777" w:rsidR="000714DC" w:rsidRDefault="000714DC" w:rsidP="000714DC"/>
        </w:tc>
        <w:tc>
          <w:tcPr>
            <w:tcW w:w="1161" w:type="dxa"/>
          </w:tcPr>
          <w:p w14:paraId="0122EA92" w14:textId="77777777" w:rsidR="000714DC" w:rsidRDefault="000714DC" w:rsidP="000714DC"/>
        </w:tc>
        <w:tc>
          <w:tcPr>
            <w:tcW w:w="1320" w:type="dxa"/>
          </w:tcPr>
          <w:p w14:paraId="36366885" w14:textId="46BAA398" w:rsidR="000714DC" w:rsidRDefault="000714DC" w:rsidP="000714DC"/>
        </w:tc>
        <w:tc>
          <w:tcPr>
            <w:tcW w:w="1633" w:type="dxa"/>
          </w:tcPr>
          <w:p w14:paraId="60548B49" w14:textId="77777777" w:rsidR="000714DC" w:rsidRDefault="000714DC" w:rsidP="000714DC"/>
        </w:tc>
        <w:tc>
          <w:tcPr>
            <w:tcW w:w="1403" w:type="dxa"/>
          </w:tcPr>
          <w:p w14:paraId="2670489C" w14:textId="77777777" w:rsidR="000714DC" w:rsidRDefault="000714DC" w:rsidP="000714DC"/>
        </w:tc>
        <w:tc>
          <w:tcPr>
            <w:tcW w:w="1496" w:type="dxa"/>
          </w:tcPr>
          <w:p w14:paraId="3C9E6163" w14:textId="77777777" w:rsidR="000714DC" w:rsidRDefault="000714DC" w:rsidP="000714DC"/>
        </w:tc>
        <w:tc>
          <w:tcPr>
            <w:tcW w:w="1242" w:type="dxa"/>
          </w:tcPr>
          <w:p w14:paraId="230AEF34" w14:textId="77777777" w:rsidR="000714DC" w:rsidRDefault="000714DC" w:rsidP="000714DC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10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1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53B06CC2" w:rsidR="009E37A8" w:rsidRPr="000714DC" w:rsidRDefault="007B7016" w:rsidP="004B6751">
      <w:pPr>
        <w:pStyle w:val="Heading2"/>
        <w:rPr>
          <w:b w:val="0"/>
          <w:sz w:val="22"/>
          <w:szCs w:val="22"/>
        </w:rPr>
      </w:pPr>
      <w:hyperlink r:id="rId12" w:history="1">
        <w:r w:rsidR="000714DC" w:rsidRPr="000714DC">
          <w:rPr>
            <w:rStyle w:val="Hyperlink"/>
            <w:b w:val="0"/>
            <w:sz w:val="22"/>
            <w:szCs w:val="22"/>
          </w:rPr>
          <w:t>CCBY – requires attribution</w:t>
        </w:r>
      </w:hyperlink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3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4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1ADFC050" w:rsidR="0000439C" w:rsidRPr="00151E36" w:rsidRDefault="00151E36">
      <w:pPr>
        <w:rPr>
          <w:rFonts w:cstheme="minorHAnsi"/>
          <w:lang w:eastAsia="zh-TW"/>
        </w:rPr>
      </w:pPr>
      <w:r w:rsidRPr="00151E36">
        <w:rPr>
          <w:rFonts w:cstheme="minorHAnsi"/>
          <w:lang w:eastAsia="zh-TW"/>
        </w:rPr>
        <w:t xml:space="preserve">Soil organic matter, </w:t>
      </w:r>
      <w:proofErr w:type="spellStart"/>
      <w:r w:rsidRPr="00151E36">
        <w:rPr>
          <w:rFonts w:cstheme="minorHAnsi"/>
          <w:lang w:eastAsia="zh-TW"/>
        </w:rPr>
        <w:t>humification</w:t>
      </w:r>
      <w:proofErr w:type="spellEnd"/>
      <w:r w:rsidRPr="00151E36">
        <w:rPr>
          <w:rFonts w:cstheme="minorHAnsi"/>
          <w:lang w:eastAsia="zh-TW"/>
        </w:rPr>
        <w:t xml:space="preserve">, </w:t>
      </w:r>
      <w:r w:rsidRPr="00151E36">
        <w:rPr>
          <w:rFonts w:cstheme="minorHAnsi"/>
          <w:vertAlign w:val="superscript"/>
          <w:lang w:eastAsia="zh-TW"/>
        </w:rPr>
        <w:t>13</w:t>
      </w:r>
      <w:r w:rsidRPr="00151E36">
        <w:rPr>
          <w:rFonts w:cstheme="minorHAnsi"/>
          <w:lang w:eastAsia="zh-TW"/>
        </w:rPr>
        <w:t xml:space="preserve">C NMR </w:t>
      </w:r>
      <w:r w:rsidRPr="00151E36">
        <w:rPr>
          <w:rFonts w:cstheme="minorHAnsi"/>
          <w:szCs w:val="24"/>
        </w:rPr>
        <w:t xml:space="preserve">spectroscopy, reforestation, </w:t>
      </w:r>
      <w:proofErr w:type="gramStart"/>
      <w:r w:rsidRPr="00151E36">
        <w:rPr>
          <w:rFonts w:cstheme="minorHAnsi"/>
          <w:szCs w:val="24"/>
        </w:rPr>
        <w:t>plantation</w:t>
      </w:r>
      <w:proofErr w:type="gramEnd"/>
    </w:p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160"/>
        <w:gridCol w:w="1314"/>
        <w:gridCol w:w="1491"/>
        <w:gridCol w:w="1295"/>
        <w:gridCol w:w="1298"/>
        <w:gridCol w:w="1702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7B70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7B70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7B7016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7B7016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lastRenderedPageBreak/>
              <w:t>Number</w:t>
            </w:r>
          </w:p>
        </w:tc>
      </w:tr>
      <w:tr w:rsidR="00151E36" w14:paraId="61FAF043" w14:textId="77777777" w:rsidTr="00C571B4">
        <w:tc>
          <w:tcPr>
            <w:tcW w:w="1322" w:type="dxa"/>
          </w:tcPr>
          <w:p w14:paraId="13D238A1" w14:textId="18638AC3" w:rsidR="00151E36" w:rsidRDefault="00151E36" w:rsidP="00151E36">
            <w:proofErr w:type="spellStart"/>
            <w:r w:rsidRPr="000714DC">
              <w:rPr>
                <w:rFonts w:eastAsia="新細明體" w:cstheme="minorHAnsi"/>
              </w:rPr>
              <w:lastRenderedPageBreak/>
              <w:t>Chih</w:t>
            </w:r>
            <w:proofErr w:type="spellEnd"/>
            <w:r w:rsidRPr="000714DC">
              <w:rPr>
                <w:rFonts w:eastAsia="新細明體" w:cstheme="minorHAnsi"/>
              </w:rPr>
              <w:t>-Yu</w:t>
            </w:r>
          </w:p>
        </w:tc>
        <w:tc>
          <w:tcPr>
            <w:tcW w:w="1164" w:type="dxa"/>
          </w:tcPr>
          <w:p w14:paraId="2FF9EB12" w14:textId="77777777" w:rsidR="00151E36" w:rsidRDefault="00151E36" w:rsidP="00151E36"/>
        </w:tc>
        <w:tc>
          <w:tcPr>
            <w:tcW w:w="1321" w:type="dxa"/>
          </w:tcPr>
          <w:p w14:paraId="02D326F3" w14:textId="3DCF2B77" w:rsidR="00151E36" w:rsidRDefault="00151E36" w:rsidP="00151E36">
            <w:r w:rsidRPr="000714DC">
              <w:rPr>
                <w:rFonts w:eastAsia="新細明體" w:cstheme="minorHAnsi"/>
              </w:rPr>
              <w:t>Chiu</w:t>
            </w:r>
          </w:p>
        </w:tc>
        <w:tc>
          <w:tcPr>
            <w:tcW w:w="1496" w:type="dxa"/>
          </w:tcPr>
          <w:p w14:paraId="7989DD10" w14:textId="0F667EF1" w:rsidR="00151E36" w:rsidRDefault="00151E36" w:rsidP="00151E36">
            <w:r w:rsidRPr="00151E36">
              <w:rPr>
                <w:rFonts w:cstheme="minorHAnsi"/>
                <w:shd w:val="clear" w:color="auto" w:fill="FFFFFF"/>
              </w:rPr>
              <w:t>0000-0002-6842-1253</w:t>
            </w:r>
          </w:p>
        </w:tc>
        <w:tc>
          <w:tcPr>
            <w:tcW w:w="1302" w:type="dxa"/>
          </w:tcPr>
          <w:p w14:paraId="38F2B623" w14:textId="77777777" w:rsidR="00151E36" w:rsidRDefault="00151E36" w:rsidP="00151E36"/>
        </w:tc>
        <w:tc>
          <w:tcPr>
            <w:tcW w:w="1265" w:type="dxa"/>
          </w:tcPr>
          <w:p w14:paraId="524228EB" w14:textId="09507FEF" w:rsidR="00151E36" w:rsidRDefault="004F6552" w:rsidP="00151E36">
            <w:r w:rsidRPr="004F6552">
              <w:t>Ministry of Science and Technology, Taiwan</w:t>
            </w:r>
          </w:p>
        </w:tc>
        <w:tc>
          <w:tcPr>
            <w:tcW w:w="1706" w:type="dxa"/>
          </w:tcPr>
          <w:p w14:paraId="4F288ECB" w14:textId="4C75B7C3" w:rsidR="00151E36" w:rsidRDefault="007B6F43" w:rsidP="00151E36">
            <w:bookmarkStart w:id="0" w:name="_GoBack"/>
            <w:r w:rsidRPr="007B6F43">
              <w:t>MOST 107-2313-B-001-002</w:t>
            </w:r>
            <w:bookmarkEnd w:id="0"/>
          </w:p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33E33C1D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4F6552">
        <w:t xml:space="preserve">: 2014/02 </w:t>
      </w:r>
    </w:p>
    <w:p w14:paraId="7FA5FFDE" w14:textId="259B3DB6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4F6552">
        <w:t>: 2014/02</w:t>
      </w:r>
    </w:p>
    <w:p w14:paraId="1E55F2F1" w14:textId="136BBEE4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4F6552">
        <w:t>: 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0259D3F9" w:rsidR="004B6751" w:rsidRDefault="004B6751" w:rsidP="004F6552">
      <w:pPr>
        <w:pStyle w:val="ListParagraph"/>
        <w:numPr>
          <w:ilvl w:val="0"/>
          <w:numId w:val="3"/>
        </w:numPr>
      </w:pPr>
      <w:r>
        <w:t>Verbal description:</w:t>
      </w:r>
      <w:r w:rsidR="004F6552">
        <w:t xml:space="preserve"> </w:t>
      </w:r>
      <w:r w:rsidR="004F6552" w:rsidRPr="004F6552">
        <w:t xml:space="preserve">The study was conducted in the </w:t>
      </w:r>
      <w:proofErr w:type="spellStart"/>
      <w:r w:rsidR="004F6552" w:rsidRPr="004F6552">
        <w:t>Shitou</w:t>
      </w:r>
      <w:proofErr w:type="spellEnd"/>
      <w:r w:rsidR="004F6552" w:rsidRPr="004F6552">
        <w:t xml:space="preserve"> Experimental Forest of National Taiwan University in Nantou County, central Taiwan</w:t>
      </w:r>
    </w:p>
    <w:p w14:paraId="320FDAC2" w14:textId="68DD1BAE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  <w:r w:rsidR="004F6552" w:rsidRPr="00C848EB">
        <w:rPr>
          <w:rFonts w:ascii="Times New Roman" w:hAnsi="Times New Roman" w:cs="Times New Roman"/>
          <w:szCs w:val="24"/>
        </w:rPr>
        <w:t>23°39′17′′N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4EC44098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  <w:r w:rsidR="004F6552" w:rsidRPr="004F6552">
        <w:rPr>
          <w:rFonts w:ascii="Times New Roman" w:hAnsi="Times New Roman" w:cs="Times New Roman"/>
          <w:szCs w:val="24"/>
        </w:rPr>
        <w:t xml:space="preserve"> </w:t>
      </w:r>
      <w:r w:rsidR="004F6552" w:rsidRPr="00C848EB">
        <w:rPr>
          <w:rFonts w:ascii="Times New Roman" w:hAnsi="Times New Roman" w:cs="Times New Roman"/>
          <w:szCs w:val="24"/>
        </w:rPr>
        <w:t>120°48′29′′E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6E8EA3A6" w:rsidR="004B6751" w:rsidRDefault="004F6552">
      <w:pPr>
        <w:rPr>
          <w:lang w:eastAsia="zh-TW"/>
        </w:rPr>
      </w:pPr>
      <w:r>
        <w:rPr>
          <w:rFonts w:hint="eastAsia"/>
          <w:lang w:eastAsia="zh-TW"/>
        </w:rPr>
        <w:t xml:space="preserve">Broadleaf forest, </w:t>
      </w:r>
      <w:r w:rsidRPr="004F6552">
        <w:rPr>
          <w:lang w:eastAsia="zh-TW"/>
        </w:rPr>
        <w:t>Japanese cedar (</w:t>
      </w:r>
      <w:proofErr w:type="spellStart"/>
      <w:r w:rsidRPr="004F6552">
        <w:rPr>
          <w:lang w:eastAsia="zh-TW"/>
        </w:rPr>
        <w:t>Cryptomeria</w:t>
      </w:r>
      <w:proofErr w:type="spellEnd"/>
      <w:r w:rsidRPr="004F6552">
        <w:rPr>
          <w:lang w:eastAsia="zh-TW"/>
        </w:rPr>
        <w:t xml:space="preserve"> japonica) forest</w:t>
      </w:r>
      <w:r>
        <w:rPr>
          <w:lang w:eastAsia="zh-TW"/>
        </w:rPr>
        <w:t xml:space="preserve">, </w:t>
      </w:r>
      <w:proofErr w:type="spellStart"/>
      <w:r w:rsidRPr="004F6552">
        <w:rPr>
          <w:lang w:eastAsia="zh-TW"/>
        </w:rPr>
        <w:t>moso</w:t>
      </w:r>
      <w:proofErr w:type="spellEnd"/>
      <w:r w:rsidRPr="004F6552">
        <w:rPr>
          <w:lang w:eastAsia="zh-TW"/>
        </w:rPr>
        <w:t xml:space="preserve"> bamboo (</w:t>
      </w:r>
      <w:proofErr w:type="spellStart"/>
      <w:r w:rsidRPr="004F6552">
        <w:rPr>
          <w:lang w:eastAsia="zh-TW"/>
        </w:rPr>
        <w:t>Phyllostachys</w:t>
      </w:r>
      <w:proofErr w:type="spellEnd"/>
      <w:r w:rsidRPr="004F6552">
        <w:rPr>
          <w:lang w:eastAsia="zh-TW"/>
        </w:rPr>
        <w:t xml:space="preserve"> </w:t>
      </w:r>
      <w:proofErr w:type="spellStart"/>
      <w:r w:rsidRPr="004F6552">
        <w:rPr>
          <w:lang w:eastAsia="zh-TW"/>
        </w:rPr>
        <w:t>edulis</w:t>
      </w:r>
      <w:proofErr w:type="spellEnd"/>
      <w:r w:rsidRPr="004F6552">
        <w:rPr>
          <w:lang w:eastAsia="zh-TW"/>
        </w:rPr>
        <w:t>) plantation</w:t>
      </w:r>
    </w:p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361FE2F3" w14:textId="1C6C66EB" w:rsidR="004F6552" w:rsidRDefault="004F6552">
      <w:r w:rsidRPr="004F6552">
        <w:t xml:space="preserve">The soil water content was determined by oven-drying at 105 °C to constant weight (w/w, %). A combination glass electrode was used to determine pH of 1:1 soil-water extracts. Organic C and total N (TN) were measured by combustion in a </w:t>
      </w:r>
      <w:proofErr w:type="spellStart"/>
      <w:r w:rsidRPr="004F6552">
        <w:t>Fisons</w:t>
      </w:r>
      <w:proofErr w:type="spellEnd"/>
      <w:r w:rsidRPr="004F6552">
        <w:t xml:space="preserve"> NA1500 elemental analyzer (</w:t>
      </w:r>
      <w:proofErr w:type="spellStart"/>
      <w:r w:rsidRPr="004F6552">
        <w:t>ThermoQuest</w:t>
      </w:r>
      <w:proofErr w:type="spellEnd"/>
      <w:r w:rsidRPr="004F6552">
        <w:t xml:space="preserve"> Italia, Italy). Soil C mass was calculated by multiplying soil organic C concentration and bulk density.</w:t>
      </w:r>
    </w:p>
    <w:p w14:paraId="4C7C3FD2" w14:textId="5E0D0FB1" w:rsidR="00FE0A84" w:rsidRDefault="004F6552">
      <w:r w:rsidRPr="004F6552">
        <w:t xml:space="preserve">Organic C functional groups were measured for soil </w:t>
      </w:r>
      <w:proofErr w:type="spellStart"/>
      <w:r w:rsidRPr="004F6552">
        <w:t>humic</w:t>
      </w:r>
      <w:proofErr w:type="spellEnd"/>
      <w:r w:rsidRPr="004F6552">
        <w:t xml:space="preserve"> acid and littler by </w:t>
      </w:r>
      <w:r w:rsidRPr="004F6552">
        <w:rPr>
          <w:vertAlign w:val="superscript"/>
        </w:rPr>
        <w:t>13</w:t>
      </w:r>
      <w:r w:rsidRPr="004F6552">
        <w:t xml:space="preserve">C NMR spectroscopy. Freeze-dried soil </w:t>
      </w:r>
      <w:proofErr w:type="spellStart"/>
      <w:r w:rsidRPr="004F6552">
        <w:t>humic</w:t>
      </w:r>
      <w:proofErr w:type="spellEnd"/>
      <w:r w:rsidRPr="004F6552">
        <w:t xml:space="preserve"> acid samples were placed in a sample tube (7 mm diameter) to determine the soil chemical-shift composition using </w:t>
      </w:r>
      <w:r w:rsidRPr="004F6552">
        <w:rPr>
          <w:vertAlign w:val="superscript"/>
        </w:rPr>
        <w:t>13</w:t>
      </w:r>
      <w:r w:rsidRPr="004F6552">
        <w:t>C NMR spectroscopy (BRUKER DSX 400 MHz solid-state NMR, Germany).</w:t>
      </w:r>
    </w:p>
    <w:p w14:paraId="4DD90391" w14:textId="2537D7D2" w:rsidR="004F6552" w:rsidRDefault="004F6552">
      <w:r w:rsidRPr="004F6552">
        <w:t>LPI-C and LPII-C were quantified using a total organic C analyzer (Model 1010, O.I. Analytical, TX), while RP-C was measured similarly to the soil organic C using an elemental analyzer.</w:t>
      </w:r>
    </w:p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3E039227" w:rsidR="0084322F" w:rsidRPr="00BC4009" w:rsidRDefault="00BC40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Vegetation</w:t>
            </w:r>
          </w:p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6CA794D1" w:rsidR="0084322F" w:rsidRDefault="00BC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F</w:t>
            </w:r>
            <w:r>
              <w:rPr>
                <w:rFonts w:hint="eastAsia"/>
                <w:lang w:eastAsia="zh-TW"/>
              </w:rPr>
              <w:t xml:space="preserve">orest </w:t>
            </w:r>
            <w:r>
              <w:rPr>
                <w:lang w:eastAsia="zh-TW"/>
              </w:rPr>
              <w:t>types (Broadleaf, BL; cedar plantation, CRP; bamboo, BM)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5FA3CEC9" w:rsidR="0084322F" w:rsidRPr="00BC4009" w:rsidRDefault="00BC40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water content</w:t>
            </w:r>
          </w:p>
        </w:tc>
        <w:tc>
          <w:tcPr>
            <w:tcW w:w="3323" w:type="dxa"/>
          </w:tcPr>
          <w:p w14:paraId="05543AA3" w14:textId="548971A9" w:rsidR="0084322F" w:rsidRDefault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 xml:space="preserve">oil </w:t>
            </w:r>
            <w:r>
              <w:rPr>
                <w:lang w:eastAsia="zh-TW"/>
              </w:rPr>
              <w:t>water content</w:t>
            </w:r>
          </w:p>
        </w:tc>
        <w:tc>
          <w:tcPr>
            <w:tcW w:w="2430" w:type="dxa"/>
          </w:tcPr>
          <w:p w14:paraId="0B5A2D73" w14:textId="37DA4A6B" w:rsidR="0084322F" w:rsidRDefault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C0AC6CA" w:rsidR="0084322F" w:rsidRPr="00BC4009" w:rsidRDefault="00BC40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bulk density </w:t>
            </w:r>
          </w:p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3E7177C2" w:rsidR="0084322F" w:rsidRDefault="00BC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 xml:space="preserve">oil </w:t>
            </w:r>
            <w:r>
              <w:rPr>
                <w:lang w:eastAsia="zh-TW"/>
              </w:rPr>
              <w:t>bulk density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61AB422B" w:rsidR="0084322F" w:rsidRPr="00BC4009" w:rsidRDefault="00BC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 cm-3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4963C80B" w:rsidR="0084322F" w:rsidRDefault="00BC400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pH</w:t>
            </w:r>
          </w:p>
        </w:tc>
        <w:tc>
          <w:tcPr>
            <w:tcW w:w="3323" w:type="dxa"/>
          </w:tcPr>
          <w:p w14:paraId="254FC9A3" w14:textId="18568DE6" w:rsidR="0084322F" w:rsidRDefault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pH</w:t>
            </w: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33D67398" w:rsidR="0084322F" w:rsidRDefault="00BC400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TC</w:t>
            </w:r>
          </w:p>
        </w:tc>
        <w:tc>
          <w:tcPr>
            <w:tcW w:w="3323" w:type="dxa"/>
          </w:tcPr>
          <w:p w14:paraId="669EE64E" w14:textId="65B6CFB0" w:rsidR="0084322F" w:rsidRDefault="00BC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Total </w:t>
            </w:r>
            <w:r>
              <w:rPr>
                <w:lang w:eastAsia="zh-TW"/>
              </w:rPr>
              <w:t xml:space="preserve">organic </w:t>
            </w:r>
            <w:r>
              <w:rPr>
                <w:rFonts w:hint="eastAsia"/>
                <w:lang w:eastAsia="zh-TW"/>
              </w:rPr>
              <w:t xml:space="preserve">carbon </w:t>
            </w:r>
          </w:p>
        </w:tc>
        <w:tc>
          <w:tcPr>
            <w:tcW w:w="2430" w:type="dxa"/>
          </w:tcPr>
          <w:p w14:paraId="78F62A61" w14:textId="314A8C2C" w:rsidR="0084322F" w:rsidRDefault="00BC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0FF509C0" w:rsidR="0084322F" w:rsidRDefault="00BC400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TN</w:t>
            </w:r>
          </w:p>
        </w:tc>
        <w:tc>
          <w:tcPr>
            <w:tcW w:w="3323" w:type="dxa"/>
          </w:tcPr>
          <w:p w14:paraId="720AFEFD" w14:textId="19862740" w:rsidR="0084322F" w:rsidRDefault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Total carbon</w:t>
            </w:r>
          </w:p>
        </w:tc>
        <w:tc>
          <w:tcPr>
            <w:tcW w:w="2430" w:type="dxa"/>
          </w:tcPr>
          <w:p w14:paraId="2AE53522" w14:textId="13F049C8" w:rsidR="0084322F" w:rsidRDefault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58A47EFC" w:rsidR="0084322F" w:rsidRPr="00BC4009" w:rsidRDefault="00BC40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TC mass</w:t>
            </w:r>
          </w:p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6E00D616" w:rsidR="0084322F" w:rsidRDefault="00BC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Total organic carbon mass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2B28D4E7" w:rsidR="0084322F" w:rsidRPr="00BC4009" w:rsidRDefault="00BC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Mg C ha-1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009" w14:paraId="003DAE84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7898703" w14:textId="63132668" w:rsidR="00BC4009" w:rsidRPr="00BC4009" w:rsidRDefault="00BC4009">
            <w:pPr>
              <w:rPr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∆</w:t>
            </w:r>
            <w:proofErr w:type="spellStart"/>
            <w:r>
              <w:rPr>
                <w:rFonts w:hint="eastAsia"/>
                <w:color w:val="000000"/>
              </w:rPr>
              <w:t>logK</w:t>
            </w:r>
            <w:proofErr w:type="spellEnd"/>
          </w:p>
        </w:tc>
        <w:tc>
          <w:tcPr>
            <w:tcW w:w="3323" w:type="dxa"/>
          </w:tcPr>
          <w:p w14:paraId="320D3E88" w14:textId="47FD1026" w:rsidR="00BC4009" w:rsidRDefault="00BC4009" w:rsidP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009">
              <w:t>∆</w:t>
            </w:r>
            <w:proofErr w:type="spellStart"/>
            <w:r w:rsidRPr="00BC4009">
              <w:t>logK</w:t>
            </w:r>
            <w:proofErr w:type="spellEnd"/>
            <w:r w:rsidRPr="00BC4009">
              <w:t xml:space="preserve"> value was then calculated as log(A400/A600), where A400 and A600 are the </w:t>
            </w:r>
            <w:proofErr w:type="spellStart"/>
            <w:r w:rsidRPr="00BC4009">
              <w:t>humic</w:t>
            </w:r>
            <w:proofErr w:type="spellEnd"/>
            <w:r w:rsidRPr="00BC4009">
              <w:t xml:space="preserve"> acid </w:t>
            </w:r>
            <w:proofErr w:type="spellStart"/>
            <w:r w:rsidRPr="00BC4009">
              <w:t>absorbances</w:t>
            </w:r>
            <w:proofErr w:type="spellEnd"/>
            <w:r w:rsidRPr="00BC4009">
              <w:t xml:space="preserve"> at 400 and 600 nm</w:t>
            </w:r>
          </w:p>
        </w:tc>
        <w:tc>
          <w:tcPr>
            <w:tcW w:w="2430" w:type="dxa"/>
          </w:tcPr>
          <w:p w14:paraId="4124A2F9" w14:textId="77777777" w:rsidR="00BC4009" w:rsidRDefault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58D13CF" w14:textId="77777777" w:rsidR="00BC4009" w:rsidRDefault="00BC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614D15FD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88AC26" w14:textId="5698D744" w:rsidR="00AF534E" w:rsidRPr="00BC4009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Litter Carboxyl-C</w:t>
            </w:r>
          </w:p>
        </w:tc>
        <w:tc>
          <w:tcPr>
            <w:tcW w:w="3323" w:type="dxa"/>
          </w:tcPr>
          <w:p w14:paraId="49410C24" w14:textId="368B5C03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Litter 13C NMR functional group</w:t>
            </w:r>
          </w:p>
        </w:tc>
        <w:tc>
          <w:tcPr>
            <w:tcW w:w="2430" w:type="dxa"/>
          </w:tcPr>
          <w:p w14:paraId="5F7B8EDA" w14:textId="7BD37C2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22242FDE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15010E28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A8C22F9" w14:textId="4BC250EB" w:rsidR="00AF534E" w:rsidRPr="00BC4009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Litter Aromatic-C</w:t>
            </w:r>
          </w:p>
        </w:tc>
        <w:tc>
          <w:tcPr>
            <w:tcW w:w="3323" w:type="dxa"/>
          </w:tcPr>
          <w:p w14:paraId="5D2665A6" w14:textId="3B0D9432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Litter 13C NMR functional group</w:t>
            </w:r>
          </w:p>
        </w:tc>
        <w:tc>
          <w:tcPr>
            <w:tcW w:w="2430" w:type="dxa"/>
          </w:tcPr>
          <w:p w14:paraId="25167E2D" w14:textId="7B4EDF59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6AF35B43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1EF69926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BF2926D" w14:textId="031EEFFA" w:rsidR="00AF534E" w:rsidRPr="00BC4009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Litter Di-O-alkyl</w:t>
            </w:r>
          </w:p>
        </w:tc>
        <w:tc>
          <w:tcPr>
            <w:tcW w:w="3323" w:type="dxa"/>
          </w:tcPr>
          <w:p w14:paraId="13E832EC" w14:textId="3F58FBB6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Litter 13C NMR functional group</w:t>
            </w:r>
          </w:p>
        </w:tc>
        <w:tc>
          <w:tcPr>
            <w:tcW w:w="2430" w:type="dxa"/>
          </w:tcPr>
          <w:p w14:paraId="4DF63A9C" w14:textId="5D35F26C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7A335952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27E6C4CB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ED2D865" w14:textId="4E7A5F48" w:rsidR="00AF534E" w:rsidRPr="00BC4009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Litter O-alkyl-C</w:t>
            </w:r>
          </w:p>
        </w:tc>
        <w:tc>
          <w:tcPr>
            <w:tcW w:w="3323" w:type="dxa"/>
          </w:tcPr>
          <w:p w14:paraId="79C48982" w14:textId="398DF204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Litter 13C NMR functional group</w:t>
            </w:r>
          </w:p>
        </w:tc>
        <w:tc>
          <w:tcPr>
            <w:tcW w:w="2430" w:type="dxa"/>
          </w:tcPr>
          <w:p w14:paraId="03DC32F2" w14:textId="79A2128A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319B24FD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7980A6B8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15268DA" w14:textId="129B086C" w:rsidR="00AF534E" w:rsidRDefault="00AF534E" w:rsidP="00AF534E">
            <w:pPr>
              <w:rPr>
                <w:color w:val="000000"/>
              </w:rPr>
            </w:pPr>
            <w:r w:rsidRPr="00BC4009">
              <w:rPr>
                <w:rFonts w:hint="eastAsia"/>
                <w:color w:val="000000"/>
              </w:rPr>
              <w:t>Litter alkyl-C</w:t>
            </w:r>
          </w:p>
        </w:tc>
        <w:tc>
          <w:tcPr>
            <w:tcW w:w="3323" w:type="dxa"/>
          </w:tcPr>
          <w:p w14:paraId="518D1FDA" w14:textId="11D31064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Litter 13C NMR functional group</w:t>
            </w:r>
          </w:p>
        </w:tc>
        <w:tc>
          <w:tcPr>
            <w:tcW w:w="2430" w:type="dxa"/>
          </w:tcPr>
          <w:p w14:paraId="2E0BD1ED" w14:textId="3F1456B5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16814D56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1BC182A1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8182755" w14:textId="31050C10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Litter A/O-A</w:t>
            </w:r>
          </w:p>
        </w:tc>
        <w:tc>
          <w:tcPr>
            <w:tcW w:w="3323" w:type="dxa"/>
          </w:tcPr>
          <w:p w14:paraId="61A9D2E0" w14:textId="17457B9F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 xml:space="preserve">Litter </w:t>
            </w:r>
            <w:proofErr w:type="spellStart"/>
            <w:r>
              <w:rPr>
                <w:lang w:eastAsia="zh-TW"/>
              </w:rPr>
              <w:t>humification</w:t>
            </w:r>
            <w:proofErr w:type="spellEnd"/>
            <w:r>
              <w:rPr>
                <w:lang w:eastAsia="zh-TW"/>
              </w:rPr>
              <w:t xml:space="preserve"> index</w:t>
            </w:r>
          </w:p>
        </w:tc>
        <w:tc>
          <w:tcPr>
            <w:tcW w:w="2430" w:type="dxa"/>
          </w:tcPr>
          <w:p w14:paraId="4B0BC3E6" w14:textId="65296C40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67374F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31196EE0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616199F" w14:textId="60139AEF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Litter aromaticity</w:t>
            </w:r>
          </w:p>
        </w:tc>
        <w:tc>
          <w:tcPr>
            <w:tcW w:w="3323" w:type="dxa"/>
          </w:tcPr>
          <w:p w14:paraId="78E1E870" w14:textId="3577267C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 xml:space="preserve">Litter </w:t>
            </w:r>
            <w:proofErr w:type="spellStart"/>
            <w:r>
              <w:rPr>
                <w:lang w:eastAsia="zh-TW"/>
              </w:rPr>
              <w:t>humification</w:t>
            </w:r>
            <w:proofErr w:type="spellEnd"/>
            <w:r>
              <w:rPr>
                <w:lang w:eastAsia="zh-TW"/>
              </w:rPr>
              <w:t xml:space="preserve"> index</w:t>
            </w:r>
          </w:p>
        </w:tc>
        <w:tc>
          <w:tcPr>
            <w:tcW w:w="2430" w:type="dxa"/>
          </w:tcPr>
          <w:p w14:paraId="0D9EFE50" w14:textId="012AC5F8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78EECA6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34CAFD8E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D152D5B" w14:textId="341D7BB6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Carboxyl-C</w:t>
            </w:r>
          </w:p>
        </w:tc>
        <w:tc>
          <w:tcPr>
            <w:tcW w:w="3323" w:type="dxa"/>
          </w:tcPr>
          <w:p w14:paraId="1079D78D" w14:textId="2C54539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TW"/>
              </w:rPr>
              <w:t>Soil</w:t>
            </w:r>
            <w:r>
              <w:rPr>
                <w:rFonts w:hint="eastAsia"/>
                <w:lang w:eastAsia="zh-TW"/>
              </w:rPr>
              <w:t xml:space="preserve"> 13C NMR functional group</w:t>
            </w:r>
          </w:p>
        </w:tc>
        <w:tc>
          <w:tcPr>
            <w:tcW w:w="2430" w:type="dxa"/>
          </w:tcPr>
          <w:p w14:paraId="2D4EE762" w14:textId="6445CF2A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470F660E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748B8372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F93C8E" w14:textId="6953427E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Aromatic-C</w:t>
            </w:r>
          </w:p>
        </w:tc>
        <w:tc>
          <w:tcPr>
            <w:tcW w:w="3323" w:type="dxa"/>
          </w:tcPr>
          <w:p w14:paraId="5794E063" w14:textId="160F273D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TW"/>
              </w:rPr>
              <w:t>Soil</w:t>
            </w:r>
            <w:r>
              <w:rPr>
                <w:rFonts w:hint="eastAsia"/>
                <w:lang w:eastAsia="zh-TW"/>
              </w:rPr>
              <w:t xml:space="preserve"> 13C NMR functional group</w:t>
            </w:r>
          </w:p>
        </w:tc>
        <w:tc>
          <w:tcPr>
            <w:tcW w:w="2430" w:type="dxa"/>
          </w:tcPr>
          <w:p w14:paraId="057116C7" w14:textId="12512583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5E83777B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4BDD82A9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AF09609" w14:textId="6736442A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Di-O-alkyl</w:t>
            </w:r>
          </w:p>
        </w:tc>
        <w:tc>
          <w:tcPr>
            <w:tcW w:w="3323" w:type="dxa"/>
          </w:tcPr>
          <w:p w14:paraId="5AB8B78D" w14:textId="03346CBC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TW"/>
              </w:rPr>
              <w:t>Soil</w:t>
            </w:r>
            <w:r>
              <w:rPr>
                <w:rFonts w:hint="eastAsia"/>
                <w:lang w:eastAsia="zh-TW"/>
              </w:rPr>
              <w:t xml:space="preserve"> 13C NMR functional group</w:t>
            </w:r>
          </w:p>
        </w:tc>
        <w:tc>
          <w:tcPr>
            <w:tcW w:w="2430" w:type="dxa"/>
          </w:tcPr>
          <w:p w14:paraId="7B6685B8" w14:textId="4E18C1CB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2724DA75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294AB825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7FB30D" w14:textId="3C13FF0A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O-alkyl-C</w:t>
            </w:r>
          </w:p>
        </w:tc>
        <w:tc>
          <w:tcPr>
            <w:tcW w:w="3323" w:type="dxa"/>
          </w:tcPr>
          <w:p w14:paraId="5E04B9EF" w14:textId="7C432A48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TW"/>
              </w:rPr>
              <w:t>Soil</w:t>
            </w:r>
            <w:r>
              <w:rPr>
                <w:rFonts w:hint="eastAsia"/>
                <w:lang w:eastAsia="zh-TW"/>
              </w:rPr>
              <w:t xml:space="preserve"> 13C NMR functional group</w:t>
            </w:r>
          </w:p>
        </w:tc>
        <w:tc>
          <w:tcPr>
            <w:tcW w:w="2430" w:type="dxa"/>
          </w:tcPr>
          <w:p w14:paraId="765DF936" w14:textId="2D8BC8F3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0E2E8255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187FBF7D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389EBAF" w14:textId="3D7074FE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alkyl-C</w:t>
            </w:r>
          </w:p>
        </w:tc>
        <w:tc>
          <w:tcPr>
            <w:tcW w:w="3323" w:type="dxa"/>
          </w:tcPr>
          <w:p w14:paraId="2D2357BE" w14:textId="3E1175D6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TW"/>
              </w:rPr>
              <w:t>Soil</w:t>
            </w:r>
            <w:r>
              <w:rPr>
                <w:rFonts w:hint="eastAsia"/>
                <w:lang w:eastAsia="zh-TW"/>
              </w:rPr>
              <w:t xml:space="preserve"> 13C NMR functional group</w:t>
            </w:r>
          </w:p>
        </w:tc>
        <w:tc>
          <w:tcPr>
            <w:tcW w:w="2430" w:type="dxa"/>
          </w:tcPr>
          <w:p w14:paraId="3FE9CC38" w14:textId="66A8D0FE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1800" w:type="dxa"/>
          </w:tcPr>
          <w:p w14:paraId="074C6307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117718E8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6BB5E2A" w14:textId="62E50C56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A/O-A</w:t>
            </w:r>
          </w:p>
        </w:tc>
        <w:tc>
          <w:tcPr>
            <w:tcW w:w="3323" w:type="dxa"/>
          </w:tcPr>
          <w:p w14:paraId="7D18282E" w14:textId="2C6020A0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TW"/>
              </w:rPr>
              <w:t>Soil</w:t>
            </w:r>
            <w:r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humification</w:t>
            </w:r>
            <w:proofErr w:type="spellEnd"/>
            <w:r>
              <w:rPr>
                <w:lang w:eastAsia="zh-TW"/>
              </w:rPr>
              <w:t xml:space="preserve"> index</w:t>
            </w:r>
          </w:p>
        </w:tc>
        <w:tc>
          <w:tcPr>
            <w:tcW w:w="2430" w:type="dxa"/>
          </w:tcPr>
          <w:p w14:paraId="22CA6306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945AFD3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014B6C27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166CD8" w14:textId="1D497744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Soil aromaticity</w:t>
            </w:r>
          </w:p>
        </w:tc>
        <w:tc>
          <w:tcPr>
            <w:tcW w:w="3323" w:type="dxa"/>
          </w:tcPr>
          <w:p w14:paraId="415A6998" w14:textId="12077CAB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TW"/>
              </w:rPr>
              <w:t>Soil</w:t>
            </w:r>
            <w:r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humification</w:t>
            </w:r>
            <w:proofErr w:type="spellEnd"/>
            <w:r>
              <w:rPr>
                <w:lang w:eastAsia="zh-TW"/>
              </w:rPr>
              <w:t xml:space="preserve"> index</w:t>
            </w:r>
          </w:p>
        </w:tc>
        <w:tc>
          <w:tcPr>
            <w:tcW w:w="2430" w:type="dxa"/>
          </w:tcPr>
          <w:p w14:paraId="4491BEDD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6540B8A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5404F3DC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B708036" w14:textId="1CBDC5CC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LPI-C</w:t>
            </w:r>
          </w:p>
        </w:tc>
        <w:tc>
          <w:tcPr>
            <w:tcW w:w="3323" w:type="dxa"/>
          </w:tcPr>
          <w:p w14:paraId="45F34579" w14:textId="218E9328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Labile</w:t>
            </w:r>
            <w:r>
              <w:rPr>
                <w:lang w:eastAsia="zh-TW"/>
              </w:rPr>
              <w:t>-I</w:t>
            </w:r>
            <w:r>
              <w:rPr>
                <w:rFonts w:hint="eastAsia"/>
                <w:lang w:eastAsia="zh-TW"/>
              </w:rPr>
              <w:t xml:space="preserve"> carbon content</w:t>
            </w:r>
          </w:p>
        </w:tc>
        <w:tc>
          <w:tcPr>
            <w:tcW w:w="2430" w:type="dxa"/>
          </w:tcPr>
          <w:p w14:paraId="20BD1318" w14:textId="77985A01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534E">
              <w:t>gC</w:t>
            </w:r>
            <w:proofErr w:type="spellEnd"/>
            <w:r w:rsidRPr="00AF534E">
              <w:t>/kg</w:t>
            </w:r>
          </w:p>
        </w:tc>
        <w:tc>
          <w:tcPr>
            <w:tcW w:w="1800" w:type="dxa"/>
          </w:tcPr>
          <w:p w14:paraId="109234EC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32FFD42D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F9085AE" w14:textId="515C0AC1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LPII-C</w:t>
            </w:r>
          </w:p>
        </w:tc>
        <w:tc>
          <w:tcPr>
            <w:tcW w:w="3323" w:type="dxa"/>
          </w:tcPr>
          <w:p w14:paraId="46653BF4" w14:textId="2463537D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Labile</w:t>
            </w:r>
            <w:r>
              <w:rPr>
                <w:lang w:eastAsia="zh-TW"/>
              </w:rPr>
              <w:t>-II</w:t>
            </w:r>
            <w:r>
              <w:rPr>
                <w:rFonts w:hint="eastAsia"/>
                <w:lang w:eastAsia="zh-TW"/>
              </w:rPr>
              <w:t xml:space="preserve"> carbon content</w:t>
            </w:r>
          </w:p>
        </w:tc>
        <w:tc>
          <w:tcPr>
            <w:tcW w:w="2430" w:type="dxa"/>
          </w:tcPr>
          <w:p w14:paraId="34B9CE04" w14:textId="1D374269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534E">
              <w:t>gC</w:t>
            </w:r>
            <w:proofErr w:type="spellEnd"/>
            <w:r w:rsidRPr="00AF534E">
              <w:t>/kg</w:t>
            </w:r>
          </w:p>
        </w:tc>
        <w:tc>
          <w:tcPr>
            <w:tcW w:w="1800" w:type="dxa"/>
          </w:tcPr>
          <w:p w14:paraId="57214924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4DA49DF9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D6AC9D1" w14:textId="2771027D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RP-C</w:t>
            </w:r>
          </w:p>
        </w:tc>
        <w:tc>
          <w:tcPr>
            <w:tcW w:w="3323" w:type="dxa"/>
          </w:tcPr>
          <w:p w14:paraId="14CD2468" w14:textId="576CD41C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Recalcitrant carbon content</w:t>
            </w:r>
          </w:p>
        </w:tc>
        <w:tc>
          <w:tcPr>
            <w:tcW w:w="2430" w:type="dxa"/>
          </w:tcPr>
          <w:p w14:paraId="1CFA5637" w14:textId="1998BAC1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534E">
              <w:t>gC</w:t>
            </w:r>
            <w:proofErr w:type="spellEnd"/>
            <w:r w:rsidRPr="00AF534E">
              <w:t>/kg</w:t>
            </w:r>
          </w:p>
        </w:tc>
        <w:tc>
          <w:tcPr>
            <w:tcW w:w="1800" w:type="dxa"/>
          </w:tcPr>
          <w:p w14:paraId="4ACA4ACE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50F79278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11ED4D8" w14:textId="158C4E81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LPI/TC</w:t>
            </w:r>
          </w:p>
        </w:tc>
        <w:tc>
          <w:tcPr>
            <w:tcW w:w="3323" w:type="dxa"/>
          </w:tcPr>
          <w:p w14:paraId="06D81F3D" w14:textId="6B8DA2EC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Labile-I </w:t>
            </w:r>
            <w:r>
              <w:rPr>
                <w:lang w:eastAsia="zh-TW"/>
              </w:rPr>
              <w:t xml:space="preserve">carbon </w:t>
            </w:r>
            <w:r>
              <w:rPr>
                <w:rFonts w:hint="eastAsia"/>
                <w:lang w:eastAsia="zh-TW"/>
              </w:rPr>
              <w:t>/ total organic carbon</w:t>
            </w:r>
          </w:p>
        </w:tc>
        <w:tc>
          <w:tcPr>
            <w:tcW w:w="2430" w:type="dxa"/>
          </w:tcPr>
          <w:p w14:paraId="2C33268D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15ABC53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34E" w14:paraId="0EFCE461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1D3155F" w14:textId="6D4360AC" w:rsidR="00AF534E" w:rsidRDefault="00AF534E" w:rsidP="00AF534E">
            <w:pPr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LPII/TC</w:t>
            </w:r>
          </w:p>
        </w:tc>
        <w:tc>
          <w:tcPr>
            <w:tcW w:w="3323" w:type="dxa"/>
          </w:tcPr>
          <w:p w14:paraId="39E7AD03" w14:textId="75FEAD28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Labile-</w:t>
            </w:r>
            <w:r>
              <w:rPr>
                <w:lang w:eastAsia="zh-TW"/>
              </w:rPr>
              <w:t>II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carbon </w:t>
            </w:r>
            <w:r>
              <w:rPr>
                <w:rFonts w:hint="eastAsia"/>
                <w:lang w:eastAsia="zh-TW"/>
              </w:rPr>
              <w:t>/ total organic carbon</w:t>
            </w:r>
          </w:p>
        </w:tc>
        <w:tc>
          <w:tcPr>
            <w:tcW w:w="2430" w:type="dxa"/>
          </w:tcPr>
          <w:p w14:paraId="07E51B38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B51DFA0" w14:textId="77777777" w:rsidR="00AF534E" w:rsidRDefault="00AF534E" w:rsidP="00AF5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34E" w14:paraId="288EBF98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25D7760" w14:textId="3CAF5B25" w:rsidR="00AF534E" w:rsidRDefault="00AF534E" w:rsidP="00AF5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RP/TC</w:t>
            </w:r>
          </w:p>
        </w:tc>
        <w:tc>
          <w:tcPr>
            <w:tcW w:w="3323" w:type="dxa"/>
          </w:tcPr>
          <w:p w14:paraId="46B967FB" w14:textId="31B3B711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Recalcitrant Carbon</w:t>
            </w:r>
            <w:r>
              <w:rPr>
                <w:lang w:eastAsia="zh-TW"/>
              </w:rPr>
              <w:t xml:space="preserve"> / total organic carbon</w:t>
            </w:r>
          </w:p>
        </w:tc>
        <w:tc>
          <w:tcPr>
            <w:tcW w:w="2430" w:type="dxa"/>
          </w:tcPr>
          <w:p w14:paraId="51D6D44F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99BC985" w14:textId="77777777" w:rsidR="00AF534E" w:rsidRDefault="00AF534E" w:rsidP="00A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7B7016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7B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7B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7B7016"/>
        </w:tc>
        <w:tc>
          <w:tcPr>
            <w:tcW w:w="3690" w:type="dxa"/>
          </w:tcPr>
          <w:p w14:paraId="47465108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7B7016"/>
        </w:tc>
        <w:tc>
          <w:tcPr>
            <w:tcW w:w="3690" w:type="dxa"/>
          </w:tcPr>
          <w:p w14:paraId="0946FEB4" w14:textId="77777777" w:rsidR="003827D6" w:rsidRDefault="003827D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7B7016"/>
        </w:tc>
        <w:tc>
          <w:tcPr>
            <w:tcW w:w="3690" w:type="dxa"/>
          </w:tcPr>
          <w:p w14:paraId="4DA431F7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7B7016"/>
        </w:tc>
        <w:tc>
          <w:tcPr>
            <w:tcW w:w="3690" w:type="dxa"/>
          </w:tcPr>
          <w:p w14:paraId="0692720C" w14:textId="77777777" w:rsidR="003827D6" w:rsidRDefault="003827D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7B7016"/>
        </w:tc>
        <w:tc>
          <w:tcPr>
            <w:tcW w:w="3690" w:type="dxa"/>
          </w:tcPr>
          <w:p w14:paraId="768DE1FD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7B7016"/>
        </w:tc>
        <w:tc>
          <w:tcPr>
            <w:tcW w:w="3690" w:type="dxa"/>
          </w:tcPr>
          <w:p w14:paraId="391F6D00" w14:textId="77777777" w:rsidR="003827D6" w:rsidRDefault="003827D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7B7016"/>
        </w:tc>
        <w:tc>
          <w:tcPr>
            <w:tcW w:w="3690" w:type="dxa"/>
          </w:tcPr>
          <w:p w14:paraId="7DD32F83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7B7016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7B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7B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7B7016"/>
        </w:tc>
        <w:tc>
          <w:tcPr>
            <w:tcW w:w="4860" w:type="dxa"/>
          </w:tcPr>
          <w:p w14:paraId="7542B3F0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7B7016"/>
        </w:tc>
        <w:tc>
          <w:tcPr>
            <w:tcW w:w="4860" w:type="dxa"/>
          </w:tcPr>
          <w:p w14:paraId="017CCE9B" w14:textId="77777777" w:rsidR="00045486" w:rsidRDefault="0004548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7B7016"/>
        </w:tc>
        <w:tc>
          <w:tcPr>
            <w:tcW w:w="4860" w:type="dxa"/>
          </w:tcPr>
          <w:p w14:paraId="74D613D8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7B7016"/>
        </w:tc>
        <w:tc>
          <w:tcPr>
            <w:tcW w:w="4860" w:type="dxa"/>
          </w:tcPr>
          <w:p w14:paraId="7EDB5589" w14:textId="77777777" w:rsidR="00045486" w:rsidRDefault="0004548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7B7016"/>
        </w:tc>
        <w:tc>
          <w:tcPr>
            <w:tcW w:w="4860" w:type="dxa"/>
          </w:tcPr>
          <w:p w14:paraId="42EDAA8F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7B7016"/>
        </w:tc>
        <w:tc>
          <w:tcPr>
            <w:tcW w:w="4860" w:type="dxa"/>
          </w:tcPr>
          <w:p w14:paraId="39187D6F" w14:textId="77777777" w:rsidR="00045486" w:rsidRDefault="0004548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7B7016"/>
        </w:tc>
        <w:tc>
          <w:tcPr>
            <w:tcW w:w="4860" w:type="dxa"/>
          </w:tcPr>
          <w:p w14:paraId="3DCEDEBD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7B7016"/>
        </w:tc>
        <w:tc>
          <w:tcPr>
            <w:tcW w:w="2430" w:type="dxa"/>
          </w:tcPr>
          <w:p w14:paraId="7A529E78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7B7016"/>
        </w:tc>
        <w:tc>
          <w:tcPr>
            <w:tcW w:w="2430" w:type="dxa"/>
          </w:tcPr>
          <w:p w14:paraId="7CF3375B" w14:textId="77777777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7B7016"/>
        </w:tc>
        <w:tc>
          <w:tcPr>
            <w:tcW w:w="2430" w:type="dxa"/>
          </w:tcPr>
          <w:p w14:paraId="311AB9D8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7B7016"/>
        </w:tc>
        <w:tc>
          <w:tcPr>
            <w:tcW w:w="2430" w:type="dxa"/>
          </w:tcPr>
          <w:p w14:paraId="28E67D22" w14:textId="77777777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7B7016"/>
        </w:tc>
        <w:tc>
          <w:tcPr>
            <w:tcW w:w="2430" w:type="dxa"/>
          </w:tcPr>
          <w:p w14:paraId="218C6570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7B7016"/>
        </w:tc>
        <w:tc>
          <w:tcPr>
            <w:tcW w:w="2430" w:type="dxa"/>
          </w:tcPr>
          <w:p w14:paraId="158FC9E3" w14:textId="77777777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7B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7B7016"/>
        </w:tc>
        <w:tc>
          <w:tcPr>
            <w:tcW w:w="2430" w:type="dxa"/>
          </w:tcPr>
          <w:p w14:paraId="5B1BDCDC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7B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9BB6F" w14:textId="77777777" w:rsidR="007B7016" w:rsidRDefault="007B7016" w:rsidP="007D556B">
      <w:pPr>
        <w:spacing w:after="0" w:line="240" w:lineRule="auto"/>
      </w:pPr>
      <w:r>
        <w:separator/>
      </w:r>
    </w:p>
  </w:endnote>
  <w:endnote w:type="continuationSeparator" w:id="0">
    <w:p w14:paraId="26336F00" w14:textId="77777777" w:rsidR="007B7016" w:rsidRDefault="007B7016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B3215" w14:textId="77777777" w:rsidR="007B7016" w:rsidRDefault="007B7016" w:rsidP="007D556B">
      <w:pPr>
        <w:spacing w:after="0" w:line="240" w:lineRule="auto"/>
      </w:pPr>
      <w:r>
        <w:separator/>
      </w:r>
    </w:p>
  </w:footnote>
  <w:footnote w:type="continuationSeparator" w:id="0">
    <w:p w14:paraId="1D8B30E7" w14:textId="77777777" w:rsidR="007B7016" w:rsidRDefault="007B7016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7B7016" w:rsidRDefault="007B7016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borrows from similar documents at SBC and GCE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6B"/>
    <w:rsid w:val="0000439C"/>
    <w:rsid w:val="00025B3B"/>
    <w:rsid w:val="00045486"/>
    <w:rsid w:val="00050F7E"/>
    <w:rsid w:val="000714DC"/>
    <w:rsid w:val="00081799"/>
    <w:rsid w:val="00090075"/>
    <w:rsid w:val="00096337"/>
    <w:rsid w:val="000972B6"/>
    <w:rsid w:val="000F06E9"/>
    <w:rsid w:val="000F1346"/>
    <w:rsid w:val="00151E36"/>
    <w:rsid w:val="0016672A"/>
    <w:rsid w:val="00216126"/>
    <w:rsid w:val="00227A01"/>
    <w:rsid w:val="00235150"/>
    <w:rsid w:val="00254FCC"/>
    <w:rsid w:val="00286622"/>
    <w:rsid w:val="00313223"/>
    <w:rsid w:val="003529B9"/>
    <w:rsid w:val="003827D6"/>
    <w:rsid w:val="003F63A4"/>
    <w:rsid w:val="00451FAE"/>
    <w:rsid w:val="00472759"/>
    <w:rsid w:val="004B6751"/>
    <w:rsid w:val="004D1B17"/>
    <w:rsid w:val="004F6552"/>
    <w:rsid w:val="006467BA"/>
    <w:rsid w:val="00723B8F"/>
    <w:rsid w:val="007304AC"/>
    <w:rsid w:val="007452FB"/>
    <w:rsid w:val="00756381"/>
    <w:rsid w:val="007B6F43"/>
    <w:rsid w:val="007B7016"/>
    <w:rsid w:val="007D556B"/>
    <w:rsid w:val="00806DF1"/>
    <w:rsid w:val="0084322F"/>
    <w:rsid w:val="00902312"/>
    <w:rsid w:val="00904964"/>
    <w:rsid w:val="009E37A8"/>
    <w:rsid w:val="00A31F4F"/>
    <w:rsid w:val="00AF534E"/>
    <w:rsid w:val="00B922BD"/>
    <w:rsid w:val="00BB7798"/>
    <w:rsid w:val="00BC4009"/>
    <w:rsid w:val="00BD00DF"/>
    <w:rsid w:val="00C571B4"/>
    <w:rsid w:val="00DF01BD"/>
    <w:rsid w:val="00EC3988"/>
    <w:rsid w:val="00ED7452"/>
    <w:rsid w:val="00EE31B7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DB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4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4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://vocab.lternet.edu/vocab/vocab/index.php" TargetMode="External"/><Relationship Id="rId14" Type="http://schemas.openxmlformats.org/officeDocument/2006/relationships/hyperlink" Target="http://vocab.lternet.edu/keywordDistiller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orcid.org/" TargetMode="External"/><Relationship Id="rId10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11519-276E-434F-AE03-171044A0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1243</Words>
  <Characters>7086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 Smith</cp:lastModifiedBy>
  <cp:revision>13</cp:revision>
  <dcterms:created xsi:type="dcterms:W3CDTF">2018-04-02T15:12:00Z</dcterms:created>
  <dcterms:modified xsi:type="dcterms:W3CDTF">2019-07-19T18:28:00Z</dcterms:modified>
</cp:coreProperties>
</file>