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1991" w14:textId="77777777" w:rsidR="00236431" w:rsidRDefault="00236431" w:rsidP="00236431">
      <w:r w:rsidRPr="004F6552">
        <w:t xml:space="preserve">The soil water content was determined by </w:t>
      </w:r>
      <w:proofErr w:type="gramStart"/>
      <w:r w:rsidRPr="004F6552">
        <w:t>oven-drying</w:t>
      </w:r>
      <w:proofErr w:type="gramEnd"/>
      <w:r w:rsidRPr="004F6552">
        <w:t xml:space="preserve"> at 105 °C to constant weight (w/w, %). A combination glass electrode was used to determine pH of 1:1 soil-water extracts. Organic C and total N (TN) were measured by combustion in a </w:t>
      </w:r>
      <w:proofErr w:type="spellStart"/>
      <w:r w:rsidRPr="004F6552">
        <w:t>Fisons</w:t>
      </w:r>
      <w:proofErr w:type="spellEnd"/>
      <w:r w:rsidRPr="004F6552">
        <w:t xml:space="preserve"> NA1500 elemental analyzer (</w:t>
      </w:r>
      <w:proofErr w:type="spellStart"/>
      <w:r w:rsidRPr="004F6552">
        <w:t>ThermoQuest</w:t>
      </w:r>
      <w:proofErr w:type="spellEnd"/>
      <w:r w:rsidRPr="004F6552">
        <w:t xml:space="preserve"> Italia, Italy). Soil C mass was calculated by multiplying soil organic C concentration and bulk density.</w:t>
      </w:r>
    </w:p>
    <w:p w14:paraId="3348D653" w14:textId="77777777" w:rsidR="00236431" w:rsidRDefault="00236431" w:rsidP="00236431">
      <w:r w:rsidRPr="004F6552">
        <w:t xml:space="preserve">Organic C functional groups were measured for soil </w:t>
      </w:r>
      <w:proofErr w:type="spellStart"/>
      <w:r w:rsidRPr="004F6552">
        <w:t>humic</w:t>
      </w:r>
      <w:proofErr w:type="spellEnd"/>
      <w:r w:rsidRPr="004F6552">
        <w:t xml:space="preserve"> acid and littler by </w:t>
      </w:r>
      <w:r w:rsidRPr="004F6552">
        <w:rPr>
          <w:vertAlign w:val="superscript"/>
        </w:rPr>
        <w:t>13</w:t>
      </w:r>
      <w:r w:rsidRPr="004F6552">
        <w:t xml:space="preserve">C NMR spectroscopy. Freeze-dried soil </w:t>
      </w:r>
      <w:proofErr w:type="spellStart"/>
      <w:r w:rsidRPr="004F6552">
        <w:t>humic</w:t>
      </w:r>
      <w:proofErr w:type="spellEnd"/>
      <w:r w:rsidRPr="004F6552">
        <w:t xml:space="preserve"> acid samples were placed in a sample tube (7 mm diameter) to determine the soil chemical-shift composition using </w:t>
      </w:r>
      <w:r w:rsidRPr="004F6552">
        <w:rPr>
          <w:vertAlign w:val="superscript"/>
        </w:rPr>
        <w:t>13</w:t>
      </w:r>
      <w:r w:rsidRPr="004F6552">
        <w:t>C NMR spectroscopy (BRUKER DSX 400 MHz solid-state NMR, Germany).</w:t>
      </w:r>
    </w:p>
    <w:p w14:paraId="0C52F15E" w14:textId="77777777" w:rsidR="00A67B29" w:rsidRPr="00382833" w:rsidRDefault="00236431" w:rsidP="00236431">
      <w:pPr>
        <w:rPr>
          <w:rFonts w:ascii="Times New Roman" w:hAnsi="Times New Roman" w:cs="Times New Roman"/>
        </w:rPr>
      </w:pPr>
      <w:r w:rsidRPr="004F6552">
        <w:t>LPI-C and LPII-C were quantified using a total organic C analyzer (Model 1010, O.I. Analytical, TX), while RP-C was measured similarly to the soil organic C using an elemental analyzer.</w:t>
      </w:r>
      <w:bookmarkStart w:id="0" w:name="_GoBack"/>
      <w:bookmarkEnd w:id="0"/>
    </w:p>
    <w:sectPr w:rsidR="00A67B29" w:rsidRPr="00382833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0A"/>
    <w:rsid w:val="00236431"/>
    <w:rsid w:val="00382833"/>
    <w:rsid w:val="00A67B29"/>
    <w:rsid w:val="00A72686"/>
    <w:rsid w:val="00BB2F4A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5D6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3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Users:csmith:Library:Application%20Support:Microsoft:Office:User%20Templates:My%20Templates:1in_margins_TimesNewRo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1in_margins_TimesNewRoman.dotx</Template>
  <TotalTime>2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2</cp:revision>
  <dcterms:created xsi:type="dcterms:W3CDTF">2019-05-21T21:26:00Z</dcterms:created>
  <dcterms:modified xsi:type="dcterms:W3CDTF">2019-07-18T23:52:00Z</dcterms:modified>
</cp:coreProperties>
</file>