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CE18" w14:textId="77777777" w:rsidR="007F2AEC" w:rsidRPr="007F2AEC" w:rsidRDefault="007F2AEC" w:rsidP="007F2AEC">
      <w:r w:rsidRPr="007F2AEC">
        <w:t>Resin Deposition Data</w:t>
      </w:r>
    </w:p>
    <w:p w14:paraId="4038A763" w14:textId="77777777" w:rsidR="007F2AEC" w:rsidRDefault="007F2AEC" w:rsidP="007F2AEC"/>
    <w:p w14:paraId="055154C6" w14:textId="3433BF24" w:rsidR="007F2AEC" w:rsidRDefault="007F2AEC" w:rsidP="007F2AEC">
      <w:pPr>
        <w:rPr>
          <w:rFonts w:cstheme="minorHAnsi"/>
        </w:rPr>
      </w:pPr>
      <w:r>
        <w:t>Ammonium, nitrate, inorganic nitrogen, and sulfate deposition was quantified using ion exchange resin tube collectors. These resin collectors contain pre-rinsed mixed-bed cation/anion exchange resin (Amberlite IRN 150). Collectors were deployed at each site, and within each site, we have 5 plots. Two collectors were placed in each plot: one in the open and one under the tree canopy. Blanks were included at each site (resin tubes constructed with a cap on one end but otherwise treated as the others) with all tube sets collected and exchanged mid-May and mid-October.   During the October-May deployment, a 1-m supplementary tube was attached to the top of the precipitation collection funnel to capture snowfall. The retrieved resins were extracted with 1 M KI, filtered, and the</w:t>
      </w:r>
      <w:r w:rsidRPr="0011651D">
        <w:rPr>
          <w:rFonts w:cstheme="minorHAnsi"/>
        </w:rPr>
        <w:t xml:space="preserve"> </w:t>
      </w:r>
      <w:r>
        <w:rPr>
          <w:rFonts w:cstheme="minorHAnsi"/>
        </w:rPr>
        <w:t>extracts</w:t>
      </w:r>
      <w:r w:rsidRPr="0011651D">
        <w:rPr>
          <w:rFonts w:cstheme="minorHAnsi"/>
        </w:rPr>
        <w:t xml:space="preserve"> were analyzed for NH</w:t>
      </w:r>
      <w:r w:rsidRPr="0011651D">
        <w:rPr>
          <w:rFonts w:cstheme="minorHAnsi"/>
          <w:vertAlign w:val="subscript"/>
        </w:rPr>
        <w:t>4</w:t>
      </w:r>
      <w:r w:rsidRPr="0011651D">
        <w:rPr>
          <w:rFonts w:cstheme="minorHAnsi"/>
          <w:vertAlign w:val="superscript"/>
        </w:rPr>
        <w:t>+</w:t>
      </w:r>
      <w:r w:rsidRPr="0011651D">
        <w:rPr>
          <w:rFonts w:cstheme="minorHAnsi"/>
        </w:rPr>
        <w:t>-N (phenate method) on a Seal AA3 Auto Analyzer and for NO</w:t>
      </w:r>
      <w:r w:rsidRPr="0011651D"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-</w:t>
      </w:r>
      <w:r>
        <w:rPr>
          <w:rFonts w:cstheme="minorHAnsi"/>
        </w:rPr>
        <w:t>-</w:t>
      </w:r>
      <w:r w:rsidRPr="0011651D">
        <w:rPr>
          <w:rFonts w:cstheme="minorHAnsi"/>
        </w:rPr>
        <w:t xml:space="preserve">N &amp; </w:t>
      </w:r>
      <w:r w:rsidRPr="008B65BC">
        <w:rPr>
          <w:rFonts w:cstheme="minorHAnsi"/>
        </w:rPr>
        <w:t>SO4</w:t>
      </w:r>
      <w:r>
        <w:rPr>
          <w:rFonts w:cstheme="minorHAnsi"/>
          <w:vertAlign w:val="superscript"/>
        </w:rPr>
        <w:t>-</w:t>
      </w:r>
      <w:r>
        <w:rPr>
          <w:rFonts w:cstheme="minorHAnsi"/>
        </w:rPr>
        <w:t>-</w:t>
      </w:r>
      <w:r w:rsidRPr="008B65BC">
        <w:rPr>
          <w:rFonts w:cstheme="minorHAnsi"/>
        </w:rPr>
        <w:t>S</w:t>
      </w:r>
      <w:r w:rsidRPr="0011651D">
        <w:rPr>
          <w:rFonts w:cstheme="minorHAnsi"/>
        </w:rPr>
        <w:t xml:space="preserve"> by ion chromatography (</w:t>
      </w:r>
      <w:proofErr w:type="spellStart"/>
      <w:r w:rsidRPr="0011651D">
        <w:rPr>
          <w:rFonts w:cstheme="minorHAnsi"/>
        </w:rPr>
        <w:t>Dionex</w:t>
      </w:r>
      <w:proofErr w:type="spellEnd"/>
      <w:r w:rsidRPr="0011651D">
        <w:rPr>
          <w:rFonts w:cstheme="minorHAnsi"/>
        </w:rPr>
        <w:t xml:space="preserve"> IC 500</w:t>
      </w:r>
      <w:r>
        <w:rPr>
          <w:rFonts w:cstheme="minorHAnsi"/>
        </w:rPr>
        <w:t>0</w:t>
      </w:r>
      <w:r w:rsidRPr="0011651D">
        <w:rPr>
          <w:rFonts w:cstheme="minorHAnsi"/>
        </w:rPr>
        <w:t>). We subtracted volume weighted concentrations in bla</w:t>
      </w:r>
      <w:r>
        <w:rPr>
          <w:rFonts w:cstheme="minorHAnsi"/>
        </w:rPr>
        <w:t>n</w:t>
      </w:r>
      <w:r w:rsidRPr="0011651D">
        <w:rPr>
          <w:rFonts w:cstheme="minorHAnsi"/>
        </w:rPr>
        <w:t>k resins tube extracts from concentration</w:t>
      </w:r>
      <w:r>
        <w:rPr>
          <w:rFonts w:cstheme="minorHAnsi"/>
        </w:rPr>
        <w:t>s</w:t>
      </w:r>
      <w:r w:rsidRPr="0011651D">
        <w:rPr>
          <w:rFonts w:cstheme="minorHAnsi"/>
        </w:rPr>
        <w:t xml:space="preserve"> in extracts from exposed resin tubes and correct</w:t>
      </w:r>
      <w:r>
        <w:rPr>
          <w:rFonts w:cstheme="minorHAnsi"/>
        </w:rPr>
        <w:t>ed</w:t>
      </w:r>
      <w:r w:rsidRPr="0011651D">
        <w:rPr>
          <w:rFonts w:cstheme="minorHAnsi"/>
        </w:rPr>
        <w:t xml:space="preserve"> deposition values </w:t>
      </w:r>
      <w:r>
        <w:rPr>
          <w:rFonts w:cstheme="minorHAnsi"/>
        </w:rPr>
        <w:t>with</w:t>
      </w:r>
      <w:r w:rsidRPr="0011651D">
        <w:rPr>
          <w:rFonts w:cstheme="minorHAnsi"/>
        </w:rPr>
        <w:t xml:space="preserve"> laboratory-determined efficienc</w:t>
      </w:r>
      <w:r>
        <w:rPr>
          <w:rFonts w:cstheme="minorHAnsi"/>
        </w:rPr>
        <w:t>y values</w:t>
      </w:r>
      <w:r w:rsidRPr="0011651D">
        <w:rPr>
          <w:rFonts w:cstheme="minorHAnsi"/>
        </w:rPr>
        <w:t xml:space="preserve">. </w:t>
      </w:r>
    </w:p>
    <w:p w14:paraId="693F5F67" w14:textId="77777777" w:rsidR="007F2AEC" w:rsidRDefault="007F2AEC" w:rsidP="007F2AEC">
      <w:pPr>
        <w:rPr>
          <w:rFonts w:cstheme="minorHAnsi"/>
          <w:b/>
          <w:bCs/>
        </w:rPr>
      </w:pPr>
    </w:p>
    <w:p w14:paraId="1C2DF28B" w14:textId="587A5C9A" w:rsidR="007F2AEC" w:rsidRPr="007F2AEC" w:rsidRDefault="007F2AEC" w:rsidP="007F2AEC">
      <w:pPr>
        <w:rPr>
          <w:rFonts w:cstheme="minorHAnsi"/>
        </w:rPr>
      </w:pPr>
      <w:r w:rsidRPr="007F2AEC">
        <w:rPr>
          <w:rFonts w:cstheme="minorHAnsi"/>
        </w:rPr>
        <w:t>Veg CNS Data</w:t>
      </w:r>
    </w:p>
    <w:p w14:paraId="7673767D" w14:textId="77777777" w:rsidR="007F2AEC" w:rsidRDefault="007F2AEC" w:rsidP="007F2AEC">
      <w:pPr>
        <w:rPr>
          <w:rFonts w:cstheme="minorHAnsi"/>
        </w:rPr>
      </w:pPr>
    </w:p>
    <w:p w14:paraId="29BE8455" w14:textId="3F3BDBFE" w:rsidR="007F2AEC" w:rsidRDefault="007F2AEC" w:rsidP="007F2AEC">
      <w:pPr>
        <w:rPr>
          <w:rFonts w:cstheme="minorHAnsi"/>
        </w:rPr>
      </w:pPr>
      <w:r>
        <w:rPr>
          <w:rFonts w:cstheme="minorHAnsi"/>
        </w:rPr>
        <w:t>V</w:t>
      </w:r>
      <w:r w:rsidRPr="00A64D8B">
        <w:rPr>
          <w:rFonts w:cstheme="minorHAnsi"/>
        </w:rPr>
        <w:t>egetation</w:t>
      </w:r>
      <w:r>
        <w:rPr>
          <w:rFonts w:cstheme="minorHAnsi"/>
        </w:rPr>
        <w:t xml:space="preserve"> samples</w:t>
      </w:r>
      <w:r w:rsidRPr="00A64D8B">
        <w:rPr>
          <w:rFonts w:cstheme="minorHAnsi"/>
        </w:rPr>
        <w:t xml:space="preserve"> were collected </w:t>
      </w:r>
      <w:r>
        <w:rPr>
          <w:rFonts w:cstheme="minorHAnsi"/>
        </w:rPr>
        <w:t xml:space="preserve">at 5 plots at each of our </w:t>
      </w:r>
      <w:r w:rsidRPr="00A64D8B">
        <w:rPr>
          <w:rFonts w:cstheme="minorHAnsi"/>
        </w:rPr>
        <w:t>sampl</w:t>
      </w:r>
      <w:r>
        <w:rPr>
          <w:rFonts w:cstheme="minorHAnsi"/>
        </w:rPr>
        <w:t>ing</w:t>
      </w:r>
      <w:r w:rsidRPr="00A64D8B">
        <w:rPr>
          <w:rFonts w:cstheme="minorHAnsi"/>
        </w:rPr>
        <w:t xml:space="preserve"> sites</w:t>
      </w:r>
      <w:r>
        <w:rPr>
          <w:rFonts w:cstheme="minorHAnsi"/>
        </w:rPr>
        <w:t xml:space="preserve"> at least three</w:t>
      </w:r>
      <w:r w:rsidRPr="00A64D8B">
        <w:rPr>
          <w:rFonts w:cstheme="minorHAnsi"/>
        </w:rPr>
        <w:t xml:space="preserve"> times per year </w:t>
      </w:r>
      <w:r>
        <w:rPr>
          <w:rFonts w:cstheme="minorHAnsi"/>
        </w:rPr>
        <w:t xml:space="preserve">(typically June, July, August) </w:t>
      </w:r>
      <w:r w:rsidRPr="00A64D8B">
        <w:rPr>
          <w:rFonts w:cstheme="minorHAnsi"/>
        </w:rPr>
        <w:t xml:space="preserve">between May and October. </w:t>
      </w:r>
      <w:r>
        <w:rPr>
          <w:rFonts w:cstheme="minorHAnsi"/>
        </w:rPr>
        <w:t>Five</w:t>
      </w:r>
      <w:r w:rsidRPr="00A64D8B">
        <w:rPr>
          <w:rFonts w:cstheme="minorHAnsi"/>
        </w:rPr>
        <w:t xml:space="preserve"> replicates</w:t>
      </w:r>
      <w:r>
        <w:rPr>
          <w:rFonts w:cstheme="minorHAnsi"/>
        </w:rPr>
        <w:t xml:space="preserve"> of each species</w:t>
      </w:r>
      <w:r w:rsidRPr="00A64D8B">
        <w:rPr>
          <w:rFonts w:cstheme="minorHAnsi"/>
        </w:rPr>
        <w:t xml:space="preserve"> were taken </w:t>
      </w:r>
      <w:r>
        <w:rPr>
          <w:rFonts w:cstheme="minorHAnsi"/>
        </w:rPr>
        <w:t>at each site on</w:t>
      </w:r>
      <w:r w:rsidRPr="00A64D8B">
        <w:rPr>
          <w:rFonts w:cstheme="minorHAnsi"/>
        </w:rPr>
        <w:t xml:space="preserve"> each sampling date. </w:t>
      </w:r>
      <w:r>
        <w:rPr>
          <w:rFonts w:cstheme="minorHAnsi"/>
        </w:rPr>
        <w:t>Protocols for new growth collections were species specific.  S</w:t>
      </w:r>
      <w:r w:rsidRPr="00A64D8B">
        <w:rPr>
          <w:rFonts w:cstheme="minorHAnsi"/>
        </w:rPr>
        <w:t xml:space="preserve">urface moss was collected </w:t>
      </w:r>
      <w:r>
        <w:rPr>
          <w:rFonts w:cstheme="minorHAnsi"/>
        </w:rPr>
        <w:t>for</w:t>
      </w:r>
      <w:r w:rsidRPr="00A64D8B">
        <w:rPr>
          <w:rFonts w:cstheme="minorHAnsi"/>
        </w:rPr>
        <w:t xml:space="preserve"> </w:t>
      </w:r>
      <w:r w:rsidRPr="00A64D8B">
        <w:rPr>
          <w:rFonts w:cstheme="minorHAnsi"/>
          <w:i/>
          <w:iCs/>
        </w:rPr>
        <w:t xml:space="preserve">Sphagnum </w:t>
      </w:r>
      <w:proofErr w:type="spellStart"/>
      <w:r w:rsidRPr="00A64D8B">
        <w:rPr>
          <w:rFonts w:cstheme="minorHAnsi"/>
          <w:i/>
          <w:iCs/>
        </w:rPr>
        <w:t>fuscum</w:t>
      </w:r>
      <w:proofErr w:type="spellEnd"/>
      <w:r w:rsidRPr="00A64D8B">
        <w:rPr>
          <w:rFonts w:cstheme="minorHAnsi"/>
        </w:rPr>
        <w:t xml:space="preserve"> and </w:t>
      </w:r>
      <w:r w:rsidRPr="00A64D8B">
        <w:rPr>
          <w:rFonts w:cstheme="minorHAnsi"/>
          <w:i/>
          <w:iCs/>
        </w:rPr>
        <w:t xml:space="preserve">Sphagnum </w:t>
      </w:r>
      <w:proofErr w:type="spellStart"/>
      <w:r w:rsidRPr="00A64D8B">
        <w:rPr>
          <w:rFonts w:cstheme="minorHAnsi"/>
          <w:i/>
          <w:iCs/>
        </w:rPr>
        <w:t>capillifolium</w:t>
      </w:r>
      <w:proofErr w:type="spellEnd"/>
      <w:r w:rsidRPr="00A64D8B">
        <w:rPr>
          <w:rFonts w:cstheme="minorHAnsi"/>
        </w:rPr>
        <w:t>.</w:t>
      </w:r>
      <w:r>
        <w:rPr>
          <w:rFonts w:cstheme="minorHAnsi"/>
        </w:rPr>
        <w:t xml:space="preserve">  The entire</w:t>
      </w:r>
      <w:r w:rsidRPr="00A64D8B">
        <w:rPr>
          <w:rFonts w:cstheme="minorHAnsi"/>
        </w:rPr>
        <w:t xml:space="preserve"> lichen thalli</w:t>
      </w:r>
      <w:r>
        <w:rPr>
          <w:rFonts w:cstheme="minorHAnsi"/>
        </w:rPr>
        <w:t xml:space="preserve"> of</w:t>
      </w:r>
      <w:r w:rsidRPr="00A64D8B">
        <w:rPr>
          <w:rFonts w:cstheme="minorHAnsi"/>
        </w:rPr>
        <w:t xml:space="preserve"> </w:t>
      </w:r>
      <w:r w:rsidRPr="00A64D8B">
        <w:rPr>
          <w:rFonts w:cstheme="minorHAnsi"/>
          <w:i/>
          <w:iCs/>
        </w:rPr>
        <w:t xml:space="preserve">Evernia </w:t>
      </w:r>
      <w:proofErr w:type="spellStart"/>
      <w:r w:rsidRPr="00A64D8B">
        <w:rPr>
          <w:rFonts w:cstheme="minorHAnsi"/>
          <w:i/>
          <w:iCs/>
        </w:rPr>
        <w:t>mesomorpha</w:t>
      </w:r>
      <w:proofErr w:type="spellEnd"/>
      <w:r w:rsidRPr="00A64D8B">
        <w:rPr>
          <w:rFonts w:cstheme="minorHAnsi"/>
          <w:i/>
          <w:iCs/>
        </w:rPr>
        <w:t xml:space="preserve"> </w:t>
      </w:r>
      <w:r w:rsidRPr="00A64D8B">
        <w:rPr>
          <w:rFonts w:cstheme="minorHAnsi"/>
        </w:rPr>
        <w:t>and</w:t>
      </w:r>
      <w:r>
        <w:rPr>
          <w:rFonts w:cstheme="minorHAnsi"/>
        </w:rPr>
        <w:t xml:space="preserve"> the top 2.5 cm of </w:t>
      </w:r>
      <w:proofErr w:type="spellStart"/>
      <w:r w:rsidRPr="00A64D8B">
        <w:rPr>
          <w:rFonts w:cstheme="minorHAnsi"/>
          <w:i/>
          <w:iCs/>
        </w:rPr>
        <w:t>Cladonia</w:t>
      </w:r>
      <w:proofErr w:type="spellEnd"/>
      <w:r w:rsidRPr="00A64D8B">
        <w:rPr>
          <w:rFonts w:cstheme="minorHAnsi"/>
          <w:i/>
          <w:iCs/>
        </w:rPr>
        <w:t xml:space="preserve"> mitis</w:t>
      </w:r>
      <w:r w:rsidRPr="00A64D8B">
        <w:rPr>
          <w:rFonts w:cstheme="minorHAnsi"/>
        </w:rPr>
        <w:t xml:space="preserve"> </w:t>
      </w:r>
      <w:r>
        <w:rPr>
          <w:rFonts w:cstheme="minorHAnsi"/>
        </w:rPr>
        <w:t xml:space="preserve">thali were collected. </w:t>
      </w:r>
      <w:r w:rsidRPr="00A64D8B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A64D8B">
        <w:rPr>
          <w:rFonts w:cstheme="minorHAnsi"/>
        </w:rPr>
        <w:t xml:space="preserve">ricaceous shrubs, </w:t>
      </w:r>
      <w:r w:rsidRPr="00A64D8B">
        <w:rPr>
          <w:rFonts w:cstheme="minorHAnsi"/>
          <w:i/>
          <w:iCs/>
        </w:rPr>
        <w:t xml:space="preserve">Rhododendron </w:t>
      </w:r>
      <w:proofErr w:type="spellStart"/>
      <w:r w:rsidRPr="00A64D8B">
        <w:rPr>
          <w:rFonts w:cstheme="minorHAnsi"/>
          <w:i/>
          <w:iCs/>
        </w:rPr>
        <w:t>groenlanicum</w:t>
      </w:r>
      <w:proofErr w:type="spellEnd"/>
      <w:r w:rsidRPr="00A64D8B">
        <w:rPr>
          <w:rFonts w:cstheme="minorHAnsi"/>
        </w:rPr>
        <w:t xml:space="preserve"> and </w:t>
      </w:r>
      <w:r w:rsidRPr="00A64D8B">
        <w:rPr>
          <w:rFonts w:cstheme="minorHAnsi"/>
          <w:i/>
          <w:iCs/>
        </w:rPr>
        <w:t xml:space="preserve">Vaccinium </w:t>
      </w:r>
      <w:proofErr w:type="spellStart"/>
      <w:r w:rsidRPr="00A64D8B">
        <w:rPr>
          <w:rFonts w:cstheme="minorHAnsi"/>
          <w:i/>
          <w:iCs/>
        </w:rPr>
        <w:t>vitis-idaea</w:t>
      </w:r>
      <w:proofErr w:type="spellEnd"/>
      <w:r>
        <w:rPr>
          <w:rFonts w:cstheme="minorHAnsi"/>
        </w:rPr>
        <w:t xml:space="preserve"> collections included </w:t>
      </w:r>
      <w:r w:rsidRPr="00A64D8B">
        <w:rPr>
          <w:rFonts w:cstheme="minorHAnsi"/>
        </w:rPr>
        <w:t>the topmost leaves from individual plants</w:t>
      </w:r>
      <w:r>
        <w:rPr>
          <w:rFonts w:cstheme="minorHAnsi"/>
        </w:rPr>
        <w:t xml:space="preserve"> while all aboveground portions of </w:t>
      </w:r>
      <w:r w:rsidRPr="00A64D8B">
        <w:rPr>
          <w:rFonts w:cstheme="minorHAnsi"/>
          <w:i/>
          <w:iCs/>
        </w:rPr>
        <w:t xml:space="preserve">Vaccinium </w:t>
      </w:r>
      <w:proofErr w:type="spellStart"/>
      <w:r>
        <w:rPr>
          <w:rFonts w:cstheme="minorHAnsi"/>
          <w:i/>
          <w:iCs/>
        </w:rPr>
        <w:t>oxycoccos</w:t>
      </w:r>
      <w:proofErr w:type="spellEnd"/>
      <w:r w:rsidRPr="00432407">
        <w:rPr>
          <w:rFonts w:cstheme="minorHAnsi"/>
        </w:rPr>
        <w:t xml:space="preserve"> was collected. </w:t>
      </w:r>
      <w:r w:rsidRPr="00A64D8B">
        <w:rPr>
          <w:rFonts w:cstheme="minorHAnsi"/>
        </w:rPr>
        <w:t xml:space="preserve">We collected </w:t>
      </w:r>
      <w:r>
        <w:rPr>
          <w:rFonts w:cstheme="minorHAnsi"/>
        </w:rPr>
        <w:t>t</w:t>
      </w:r>
      <w:r w:rsidRPr="00A64D8B">
        <w:rPr>
          <w:rFonts w:cstheme="minorHAnsi"/>
        </w:rPr>
        <w:t xml:space="preserve">he current year leaves from the deciduous </w:t>
      </w:r>
      <w:proofErr w:type="spellStart"/>
      <w:r w:rsidRPr="00A64D8B">
        <w:rPr>
          <w:rFonts w:cstheme="minorHAnsi"/>
        </w:rPr>
        <w:t>forbes</w:t>
      </w:r>
      <w:proofErr w:type="spellEnd"/>
      <w:r w:rsidRPr="00A64D8B">
        <w:rPr>
          <w:rFonts w:cstheme="minorHAnsi"/>
        </w:rPr>
        <w:t xml:space="preserve">, </w:t>
      </w:r>
      <w:proofErr w:type="spellStart"/>
      <w:r w:rsidRPr="00A64D8B">
        <w:rPr>
          <w:rFonts w:cstheme="minorHAnsi"/>
          <w:i/>
          <w:iCs/>
        </w:rPr>
        <w:t>Rubus</w:t>
      </w:r>
      <w:proofErr w:type="spellEnd"/>
      <w:r w:rsidRPr="00A64D8B">
        <w:rPr>
          <w:rFonts w:cstheme="minorHAnsi"/>
          <w:i/>
          <w:iCs/>
        </w:rPr>
        <w:t xml:space="preserve"> </w:t>
      </w:r>
      <w:proofErr w:type="spellStart"/>
      <w:r w:rsidRPr="00A64D8B">
        <w:rPr>
          <w:rFonts w:cstheme="minorHAnsi"/>
          <w:i/>
          <w:iCs/>
        </w:rPr>
        <w:t>chamaemorus</w:t>
      </w:r>
      <w:proofErr w:type="spellEnd"/>
      <w:r w:rsidRPr="00A64D8B">
        <w:rPr>
          <w:rFonts w:cstheme="minorHAnsi"/>
        </w:rPr>
        <w:t xml:space="preserve"> and </w:t>
      </w:r>
      <w:r w:rsidRPr="002D1FF3">
        <w:rPr>
          <w:i/>
          <w:iCs/>
        </w:rPr>
        <w:t>Maianthemum</w:t>
      </w:r>
      <w:r w:rsidRPr="00A64D8B">
        <w:rPr>
          <w:rFonts w:cstheme="minorHAnsi"/>
          <w:i/>
          <w:iCs/>
        </w:rPr>
        <w:t xml:space="preserve"> </w:t>
      </w:r>
      <w:proofErr w:type="spellStart"/>
      <w:r w:rsidRPr="00A64D8B">
        <w:rPr>
          <w:rFonts w:cstheme="minorHAnsi"/>
          <w:i/>
          <w:iCs/>
        </w:rPr>
        <w:t>trifolia</w:t>
      </w:r>
      <w:proofErr w:type="spellEnd"/>
      <w:r w:rsidRPr="00A64D8B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A64D8B">
        <w:rPr>
          <w:rFonts w:cstheme="minorHAnsi"/>
        </w:rPr>
        <w:t xml:space="preserve">the apical shoots of the current year’s growth </w:t>
      </w:r>
      <w:r>
        <w:rPr>
          <w:rFonts w:cstheme="minorHAnsi"/>
        </w:rPr>
        <w:t xml:space="preserve">of the dominant tree </w:t>
      </w:r>
      <w:proofErr w:type="spellStart"/>
      <w:r w:rsidRPr="00A64D8B">
        <w:rPr>
          <w:rFonts w:cstheme="minorHAnsi"/>
          <w:i/>
          <w:iCs/>
        </w:rPr>
        <w:t>Picea</w:t>
      </w:r>
      <w:proofErr w:type="spellEnd"/>
      <w:r w:rsidRPr="00A64D8B">
        <w:rPr>
          <w:rFonts w:cstheme="minorHAnsi"/>
          <w:i/>
          <w:iCs/>
        </w:rPr>
        <w:t xml:space="preserve"> </w:t>
      </w:r>
      <w:proofErr w:type="spellStart"/>
      <w:r w:rsidRPr="00A64D8B">
        <w:rPr>
          <w:rFonts w:cstheme="minorHAnsi"/>
          <w:i/>
          <w:iCs/>
        </w:rPr>
        <w:t>mariana</w:t>
      </w:r>
      <w:proofErr w:type="spellEnd"/>
      <w:r w:rsidRPr="00A64D8B">
        <w:rPr>
          <w:rFonts w:cstheme="minorHAnsi"/>
        </w:rPr>
        <w:t>. Each sample</w:t>
      </w:r>
      <w:r>
        <w:rPr>
          <w:rFonts w:cstheme="minorHAnsi"/>
        </w:rPr>
        <w:t xml:space="preserve"> </w:t>
      </w:r>
      <w:r w:rsidRPr="00A64D8B">
        <w:rPr>
          <w:rFonts w:cstheme="minorHAnsi"/>
        </w:rPr>
        <w:t>w</w:t>
      </w:r>
      <w:r>
        <w:rPr>
          <w:rFonts w:cstheme="minorHAnsi"/>
        </w:rPr>
        <w:t>as</w:t>
      </w:r>
      <w:r w:rsidRPr="00A64D8B">
        <w:rPr>
          <w:rFonts w:cstheme="minorHAnsi"/>
        </w:rPr>
        <w:t xml:space="preserve"> cleaned to remove debris</w:t>
      </w:r>
      <w:r>
        <w:rPr>
          <w:rFonts w:cstheme="minorHAnsi"/>
        </w:rPr>
        <w:t xml:space="preserve">, </w:t>
      </w:r>
      <w:r w:rsidRPr="00A64D8B">
        <w:rPr>
          <w:rFonts w:cstheme="minorHAnsi"/>
        </w:rPr>
        <w:t>oven-dried (60 ⁰C)</w:t>
      </w:r>
      <w:r>
        <w:rPr>
          <w:rFonts w:cstheme="minorHAnsi"/>
        </w:rPr>
        <w:t>,</w:t>
      </w:r>
      <w:r w:rsidRPr="00A64D8B">
        <w:rPr>
          <w:rFonts w:cstheme="minorHAnsi"/>
        </w:rPr>
        <w:t xml:space="preserve"> and ground </w:t>
      </w:r>
      <w:r>
        <w:rPr>
          <w:rFonts w:cstheme="minorHAnsi"/>
        </w:rPr>
        <w:t>with</w:t>
      </w:r>
      <w:r w:rsidRPr="00A64D8B">
        <w:rPr>
          <w:rFonts w:cstheme="minorHAnsi"/>
        </w:rPr>
        <w:t xml:space="preserve"> a Wiley </w:t>
      </w:r>
      <w:proofErr w:type="spellStart"/>
      <w:r w:rsidRPr="00A64D8B">
        <w:rPr>
          <w:rFonts w:cstheme="minorHAnsi"/>
        </w:rPr>
        <w:t>micromill</w:t>
      </w:r>
      <w:proofErr w:type="spellEnd"/>
      <w:r w:rsidRPr="00A64D8B">
        <w:rPr>
          <w:rFonts w:cstheme="minorHAnsi"/>
        </w:rPr>
        <w:t xml:space="preserve">.  </w:t>
      </w:r>
      <w:r>
        <w:rPr>
          <w:rFonts w:cstheme="minorHAnsi"/>
        </w:rPr>
        <w:t>S</w:t>
      </w:r>
      <w:r w:rsidRPr="00A64D8B">
        <w:rPr>
          <w:rFonts w:cstheme="minorHAnsi"/>
        </w:rPr>
        <w:t>ample were analyzed for total C, N, and S concentrations</w:t>
      </w:r>
      <w:r>
        <w:rPr>
          <w:rFonts w:cstheme="minorHAnsi"/>
        </w:rPr>
        <w:t xml:space="preserve"> with </w:t>
      </w:r>
      <w:r w:rsidRPr="00A64D8B">
        <w:rPr>
          <w:rFonts w:cstheme="minorHAnsi"/>
        </w:rPr>
        <w:t>a LECO CNS</w:t>
      </w:r>
      <w:r>
        <w:rPr>
          <w:rFonts w:cstheme="minorHAnsi"/>
        </w:rPr>
        <w:t xml:space="preserve"> analyzer</w:t>
      </w:r>
      <w:r w:rsidRPr="00A64D8B">
        <w:rPr>
          <w:rFonts w:cstheme="minorHAnsi"/>
        </w:rPr>
        <w:t xml:space="preserve">. </w:t>
      </w:r>
    </w:p>
    <w:p w14:paraId="1F414B13" w14:textId="77777777" w:rsidR="007F2AEC" w:rsidRDefault="007F2AEC" w:rsidP="007F2AEC">
      <w:pPr>
        <w:rPr>
          <w:rFonts w:cstheme="minorHAnsi"/>
          <w:b/>
          <w:bCs/>
        </w:rPr>
      </w:pPr>
    </w:p>
    <w:p w14:paraId="0CE76F73" w14:textId="3ABDD280" w:rsidR="007F2AEC" w:rsidRPr="007F2AEC" w:rsidRDefault="007F2AEC" w:rsidP="007F2AEC">
      <w:pPr>
        <w:rPr>
          <w:rFonts w:cstheme="minorHAnsi"/>
        </w:rPr>
      </w:pPr>
      <w:r w:rsidRPr="007F2AEC">
        <w:rPr>
          <w:rFonts w:cstheme="minorHAnsi"/>
        </w:rPr>
        <w:t>Water Chem Data</w:t>
      </w:r>
    </w:p>
    <w:p w14:paraId="73234EC9" w14:textId="77777777" w:rsidR="007F2AEC" w:rsidRDefault="007F2AEC" w:rsidP="007F2AEC">
      <w:pPr>
        <w:rPr>
          <w:rFonts w:cstheme="minorHAnsi"/>
        </w:rPr>
      </w:pPr>
    </w:p>
    <w:p w14:paraId="5BDB429F" w14:textId="26E9D1D3" w:rsidR="00A67B29" w:rsidRPr="00382833" w:rsidRDefault="007F2AEC" w:rsidP="007F2AEC">
      <w:pPr>
        <w:rPr>
          <w:rFonts w:ascii="Times New Roman" w:hAnsi="Times New Roman" w:cs="Times New Roman"/>
        </w:rPr>
      </w:pPr>
      <w:r w:rsidRPr="00400ACC">
        <w:rPr>
          <w:rFonts w:cstheme="minorHAnsi"/>
        </w:rPr>
        <w:t xml:space="preserve">To collect peatland </w:t>
      </w:r>
      <w:r>
        <w:rPr>
          <w:rFonts w:cstheme="minorHAnsi"/>
        </w:rPr>
        <w:t>pore</w:t>
      </w:r>
      <w:r w:rsidRPr="00400ACC">
        <w:rPr>
          <w:rFonts w:cstheme="minorHAnsi"/>
        </w:rPr>
        <w:t xml:space="preserve">water as a function of depth, we </w:t>
      </w:r>
      <w:r>
        <w:rPr>
          <w:rFonts w:cstheme="minorHAnsi"/>
        </w:rPr>
        <w:t>deployed three</w:t>
      </w:r>
      <w:r w:rsidRPr="00400ACC">
        <w:rPr>
          <w:rFonts w:cstheme="minorHAnsi"/>
        </w:rPr>
        <w:t xml:space="preserve"> samplers at each </w:t>
      </w:r>
      <w:r>
        <w:rPr>
          <w:rFonts w:cstheme="minorHAnsi"/>
        </w:rPr>
        <w:t xml:space="preserve">of our </w:t>
      </w:r>
      <w:r w:rsidRPr="00400ACC">
        <w:rPr>
          <w:rFonts w:cstheme="minorHAnsi"/>
        </w:rPr>
        <w:t>site</w:t>
      </w:r>
      <w:r>
        <w:rPr>
          <w:rFonts w:cstheme="minorHAnsi"/>
        </w:rPr>
        <w:t>s.</w:t>
      </w:r>
      <w:r w:rsidRPr="00400ACC">
        <w:rPr>
          <w:rFonts w:cstheme="minorHAnsi"/>
        </w:rPr>
        <w:t xml:space="preserve"> The</w:t>
      </w:r>
      <w:r>
        <w:rPr>
          <w:rFonts w:cstheme="minorHAnsi"/>
        </w:rPr>
        <w:t>se</w:t>
      </w:r>
      <w:r w:rsidRPr="00400ACC">
        <w:rPr>
          <w:rFonts w:cstheme="minorHAnsi"/>
        </w:rPr>
        <w:t xml:space="preserve"> samplers </w:t>
      </w:r>
      <w:r>
        <w:rPr>
          <w:rFonts w:cstheme="minorHAnsi"/>
        </w:rPr>
        <w:t>are made of stacked 20 cm long segments of</w:t>
      </w:r>
      <w:r w:rsidRPr="00400ACC">
        <w:rPr>
          <w:rFonts w:cstheme="minorHAnsi"/>
        </w:rPr>
        <w:t xml:space="preserve"> 2.5 cm-diameter</w:t>
      </w:r>
      <w:r>
        <w:rPr>
          <w:rFonts w:cstheme="minorHAnsi"/>
        </w:rPr>
        <w:t xml:space="preserve"> thinly</w:t>
      </w:r>
      <w:r w:rsidRPr="00400ACC">
        <w:rPr>
          <w:rFonts w:cstheme="minorHAnsi"/>
        </w:rPr>
        <w:t xml:space="preserve"> slotted PVC pipe, with </w:t>
      </w:r>
      <w:proofErr w:type="spellStart"/>
      <w:r w:rsidRPr="00400ACC">
        <w:rPr>
          <w:rFonts w:cstheme="minorHAnsi"/>
        </w:rPr>
        <w:t>Tygon</w:t>
      </w:r>
      <w:proofErr w:type="spellEnd"/>
      <w:r w:rsidRPr="00400ACC">
        <w:rPr>
          <w:rFonts w:cstheme="minorHAnsi"/>
        </w:rPr>
        <w:t xml:space="preserve"> tubing extending</w:t>
      </w:r>
      <w:r>
        <w:rPr>
          <w:rFonts w:cstheme="minorHAnsi"/>
        </w:rPr>
        <w:t xml:space="preserve"> to the surface</w:t>
      </w:r>
      <w:r w:rsidRPr="00400ACC">
        <w:rPr>
          <w:rFonts w:cstheme="minorHAnsi"/>
        </w:rPr>
        <w:t xml:space="preserve"> from the bottom of each section. On each sampling date, a 60 mL syringe was used to </w:t>
      </w:r>
      <w:r>
        <w:rPr>
          <w:rFonts w:cstheme="minorHAnsi"/>
        </w:rPr>
        <w:t>empty the</w:t>
      </w:r>
      <w:r w:rsidRPr="00400ACC">
        <w:rPr>
          <w:rFonts w:cstheme="minorHAnsi"/>
        </w:rPr>
        <w:t xml:space="preserve"> full volume </w:t>
      </w:r>
      <w:r>
        <w:rPr>
          <w:rFonts w:cstheme="minorHAnsi"/>
        </w:rPr>
        <w:t xml:space="preserve">of </w:t>
      </w:r>
      <w:r w:rsidRPr="00400ACC">
        <w:rPr>
          <w:rFonts w:cstheme="minorHAnsi"/>
        </w:rPr>
        <w:t>water from the topmost segmen</w:t>
      </w:r>
      <w:r>
        <w:rPr>
          <w:rFonts w:cstheme="minorHAnsi"/>
        </w:rPr>
        <w:t>t, water was allowed to slowly return to the segment, and a fresh</w:t>
      </w:r>
      <w:r w:rsidRPr="00400ACC">
        <w:rPr>
          <w:rFonts w:cstheme="minorHAnsi"/>
        </w:rPr>
        <w:t xml:space="preserve"> 60 mL of porewater</w:t>
      </w:r>
      <w:r>
        <w:rPr>
          <w:rFonts w:cstheme="minorHAnsi"/>
        </w:rPr>
        <w:t xml:space="preserve"> was collected from that segment</w:t>
      </w:r>
      <w:r w:rsidRPr="00400ACC">
        <w:rPr>
          <w:rFonts w:cstheme="minorHAnsi"/>
        </w:rPr>
        <w:t xml:space="preserve">. Each of the samples </w:t>
      </w:r>
      <w:r>
        <w:rPr>
          <w:rFonts w:cstheme="minorHAnsi"/>
        </w:rPr>
        <w:t>was</w:t>
      </w:r>
      <w:r w:rsidRPr="00400ACC">
        <w:rPr>
          <w:rFonts w:cstheme="minorHAnsi"/>
        </w:rPr>
        <w:t xml:space="preserve"> field filtered through Whatman 41 filter</w:t>
      </w:r>
      <w:r>
        <w:rPr>
          <w:rFonts w:cstheme="minorHAnsi"/>
        </w:rPr>
        <w:t>s</w:t>
      </w:r>
      <w:r w:rsidRPr="00400ACC">
        <w:rPr>
          <w:rFonts w:cstheme="minorHAnsi"/>
        </w:rPr>
        <w:t xml:space="preserve"> into </w:t>
      </w:r>
      <w:r>
        <w:rPr>
          <w:rFonts w:cstheme="minorHAnsi"/>
        </w:rPr>
        <w:t xml:space="preserve">pre-washed </w:t>
      </w:r>
      <w:r w:rsidRPr="00400ACC">
        <w:rPr>
          <w:rFonts w:cstheme="minorHAnsi"/>
        </w:rPr>
        <w:t>sample bottles. Sampl</w:t>
      </w:r>
      <w:r>
        <w:rPr>
          <w:rFonts w:cstheme="minorHAnsi"/>
        </w:rPr>
        <w:t xml:space="preserve">es were taken at least </w:t>
      </w:r>
      <w:r w:rsidRPr="00400ACC">
        <w:rPr>
          <w:rFonts w:cstheme="minorHAnsi"/>
        </w:rPr>
        <w:t xml:space="preserve">3 times (June, July, and August) </w:t>
      </w:r>
      <w:r>
        <w:rPr>
          <w:rFonts w:cstheme="minorHAnsi"/>
        </w:rPr>
        <w:t>during each of the summers of the study</w:t>
      </w:r>
      <w:r w:rsidRPr="00400ACC">
        <w:rPr>
          <w:rFonts w:cstheme="minorHAnsi"/>
        </w:rPr>
        <w:t xml:space="preserve">. </w:t>
      </w:r>
      <w:bookmarkStart w:id="0" w:name="_Hlk41405977"/>
      <w:r w:rsidRPr="00400ACC">
        <w:rPr>
          <w:rFonts w:cstheme="minorHAnsi"/>
        </w:rPr>
        <w:t>The samples were frozen and shi</w:t>
      </w:r>
      <w:r>
        <w:rPr>
          <w:rFonts w:cstheme="minorHAnsi"/>
        </w:rPr>
        <w:t>p</w:t>
      </w:r>
      <w:r w:rsidRPr="00400ACC">
        <w:rPr>
          <w:rFonts w:cstheme="minorHAnsi"/>
        </w:rPr>
        <w:t>p</w:t>
      </w:r>
      <w:r>
        <w:rPr>
          <w:rFonts w:cstheme="minorHAnsi"/>
        </w:rPr>
        <w:t>ed</w:t>
      </w:r>
      <w:r w:rsidRPr="00400ACC">
        <w:rPr>
          <w:rFonts w:cstheme="minorHAnsi"/>
        </w:rPr>
        <w:t xml:space="preserve"> to Villanova University for analysis of NH</w:t>
      </w:r>
      <w:r w:rsidRPr="00400ACC">
        <w:rPr>
          <w:rFonts w:cstheme="minorHAnsi"/>
          <w:vertAlign w:val="subscript"/>
        </w:rPr>
        <w:t>4</w:t>
      </w:r>
      <w:r w:rsidRPr="00400ACC">
        <w:rPr>
          <w:rFonts w:cstheme="minorHAnsi"/>
          <w:vertAlign w:val="superscript"/>
        </w:rPr>
        <w:t>+</w:t>
      </w:r>
      <w:r w:rsidRPr="00400ACC">
        <w:rPr>
          <w:rFonts w:cstheme="minorHAnsi"/>
        </w:rPr>
        <w:t xml:space="preserve">-N  (phenate method, Seal AA3 </w:t>
      </w:r>
      <w:proofErr w:type="spellStart"/>
      <w:r w:rsidRPr="00400ACC">
        <w:rPr>
          <w:rFonts w:cstheme="minorHAnsi"/>
        </w:rPr>
        <w:t>AutoAnalyzer</w:t>
      </w:r>
      <w:proofErr w:type="spellEnd"/>
      <w:r w:rsidRPr="00400ACC">
        <w:rPr>
          <w:rFonts w:cstheme="minorHAnsi"/>
        </w:rPr>
        <w:t>),  NO</w:t>
      </w:r>
      <w:r w:rsidRPr="00400ACC">
        <w:rPr>
          <w:rFonts w:cstheme="minorHAnsi"/>
          <w:vertAlign w:val="subscript"/>
        </w:rPr>
        <w:t>3</w:t>
      </w:r>
      <w:r w:rsidRPr="00400ACC">
        <w:rPr>
          <w:rFonts w:cstheme="minorHAnsi"/>
          <w:vertAlign w:val="superscript"/>
        </w:rPr>
        <w:t>-</w:t>
      </w:r>
      <w:r w:rsidRPr="00400ACC">
        <w:rPr>
          <w:rFonts w:cstheme="minorHAnsi"/>
        </w:rPr>
        <w:t>-N and SO</w:t>
      </w:r>
      <w:r w:rsidRPr="00400ACC">
        <w:rPr>
          <w:rFonts w:cstheme="minorHAnsi"/>
          <w:vertAlign w:val="subscript"/>
        </w:rPr>
        <w:t>4</w:t>
      </w:r>
      <w:r w:rsidRPr="00400ACC">
        <w:rPr>
          <w:rFonts w:cstheme="minorHAnsi"/>
          <w:vertAlign w:val="superscript"/>
        </w:rPr>
        <w:t>2-</w:t>
      </w:r>
      <w:r w:rsidRPr="00400ACC">
        <w:rPr>
          <w:rFonts w:cstheme="minorHAnsi"/>
        </w:rPr>
        <w:t>-S (</w:t>
      </w:r>
      <w:proofErr w:type="spellStart"/>
      <w:r w:rsidRPr="00400ACC">
        <w:rPr>
          <w:rFonts w:cstheme="minorHAnsi"/>
        </w:rPr>
        <w:t>Dionex</w:t>
      </w:r>
      <w:proofErr w:type="spellEnd"/>
      <w:r w:rsidRPr="00400ACC">
        <w:rPr>
          <w:rFonts w:cstheme="minorHAnsi"/>
        </w:rPr>
        <w:t xml:space="preserve"> ion chromatograph), and total dissolved N (Shimadzu TOC-V analyzer with prefiltration through 0.45 µm filters)</w:t>
      </w:r>
      <w:r>
        <w:rPr>
          <w:rFonts w:cstheme="minorHAnsi"/>
        </w:rPr>
        <w:t>.</w:t>
      </w:r>
      <w:bookmarkEnd w:id="0"/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7F2AEC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76107"/>
  <w14:defaultImageDpi w14:val="300"/>
  <w15:docId w15:val="{3255D27D-E87B-4101-AC90-0ED65E66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2020-06-16T16:39:00Z</dcterms:modified>
</cp:coreProperties>
</file>