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0CE2" w:rsidRPr="0052257A" w:rsidRDefault="00D60B15" w:rsidP="0052257A">
      <w:pPr>
        <w:rPr>
          <w:b/>
          <w:lang w:val="en-US"/>
        </w:rPr>
      </w:pPr>
      <w:r w:rsidRPr="0052257A">
        <w:rPr>
          <w:b/>
          <w:lang w:val="en-US"/>
        </w:rPr>
        <w:t xml:space="preserve">Can you find a word </w:t>
      </w:r>
      <w:proofErr w:type="gramStart"/>
      <w:r w:rsidRPr="0052257A">
        <w:rPr>
          <w:b/>
          <w:lang w:val="en-US"/>
        </w:rPr>
        <w:t>for :</w:t>
      </w:r>
      <w:proofErr w:type="gramEnd"/>
    </w:p>
    <w:p w:rsidR="00603E94" w:rsidRPr="0052257A" w:rsidRDefault="00603E94" w:rsidP="00603E94">
      <w:pPr>
        <w:tabs>
          <w:tab w:val="left" w:leader="dot" w:pos="5103"/>
        </w:tabs>
        <w:spacing w:line="480" w:lineRule="auto"/>
        <w:rPr>
          <w:lang w:val="en-US"/>
        </w:rPr>
        <w:sectPr w:rsidR="00603E94" w:rsidRPr="0052257A" w:rsidSect="00C60CE2">
          <w:pgSz w:w="11906" w:h="16838"/>
          <w:pgMar w:top="426" w:right="424" w:bottom="426" w:left="567" w:header="708" w:footer="708" w:gutter="0"/>
          <w:cols w:space="708"/>
          <w:docGrid w:linePitch="360"/>
        </w:sectPr>
      </w:pPr>
    </w:p>
    <w:p w:rsidR="00D60B15" w:rsidRPr="006327FA" w:rsidRDefault="00D60B15" w:rsidP="0079227B">
      <w:pPr>
        <w:tabs>
          <w:tab w:val="left" w:leader="dot" w:pos="5103"/>
        </w:tabs>
        <w:spacing w:line="600" w:lineRule="auto"/>
      </w:pPr>
      <w:r>
        <w:t>Les forces de l’ordre</w:t>
      </w:r>
      <w:r w:rsidR="006327FA" w:rsidRPr="006327FA">
        <w:rPr>
          <w:b/>
          <w:highlight w:val="green"/>
        </w:rPr>
        <w:t xml:space="preserve"> </w:t>
      </w:r>
      <w:proofErr w:type="spellStart"/>
      <w:r w:rsidR="006327FA" w:rsidRPr="006327FA">
        <w:rPr>
          <w:b/>
          <w:highlight w:val="green"/>
        </w:rPr>
        <w:t>law</w:t>
      </w:r>
      <w:proofErr w:type="spellEnd"/>
      <w:r w:rsidR="006327FA" w:rsidRPr="006327FA">
        <w:t xml:space="preserve"> </w:t>
      </w:r>
      <w:proofErr w:type="spellStart"/>
      <w:r w:rsidR="006327FA" w:rsidRPr="006327FA">
        <w:t>enforcement</w:t>
      </w:r>
      <w:proofErr w:type="spellEnd"/>
    </w:p>
    <w:p w:rsidR="00D60B15" w:rsidRPr="006327FA" w:rsidRDefault="00D60B15" w:rsidP="0079227B">
      <w:pPr>
        <w:tabs>
          <w:tab w:val="left" w:leader="dot" w:pos="5103"/>
        </w:tabs>
        <w:spacing w:line="600" w:lineRule="auto"/>
        <w:rPr>
          <w:lang w:val="en-US"/>
        </w:rPr>
      </w:pPr>
      <w:proofErr w:type="spellStart"/>
      <w:proofErr w:type="gramStart"/>
      <w:r w:rsidRPr="006327FA">
        <w:rPr>
          <w:lang w:val="en-US"/>
        </w:rPr>
        <w:t>Bléssé</w:t>
      </w:r>
      <w:proofErr w:type="spellEnd"/>
      <w:r w:rsidR="006327FA" w:rsidRPr="006327FA">
        <w:rPr>
          <w:lang w:val="en-US"/>
        </w:rPr>
        <w:t> :</w:t>
      </w:r>
      <w:proofErr w:type="gramEnd"/>
      <w:r w:rsidR="006327FA" w:rsidRPr="006327FA">
        <w:rPr>
          <w:lang w:val="en-US"/>
        </w:rPr>
        <w:t xml:space="preserve"> hurt</w:t>
      </w:r>
    </w:p>
    <w:p w:rsidR="00D60B15" w:rsidRPr="006327FA" w:rsidRDefault="00D60B15" w:rsidP="0079227B">
      <w:pPr>
        <w:tabs>
          <w:tab w:val="left" w:leader="dot" w:pos="5103"/>
        </w:tabs>
        <w:spacing w:line="600" w:lineRule="auto"/>
        <w:rPr>
          <w:lang w:val="en-US"/>
        </w:rPr>
      </w:pPr>
      <w:r w:rsidRPr="006327FA">
        <w:rPr>
          <w:lang w:val="en-US"/>
        </w:rPr>
        <w:t>Augmenter</w:t>
      </w:r>
      <w:r w:rsidR="006327FA" w:rsidRPr="006327FA">
        <w:rPr>
          <w:lang w:val="en-US"/>
        </w:rPr>
        <w:t xml:space="preserve">   to up</w:t>
      </w:r>
    </w:p>
    <w:p w:rsidR="00D60B15" w:rsidRPr="00577731" w:rsidRDefault="00D60B15" w:rsidP="0079227B">
      <w:pPr>
        <w:tabs>
          <w:tab w:val="left" w:leader="dot" w:pos="5103"/>
        </w:tabs>
        <w:spacing w:line="600" w:lineRule="auto"/>
        <w:rPr>
          <w:lang w:val="en-US"/>
        </w:rPr>
      </w:pPr>
      <w:proofErr w:type="spellStart"/>
      <w:proofErr w:type="gramStart"/>
      <w:r w:rsidRPr="00577731">
        <w:rPr>
          <w:lang w:val="en-US"/>
        </w:rPr>
        <w:t>Compétences</w:t>
      </w:r>
      <w:proofErr w:type="spellEnd"/>
      <w:r w:rsidR="006327FA" w:rsidRPr="00577731">
        <w:rPr>
          <w:lang w:val="en-US"/>
        </w:rPr>
        <w:t> :</w:t>
      </w:r>
      <w:proofErr w:type="gramEnd"/>
      <w:r w:rsidR="006327FA" w:rsidRPr="00577731">
        <w:rPr>
          <w:lang w:val="en-US"/>
        </w:rPr>
        <w:t xml:space="preserve"> skills</w:t>
      </w:r>
      <w:r w:rsidRPr="00577731">
        <w:rPr>
          <w:lang w:val="en-US"/>
        </w:rPr>
        <w:t xml:space="preserve"> </w:t>
      </w:r>
    </w:p>
    <w:p w:rsidR="00D60B15" w:rsidRPr="00577731" w:rsidRDefault="00D60B15" w:rsidP="0079227B">
      <w:pPr>
        <w:tabs>
          <w:tab w:val="left" w:leader="dot" w:pos="5103"/>
        </w:tabs>
        <w:spacing w:line="600" w:lineRule="auto"/>
        <w:rPr>
          <w:lang w:val="en-US"/>
        </w:rPr>
      </w:pPr>
      <w:proofErr w:type="spellStart"/>
      <w:proofErr w:type="gramStart"/>
      <w:r w:rsidRPr="00577731">
        <w:rPr>
          <w:lang w:val="en-US"/>
        </w:rPr>
        <w:t>Connaissance</w:t>
      </w:r>
      <w:proofErr w:type="spellEnd"/>
      <w:r w:rsidR="006327FA" w:rsidRPr="00577731">
        <w:rPr>
          <w:lang w:val="en-US"/>
        </w:rPr>
        <w:t> :</w:t>
      </w:r>
      <w:proofErr w:type="gramEnd"/>
      <w:r w:rsidR="006327FA" w:rsidRPr="00577731">
        <w:rPr>
          <w:lang w:val="en-US"/>
        </w:rPr>
        <w:t xml:space="preserve"> knowledge</w:t>
      </w:r>
    </w:p>
    <w:p w:rsidR="00D60B15" w:rsidRPr="00577731" w:rsidRDefault="00D60B15" w:rsidP="0079227B">
      <w:pPr>
        <w:tabs>
          <w:tab w:val="left" w:leader="dot" w:pos="5103"/>
        </w:tabs>
        <w:spacing w:line="600" w:lineRule="auto"/>
        <w:rPr>
          <w:lang w:val="en-US"/>
        </w:rPr>
      </w:pPr>
      <w:proofErr w:type="spellStart"/>
      <w:proofErr w:type="gramStart"/>
      <w:r w:rsidRPr="00577731">
        <w:rPr>
          <w:lang w:val="en-US"/>
        </w:rPr>
        <w:t>Mortel</w:t>
      </w:r>
      <w:proofErr w:type="spellEnd"/>
      <w:r w:rsidR="006327FA" w:rsidRPr="00577731">
        <w:rPr>
          <w:lang w:val="en-US"/>
        </w:rPr>
        <w:t> :</w:t>
      </w:r>
      <w:proofErr w:type="gramEnd"/>
      <w:r w:rsidR="006327FA" w:rsidRPr="00577731">
        <w:rPr>
          <w:lang w:val="en-US"/>
        </w:rPr>
        <w:t xml:space="preserve"> fatal/ lethal</w:t>
      </w:r>
    </w:p>
    <w:p w:rsidR="00D60B15" w:rsidRPr="00577731" w:rsidRDefault="00D60B15" w:rsidP="0079227B">
      <w:pPr>
        <w:tabs>
          <w:tab w:val="left" w:leader="dot" w:pos="5103"/>
        </w:tabs>
        <w:spacing w:line="600" w:lineRule="auto"/>
        <w:rPr>
          <w:lang w:val="en-US"/>
        </w:rPr>
      </w:pPr>
      <w:proofErr w:type="spellStart"/>
      <w:r w:rsidRPr="00577731">
        <w:rPr>
          <w:lang w:val="en-US"/>
        </w:rPr>
        <w:t>S’attaquer</w:t>
      </w:r>
      <w:proofErr w:type="spellEnd"/>
      <w:r w:rsidR="006327FA" w:rsidRPr="00577731">
        <w:rPr>
          <w:lang w:val="en-US"/>
        </w:rPr>
        <w:t xml:space="preserve"> to prey</w:t>
      </w:r>
    </w:p>
    <w:p w:rsidR="00D60B15" w:rsidRPr="006327FA" w:rsidRDefault="00D60B15" w:rsidP="0079227B">
      <w:pPr>
        <w:tabs>
          <w:tab w:val="left" w:leader="dot" w:pos="5103"/>
        </w:tabs>
        <w:spacing w:line="600" w:lineRule="auto"/>
        <w:rPr>
          <w:lang w:val="en-US"/>
        </w:rPr>
      </w:pPr>
      <w:proofErr w:type="spellStart"/>
      <w:r w:rsidRPr="006327FA">
        <w:rPr>
          <w:lang w:val="en-US"/>
        </w:rPr>
        <w:t>Effrayant</w:t>
      </w:r>
      <w:proofErr w:type="spellEnd"/>
      <w:r w:rsidR="006327FA" w:rsidRPr="006327FA">
        <w:rPr>
          <w:lang w:val="en-US"/>
        </w:rPr>
        <w:t xml:space="preserve">   scary</w:t>
      </w:r>
    </w:p>
    <w:p w:rsidR="00D60B15" w:rsidRPr="006327FA" w:rsidRDefault="00D60B15" w:rsidP="0079227B">
      <w:pPr>
        <w:tabs>
          <w:tab w:val="left" w:leader="dot" w:pos="5103"/>
        </w:tabs>
        <w:spacing w:line="600" w:lineRule="auto"/>
        <w:rPr>
          <w:lang w:val="en-US"/>
        </w:rPr>
      </w:pPr>
      <w:proofErr w:type="spellStart"/>
      <w:r w:rsidRPr="006327FA">
        <w:rPr>
          <w:lang w:val="en-US"/>
        </w:rPr>
        <w:t>Exécuter</w:t>
      </w:r>
      <w:proofErr w:type="spellEnd"/>
      <w:r w:rsidR="006327FA" w:rsidRPr="006327FA">
        <w:rPr>
          <w:lang w:val="en-US"/>
        </w:rPr>
        <w:t xml:space="preserve"> to ca</w:t>
      </w:r>
      <w:r w:rsidR="006327FA">
        <w:rPr>
          <w:lang w:val="en-US"/>
        </w:rPr>
        <w:t>rry out</w:t>
      </w:r>
    </w:p>
    <w:p w:rsidR="00D60B15" w:rsidRPr="00577731" w:rsidRDefault="00D60B15" w:rsidP="0079227B">
      <w:pPr>
        <w:tabs>
          <w:tab w:val="left" w:leader="dot" w:pos="5103"/>
        </w:tabs>
        <w:spacing w:line="600" w:lineRule="auto"/>
        <w:rPr>
          <w:lang w:val="en-US"/>
        </w:rPr>
      </w:pPr>
      <w:proofErr w:type="gramStart"/>
      <w:r w:rsidRPr="00577731">
        <w:rPr>
          <w:lang w:val="en-US"/>
        </w:rPr>
        <w:t>Vol</w:t>
      </w:r>
      <w:r w:rsidR="006327FA" w:rsidRPr="00577731">
        <w:rPr>
          <w:lang w:val="en-US"/>
        </w:rPr>
        <w:t> :</w:t>
      </w:r>
      <w:proofErr w:type="gramEnd"/>
      <w:r w:rsidR="006327FA" w:rsidRPr="00577731">
        <w:rPr>
          <w:lang w:val="en-US"/>
        </w:rPr>
        <w:t xml:space="preserve"> theft</w:t>
      </w:r>
    </w:p>
    <w:p w:rsidR="00D60B15" w:rsidRPr="006327FA" w:rsidRDefault="00D60B15" w:rsidP="0079227B">
      <w:pPr>
        <w:tabs>
          <w:tab w:val="left" w:leader="dot" w:pos="5103"/>
        </w:tabs>
        <w:spacing w:line="600" w:lineRule="auto"/>
        <w:rPr>
          <w:lang w:val="en-US"/>
        </w:rPr>
      </w:pPr>
      <w:proofErr w:type="spellStart"/>
      <w:r w:rsidRPr="006327FA">
        <w:rPr>
          <w:lang w:val="en-US"/>
        </w:rPr>
        <w:t>Menacé</w:t>
      </w:r>
      <w:proofErr w:type="spellEnd"/>
      <w:r w:rsidR="006327FA" w:rsidRPr="006327FA">
        <w:rPr>
          <w:lang w:val="en-US"/>
        </w:rPr>
        <w:t xml:space="preserve"> threatened</w:t>
      </w:r>
    </w:p>
    <w:p w:rsidR="00D60B15" w:rsidRPr="006327FA" w:rsidRDefault="00D60B15" w:rsidP="0079227B">
      <w:pPr>
        <w:tabs>
          <w:tab w:val="left" w:leader="dot" w:pos="5103"/>
        </w:tabs>
        <w:spacing w:line="600" w:lineRule="auto"/>
        <w:rPr>
          <w:lang w:val="en-US"/>
        </w:rPr>
      </w:pPr>
      <w:proofErr w:type="spellStart"/>
      <w:r w:rsidRPr="006327FA">
        <w:rPr>
          <w:lang w:val="en-US"/>
        </w:rPr>
        <w:t>Cibler</w:t>
      </w:r>
      <w:proofErr w:type="spellEnd"/>
      <w:r w:rsidR="006327FA" w:rsidRPr="006327FA">
        <w:rPr>
          <w:lang w:val="en-US"/>
        </w:rPr>
        <w:t xml:space="preserve"> to target</w:t>
      </w:r>
    </w:p>
    <w:p w:rsidR="00D60B15" w:rsidRPr="006327FA" w:rsidRDefault="00D60B15" w:rsidP="0079227B">
      <w:pPr>
        <w:tabs>
          <w:tab w:val="left" w:leader="dot" w:pos="5103"/>
        </w:tabs>
        <w:spacing w:line="600" w:lineRule="auto"/>
      </w:pPr>
      <w:r w:rsidRPr="006327FA">
        <w:t>Site web de commerce</w:t>
      </w:r>
      <w:r w:rsidR="006327FA" w:rsidRPr="006327FA">
        <w:t xml:space="preserve"> dot com</w:t>
      </w:r>
    </w:p>
    <w:p w:rsidR="00D60B15" w:rsidRPr="006327FA" w:rsidRDefault="00D60B15" w:rsidP="0079227B">
      <w:pPr>
        <w:tabs>
          <w:tab w:val="left" w:leader="dot" w:pos="5103"/>
        </w:tabs>
        <w:spacing w:line="600" w:lineRule="auto"/>
        <w:rPr>
          <w:lang w:val="en-US"/>
        </w:rPr>
      </w:pPr>
      <w:proofErr w:type="spellStart"/>
      <w:r w:rsidRPr="006327FA">
        <w:rPr>
          <w:lang w:val="en-US"/>
        </w:rPr>
        <w:t>Révéler</w:t>
      </w:r>
      <w:proofErr w:type="spellEnd"/>
      <w:r w:rsidRPr="006327FA">
        <w:rPr>
          <w:lang w:val="en-US"/>
        </w:rPr>
        <w:t>/</w:t>
      </w:r>
      <w:proofErr w:type="spellStart"/>
      <w:r w:rsidRPr="006327FA">
        <w:rPr>
          <w:lang w:val="en-US"/>
        </w:rPr>
        <w:t>publ</w:t>
      </w:r>
      <w:r w:rsidR="00603E94" w:rsidRPr="006327FA">
        <w:rPr>
          <w:lang w:val="en-US"/>
        </w:rPr>
        <w:t>i</w:t>
      </w:r>
      <w:r w:rsidRPr="006327FA">
        <w:rPr>
          <w:lang w:val="en-US"/>
        </w:rPr>
        <w:t>er</w:t>
      </w:r>
      <w:proofErr w:type="spellEnd"/>
      <w:r w:rsidR="006327FA" w:rsidRPr="006327FA">
        <w:rPr>
          <w:lang w:val="en-US"/>
        </w:rPr>
        <w:t xml:space="preserve"> to disclose</w:t>
      </w:r>
    </w:p>
    <w:p w:rsidR="00D60B15" w:rsidRPr="006327FA" w:rsidRDefault="00D60B15" w:rsidP="0079227B">
      <w:pPr>
        <w:tabs>
          <w:tab w:val="left" w:leader="dot" w:pos="5103"/>
        </w:tabs>
        <w:spacing w:line="600" w:lineRule="auto"/>
        <w:rPr>
          <w:lang w:val="en-US"/>
        </w:rPr>
      </w:pPr>
      <w:r w:rsidRPr="006327FA">
        <w:rPr>
          <w:lang w:val="en-US"/>
        </w:rPr>
        <w:t>Plan/complot</w:t>
      </w:r>
      <w:r w:rsidR="006327FA" w:rsidRPr="006327FA">
        <w:rPr>
          <w:lang w:val="en-US"/>
        </w:rPr>
        <w:t xml:space="preserve"> </w:t>
      </w:r>
      <w:r w:rsidR="006327FA">
        <w:rPr>
          <w:lang w:val="en-US"/>
        </w:rPr>
        <w:t>scheme</w:t>
      </w:r>
    </w:p>
    <w:p w:rsidR="00D60B15" w:rsidRDefault="00D60B15" w:rsidP="0079227B">
      <w:pPr>
        <w:tabs>
          <w:tab w:val="left" w:leader="dot" w:pos="5103"/>
        </w:tabs>
        <w:spacing w:line="600" w:lineRule="auto"/>
      </w:pPr>
      <w:r>
        <w:t>Sondage</w:t>
      </w:r>
      <w:r w:rsidR="006327FA">
        <w:t xml:space="preserve"> </w:t>
      </w:r>
      <w:proofErr w:type="spellStart"/>
      <w:r w:rsidR="006327FA">
        <w:t>survey</w:t>
      </w:r>
      <w:proofErr w:type="spellEnd"/>
    </w:p>
    <w:p w:rsidR="00D60B15" w:rsidRDefault="00D60B15" w:rsidP="0079227B">
      <w:pPr>
        <w:tabs>
          <w:tab w:val="left" w:leader="dot" w:pos="5103"/>
        </w:tabs>
        <w:spacing w:line="600" w:lineRule="auto"/>
      </w:pPr>
      <w:r>
        <w:t>Effraction</w:t>
      </w:r>
      <w:r w:rsidR="006327FA">
        <w:t xml:space="preserve"> </w:t>
      </w:r>
      <w:proofErr w:type="spellStart"/>
      <w:r w:rsidR="006327FA">
        <w:t>breach</w:t>
      </w:r>
      <w:proofErr w:type="spellEnd"/>
    </w:p>
    <w:p w:rsidR="00D60B15" w:rsidRDefault="00D60B15" w:rsidP="0079227B">
      <w:pPr>
        <w:tabs>
          <w:tab w:val="left" w:leader="dot" w:pos="5103"/>
        </w:tabs>
        <w:spacing w:line="600" w:lineRule="auto"/>
      </w:pPr>
      <w:r>
        <w:t>Précédent</w:t>
      </w:r>
      <w:r w:rsidR="006327FA">
        <w:t xml:space="preserve"> </w:t>
      </w:r>
      <w:proofErr w:type="spellStart"/>
      <w:r w:rsidR="006327FA">
        <w:t>previous</w:t>
      </w:r>
      <w:proofErr w:type="spellEnd"/>
    </w:p>
    <w:p w:rsidR="00D60B15" w:rsidRDefault="00D60B15" w:rsidP="0079227B">
      <w:pPr>
        <w:tabs>
          <w:tab w:val="left" w:leader="dot" w:pos="5103"/>
        </w:tabs>
        <w:spacing w:line="600" w:lineRule="auto"/>
      </w:pPr>
      <w:r>
        <w:t>Prévenir/empêcher</w:t>
      </w:r>
      <w:r w:rsidR="006327FA">
        <w:t xml:space="preserve"> to </w:t>
      </w:r>
      <w:r w:rsidR="00577731">
        <w:t>deter</w:t>
      </w:r>
      <w:bookmarkStart w:id="0" w:name="_GoBack"/>
      <w:bookmarkEnd w:id="0"/>
    </w:p>
    <w:p w:rsidR="00603E94" w:rsidRDefault="00603E94" w:rsidP="0079227B">
      <w:pPr>
        <w:tabs>
          <w:tab w:val="left" w:leader="dot" w:pos="5103"/>
        </w:tabs>
        <w:spacing w:line="600" w:lineRule="auto"/>
      </w:pPr>
      <w:proofErr w:type="gramStart"/>
      <w:r>
        <w:t>Étranger</w:t>
      </w:r>
      <w:r w:rsidR="00A6042A">
        <w:t xml:space="preserve">  </w:t>
      </w:r>
      <w:proofErr w:type="spellStart"/>
      <w:r w:rsidR="00A6042A">
        <w:t>foreign</w:t>
      </w:r>
      <w:proofErr w:type="spellEnd"/>
      <w:proofErr w:type="gramEnd"/>
    </w:p>
    <w:p w:rsidR="00603E94" w:rsidRDefault="00603E94" w:rsidP="0079227B">
      <w:pPr>
        <w:tabs>
          <w:tab w:val="left" w:leader="dot" w:pos="5103"/>
        </w:tabs>
        <w:spacing w:line="600" w:lineRule="auto"/>
      </w:pPr>
      <w:r>
        <w:t>Enquête</w:t>
      </w:r>
      <w:r w:rsidR="00A6042A">
        <w:t xml:space="preserve"> investigation</w:t>
      </w:r>
    </w:p>
    <w:p w:rsidR="00603E94" w:rsidRDefault="00603E94" w:rsidP="0079227B">
      <w:pPr>
        <w:tabs>
          <w:tab w:val="left" w:leader="dot" w:pos="5103"/>
        </w:tabs>
        <w:spacing w:line="600" w:lineRule="auto"/>
      </w:pPr>
      <w:r>
        <w:t>Bloquer/ contrecarrer</w:t>
      </w:r>
      <w:r w:rsidR="006327FA">
        <w:t xml:space="preserve"> to </w:t>
      </w:r>
      <w:proofErr w:type="spellStart"/>
      <w:r w:rsidR="006327FA">
        <w:t>stymie</w:t>
      </w:r>
      <w:proofErr w:type="spellEnd"/>
    </w:p>
    <w:p w:rsidR="00603E94" w:rsidRDefault="00603E94" w:rsidP="006327FA">
      <w:pPr>
        <w:pStyle w:val="Sansinterligne"/>
      </w:pPr>
      <w:r>
        <w:t>En état de fonctionnement</w:t>
      </w:r>
      <w:r w:rsidR="006327FA">
        <w:t xml:space="preserve"> up and running</w:t>
      </w:r>
      <w:r>
        <w:tab/>
      </w:r>
    </w:p>
    <w:p w:rsidR="00603E94" w:rsidRDefault="00603E94" w:rsidP="0079227B">
      <w:pPr>
        <w:tabs>
          <w:tab w:val="left" w:leader="dot" w:pos="5103"/>
        </w:tabs>
        <w:spacing w:line="600" w:lineRule="auto"/>
      </w:pPr>
      <w:r>
        <w:t>Addictif</w:t>
      </w:r>
      <w:proofErr w:type="gramStart"/>
      <w:r w:rsidR="006327FA">
        <w:t> :</w:t>
      </w:r>
      <w:proofErr w:type="spellStart"/>
      <w:r w:rsidR="006327FA">
        <w:t>sticky</w:t>
      </w:r>
      <w:proofErr w:type="spellEnd"/>
      <w:proofErr w:type="gramEnd"/>
    </w:p>
    <w:p w:rsidR="00603E94" w:rsidRPr="0052257A" w:rsidRDefault="00603E94" w:rsidP="0079227B">
      <w:pPr>
        <w:tabs>
          <w:tab w:val="left" w:leader="dot" w:pos="5103"/>
        </w:tabs>
        <w:spacing w:line="600" w:lineRule="auto"/>
        <w:rPr>
          <w:lang w:val="en-US"/>
        </w:rPr>
      </w:pPr>
      <w:r w:rsidRPr="0052257A">
        <w:rPr>
          <w:lang w:val="en-US"/>
        </w:rPr>
        <w:t>Bas</w:t>
      </w:r>
      <w:r w:rsidR="006327FA">
        <w:rPr>
          <w:lang w:val="en-US"/>
        </w:rPr>
        <w:t xml:space="preserve"> low</w:t>
      </w:r>
    </w:p>
    <w:p w:rsidR="00603E94" w:rsidRPr="0052257A" w:rsidRDefault="00603E94" w:rsidP="0079227B">
      <w:pPr>
        <w:tabs>
          <w:tab w:val="left" w:leader="dot" w:pos="5103"/>
        </w:tabs>
        <w:spacing w:line="600" w:lineRule="auto"/>
        <w:rPr>
          <w:lang w:val="en-US"/>
        </w:rPr>
        <w:sectPr w:rsidR="00603E94" w:rsidRPr="0052257A" w:rsidSect="00603E94">
          <w:type w:val="continuous"/>
          <w:pgSz w:w="11906" w:h="16838"/>
          <w:pgMar w:top="426" w:right="424" w:bottom="426" w:left="567" w:header="708" w:footer="708" w:gutter="0"/>
          <w:cols w:num="2" w:space="708"/>
          <w:docGrid w:linePitch="360"/>
        </w:sectPr>
      </w:pPr>
    </w:p>
    <w:p w:rsidR="00603E94" w:rsidRPr="0052257A" w:rsidRDefault="00603E94" w:rsidP="0079227B">
      <w:pPr>
        <w:tabs>
          <w:tab w:val="left" w:leader="dot" w:pos="5103"/>
        </w:tabs>
        <w:spacing w:line="600" w:lineRule="auto"/>
        <w:rPr>
          <w:lang w:val="en-US"/>
        </w:rPr>
      </w:pPr>
    </w:p>
    <w:p w:rsidR="00603E94" w:rsidRPr="0052257A" w:rsidRDefault="00603E94" w:rsidP="0079227B">
      <w:pPr>
        <w:tabs>
          <w:tab w:val="left" w:leader="dot" w:pos="5103"/>
        </w:tabs>
        <w:spacing w:line="600" w:lineRule="auto"/>
        <w:rPr>
          <w:lang w:val="en-US"/>
        </w:rPr>
        <w:sectPr w:rsidR="00603E94" w:rsidRPr="0052257A" w:rsidSect="00603E94">
          <w:type w:val="continuous"/>
          <w:pgSz w:w="11906" w:h="16838"/>
          <w:pgMar w:top="426" w:right="424" w:bottom="426" w:left="567" w:header="708" w:footer="708" w:gutter="0"/>
          <w:cols w:space="708"/>
          <w:docGrid w:linePitch="360"/>
        </w:sectPr>
      </w:pPr>
    </w:p>
    <w:p w:rsidR="00603E94" w:rsidRPr="0052257A" w:rsidRDefault="00603E94" w:rsidP="0079227B">
      <w:pPr>
        <w:tabs>
          <w:tab w:val="left" w:leader="dot" w:pos="5103"/>
        </w:tabs>
        <w:spacing w:line="600" w:lineRule="auto"/>
        <w:rPr>
          <w:lang w:val="en-US"/>
        </w:rPr>
      </w:pPr>
    </w:p>
    <w:sectPr w:rsidR="00603E94" w:rsidRPr="0052257A" w:rsidSect="00603E94">
      <w:type w:val="continuous"/>
      <w:pgSz w:w="11906" w:h="16838"/>
      <w:pgMar w:top="426" w:right="424" w:bottom="426" w:left="567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58D6"/>
    <w:rsid w:val="000C2387"/>
    <w:rsid w:val="002312B2"/>
    <w:rsid w:val="002913DB"/>
    <w:rsid w:val="00333334"/>
    <w:rsid w:val="003A1407"/>
    <w:rsid w:val="004F4CDE"/>
    <w:rsid w:val="0052257A"/>
    <w:rsid w:val="00554174"/>
    <w:rsid w:val="005676B1"/>
    <w:rsid w:val="0057140A"/>
    <w:rsid w:val="00576832"/>
    <w:rsid w:val="00577731"/>
    <w:rsid w:val="00586DED"/>
    <w:rsid w:val="00603E94"/>
    <w:rsid w:val="006327FA"/>
    <w:rsid w:val="0079227B"/>
    <w:rsid w:val="007D320F"/>
    <w:rsid w:val="00835A1D"/>
    <w:rsid w:val="00846A5A"/>
    <w:rsid w:val="00962445"/>
    <w:rsid w:val="00982D42"/>
    <w:rsid w:val="00A45CE3"/>
    <w:rsid w:val="00A50EF0"/>
    <w:rsid w:val="00A6042A"/>
    <w:rsid w:val="00AE395F"/>
    <w:rsid w:val="00B63EAC"/>
    <w:rsid w:val="00BB5FE3"/>
    <w:rsid w:val="00BB686F"/>
    <w:rsid w:val="00BF46D4"/>
    <w:rsid w:val="00C60CE2"/>
    <w:rsid w:val="00CA2355"/>
    <w:rsid w:val="00CE6C8A"/>
    <w:rsid w:val="00D21B96"/>
    <w:rsid w:val="00D60B15"/>
    <w:rsid w:val="00D72AB8"/>
    <w:rsid w:val="00DC58D6"/>
    <w:rsid w:val="00DC7F47"/>
    <w:rsid w:val="00E7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9C163B"/>
  <w15:chartTrackingRefBased/>
  <w15:docId w15:val="{3914D125-1519-412A-B902-5A303ED44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5768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76832"/>
    <w:rPr>
      <w:rFonts w:ascii="Segoe UI" w:hAnsi="Segoe UI" w:cs="Segoe UI"/>
      <w:sz w:val="18"/>
      <w:szCs w:val="18"/>
    </w:rPr>
  </w:style>
  <w:style w:type="paragraph" w:styleId="Sansinterligne">
    <w:name w:val="No Spacing"/>
    <w:uiPriority w:val="1"/>
    <w:qFormat/>
    <w:rsid w:val="006327F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Bretagne Sud</Company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Joucla</dc:creator>
  <cp:keywords/>
  <dc:description/>
  <cp:lastModifiedBy>Philippe Joucla</cp:lastModifiedBy>
  <cp:revision>4</cp:revision>
  <cp:lastPrinted>2021-12-14T06:45:00Z</cp:lastPrinted>
  <dcterms:created xsi:type="dcterms:W3CDTF">2021-12-14T07:13:00Z</dcterms:created>
  <dcterms:modified xsi:type="dcterms:W3CDTF">2021-12-14T07:21:00Z</dcterms:modified>
</cp:coreProperties>
</file>