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2B8E" w14:textId="77777777" w:rsidR="00ED0B9C" w:rsidRPr="007317B1" w:rsidRDefault="00ED0B9C" w:rsidP="00ED0B9C">
      <w:pPr>
        <w:spacing w:after="0" w:line="240" w:lineRule="auto"/>
        <w:rPr>
          <w:rFonts w:ascii="Arial" w:hAnsi="Arial" w:cs="Arial"/>
          <w:b/>
        </w:rPr>
      </w:pPr>
      <w:r w:rsidRPr="007317B1">
        <w:rPr>
          <w:rFonts w:ascii="Arial" w:hAnsi="Arial" w:cs="Arial"/>
          <w:b/>
        </w:rPr>
        <w:t>Datos de identificación</w:t>
      </w:r>
    </w:p>
    <w:p w14:paraId="0CD8B125" w14:textId="77777777" w:rsidR="00ED0B9C" w:rsidRPr="007317B1" w:rsidRDefault="00ED0B9C" w:rsidP="00ED0B9C">
      <w:pPr>
        <w:spacing w:after="0" w:line="240" w:lineRule="auto"/>
        <w:rPr>
          <w:rFonts w:ascii="Arial" w:hAnsi="Arial" w:cs="Arial"/>
          <w:lang w:val="es-ES"/>
        </w:rPr>
      </w:pPr>
    </w:p>
    <w:tbl>
      <w:tblPr>
        <w:tblStyle w:val="Tablaconcuadrcula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2330"/>
        <w:gridCol w:w="7740"/>
      </w:tblGrid>
      <w:tr w:rsidR="00ED0B9C" w:rsidRPr="007317B1" w14:paraId="01C53C72" w14:textId="77777777" w:rsidTr="0000774A">
        <w:trPr>
          <w:trHeight w:val="340"/>
        </w:trPr>
        <w:tc>
          <w:tcPr>
            <w:tcW w:w="2518" w:type="dxa"/>
          </w:tcPr>
          <w:p w14:paraId="701081A6" w14:textId="77777777" w:rsidR="00ED0B9C" w:rsidRPr="007317B1" w:rsidRDefault="00ED0B9C" w:rsidP="0000774A">
            <w:pPr>
              <w:rPr>
                <w:rFonts w:ascii="Arial" w:hAnsi="Arial" w:cs="Arial"/>
                <w:b/>
                <w:lang w:val="es-ES"/>
              </w:rPr>
            </w:pPr>
            <w:r w:rsidRPr="007317B1">
              <w:rPr>
                <w:rFonts w:ascii="Arial" w:hAnsi="Arial" w:cs="Arial"/>
                <w:b/>
                <w:lang w:val="es-ES"/>
              </w:rPr>
              <w:t>Nombre estudiante</w:t>
            </w:r>
          </w:p>
        </w:tc>
        <w:tc>
          <w:tcPr>
            <w:tcW w:w="8930" w:type="dxa"/>
          </w:tcPr>
          <w:p w14:paraId="444AB9C3" w14:textId="57745D24" w:rsidR="00ED0B9C" w:rsidRPr="007317B1" w:rsidRDefault="00D17F84" w:rsidP="0000774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Eduardo De Jesús Razo</w:t>
            </w:r>
          </w:p>
        </w:tc>
      </w:tr>
      <w:tr w:rsidR="00ED0B9C" w:rsidRPr="007317B1" w14:paraId="4CBAAA94" w14:textId="77777777" w:rsidTr="0000774A">
        <w:trPr>
          <w:trHeight w:val="340"/>
        </w:trPr>
        <w:tc>
          <w:tcPr>
            <w:tcW w:w="2518" w:type="dxa"/>
          </w:tcPr>
          <w:p w14:paraId="06AC8349" w14:textId="77777777" w:rsidR="00ED0B9C" w:rsidRPr="007317B1" w:rsidRDefault="00ED0B9C" w:rsidP="0000774A">
            <w:pPr>
              <w:rPr>
                <w:rFonts w:ascii="Arial" w:hAnsi="Arial" w:cs="Arial"/>
                <w:b/>
                <w:lang w:val="es-ES"/>
              </w:rPr>
            </w:pPr>
            <w:r w:rsidRPr="007317B1">
              <w:rPr>
                <w:rFonts w:ascii="Arial" w:hAnsi="Arial" w:cs="Arial"/>
                <w:b/>
                <w:lang w:val="es-ES"/>
              </w:rPr>
              <w:t>Nombre docente</w:t>
            </w:r>
          </w:p>
        </w:tc>
        <w:tc>
          <w:tcPr>
            <w:tcW w:w="8930" w:type="dxa"/>
          </w:tcPr>
          <w:p w14:paraId="23353EE5" w14:textId="6B0A26AC" w:rsidR="00ED0B9C" w:rsidRPr="00E7075A" w:rsidRDefault="00E7075A" w:rsidP="0000774A">
            <w:pPr>
              <w:rPr>
                <w:rFonts w:ascii="Arial" w:hAnsi="Arial" w:cs="Arial"/>
                <w:lang w:val="es-ES"/>
              </w:rPr>
            </w:pPr>
            <w:r w:rsidRPr="00E7075A">
              <w:rPr>
                <w:rFonts w:ascii="Arial" w:hAnsi="Arial" w:cs="Arial"/>
                <w:color w:val="000000"/>
                <w:shd w:val="clear" w:color="auto" w:fill="FFFFFF"/>
              </w:rPr>
              <w:t>MONICA PRADO MARTINEZ</w:t>
            </w:r>
          </w:p>
        </w:tc>
      </w:tr>
      <w:tr w:rsidR="00ED0B9C" w:rsidRPr="007317B1" w14:paraId="1B76B278" w14:textId="77777777" w:rsidTr="0000774A">
        <w:trPr>
          <w:trHeight w:val="340"/>
        </w:trPr>
        <w:tc>
          <w:tcPr>
            <w:tcW w:w="2518" w:type="dxa"/>
          </w:tcPr>
          <w:p w14:paraId="302EC0BA" w14:textId="77777777" w:rsidR="00ED0B9C" w:rsidRPr="007317B1" w:rsidRDefault="00ED0B9C" w:rsidP="0000774A">
            <w:pPr>
              <w:rPr>
                <w:rFonts w:ascii="Arial" w:hAnsi="Arial" w:cs="Arial"/>
                <w:b/>
                <w:lang w:val="es-ES"/>
              </w:rPr>
            </w:pPr>
            <w:r w:rsidRPr="007317B1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8930" w:type="dxa"/>
          </w:tcPr>
          <w:p w14:paraId="0CA47059" w14:textId="40205576" w:rsidR="00E7075A" w:rsidRPr="007317B1" w:rsidRDefault="00E7075A" w:rsidP="0000774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16/08/2021</w:t>
            </w:r>
          </w:p>
        </w:tc>
      </w:tr>
    </w:tbl>
    <w:p w14:paraId="33A9588C" w14:textId="77777777" w:rsidR="00ED0B9C" w:rsidRDefault="00ED0B9C" w:rsidP="00ED0B9C">
      <w:pPr>
        <w:spacing w:after="0" w:line="360" w:lineRule="auto"/>
        <w:rPr>
          <w:rFonts w:ascii="Arial" w:hAnsi="Arial" w:cs="Arial"/>
          <w:b/>
        </w:rPr>
      </w:pPr>
    </w:p>
    <w:p w14:paraId="19253A52" w14:textId="3E65ED18" w:rsidR="00ED0B9C" w:rsidRDefault="00ED0B9C" w:rsidP="00ED0B9C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Contabilidad Financiera</w:t>
      </w:r>
    </w:p>
    <w:p w14:paraId="621819DD" w14:textId="1E94718B" w:rsidR="00ED0B9C" w:rsidRDefault="00ED0B9C" w:rsidP="00ED0B9C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Unidad 3. </w:t>
      </w:r>
      <w:r w:rsidRPr="00ED0B9C">
        <w:rPr>
          <w:rFonts w:ascii="Arial" w:hAnsi="Arial" w:cs="Arial"/>
          <w:b/>
        </w:rPr>
        <w:t>Análisis financieros</w:t>
      </w:r>
    </w:p>
    <w:p w14:paraId="370EE0C6" w14:textId="33524513" w:rsidR="00ED0B9C" w:rsidRDefault="00875F8A" w:rsidP="00ED0B9C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7. </w:t>
      </w:r>
      <w:r w:rsidR="009E58E0">
        <w:rPr>
          <w:rFonts w:ascii="Arial" w:hAnsi="Arial" w:cs="Arial"/>
          <w:b/>
        </w:rPr>
        <w:t>Ejercicio p</w:t>
      </w:r>
      <w:r w:rsidR="00FC779C">
        <w:rPr>
          <w:rFonts w:ascii="Arial" w:hAnsi="Arial" w:cs="Arial"/>
          <w:b/>
        </w:rPr>
        <w:t>unto de equilibrio</w:t>
      </w:r>
    </w:p>
    <w:p w14:paraId="5B470E81" w14:textId="659E0430" w:rsidR="00DD5672" w:rsidRDefault="00DD5672" w:rsidP="00ED0B9C">
      <w:pPr>
        <w:spacing w:after="0" w:line="360" w:lineRule="auto"/>
        <w:jc w:val="center"/>
        <w:rPr>
          <w:rFonts w:ascii="Arial" w:hAnsi="Arial" w:cs="Arial"/>
          <w:b/>
        </w:rPr>
      </w:pPr>
    </w:p>
    <w:p w14:paraId="7A1386FE" w14:textId="6B3B0282" w:rsidR="00DD5672" w:rsidRDefault="001E5305" w:rsidP="00DD5672">
      <w:pPr>
        <w:pStyle w:val="Prrafodelista"/>
        <w:numPr>
          <w:ilvl w:val="0"/>
          <w:numId w:val="32"/>
        </w:numPr>
        <w:spacing w:afterLines="150" w:after="3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de los materiales revisados, </w:t>
      </w:r>
      <w:r w:rsidR="00FC779C">
        <w:rPr>
          <w:rFonts w:ascii="Arial" w:hAnsi="Arial" w:cs="Arial"/>
        </w:rPr>
        <w:t>realiza el ejercicio del</w:t>
      </w:r>
      <w:r w:rsidR="00E3733E">
        <w:rPr>
          <w:rFonts w:ascii="Arial" w:hAnsi="Arial" w:cs="Arial"/>
        </w:rPr>
        <w:t xml:space="preserve"> punto de equilibrio que a continuación se presenta</w:t>
      </w:r>
      <w:r>
        <w:rPr>
          <w:rFonts w:ascii="Arial" w:hAnsi="Arial" w:cs="Arial"/>
        </w:rPr>
        <w:t>:</w:t>
      </w:r>
    </w:p>
    <w:p w14:paraId="3314205C" w14:textId="62024EA1" w:rsidR="001E5305" w:rsidRDefault="001E5305" w:rsidP="001E5305">
      <w:pPr>
        <w:spacing w:afterLines="150" w:after="360" w:line="360" w:lineRule="auto"/>
        <w:ind w:left="360"/>
        <w:jc w:val="both"/>
        <w:rPr>
          <w:rFonts w:ascii="Arial" w:hAnsi="Arial" w:cs="Arial"/>
        </w:rPr>
      </w:pPr>
      <w:r w:rsidRPr="001E5305">
        <w:rPr>
          <w:rFonts w:ascii="Arial" w:hAnsi="Arial" w:cs="Arial"/>
        </w:rPr>
        <w:t xml:space="preserve">La empresa Divierte y Aprende, S.A. de C.V., fabrica consolas y controles para video juegos y acaba de lanzar un nuevo producto el cual es un control remoto para consola, por lo que </w:t>
      </w:r>
      <w:r w:rsidRPr="00875F8A">
        <w:rPr>
          <w:rFonts w:ascii="Arial" w:hAnsi="Arial" w:cs="Arial"/>
        </w:rPr>
        <w:t xml:space="preserve">se necesita determinar las ventas </w:t>
      </w:r>
      <w:r w:rsidR="00875F8A" w:rsidRPr="00875F8A">
        <w:rPr>
          <w:rFonts w:ascii="Arial" w:hAnsi="Arial" w:cs="Arial"/>
        </w:rPr>
        <w:t xml:space="preserve">para que el negocio no pierda, </w:t>
      </w:r>
      <w:r w:rsidRPr="00875F8A">
        <w:rPr>
          <w:rFonts w:ascii="Arial" w:hAnsi="Arial" w:cs="Arial"/>
        </w:rPr>
        <w:t>ni gane (punto de equilibrio). El margen</w:t>
      </w:r>
      <w:r w:rsidRPr="001E5305">
        <w:rPr>
          <w:rFonts w:ascii="Arial" w:hAnsi="Arial" w:cs="Arial"/>
        </w:rPr>
        <w:t xml:space="preserve"> del negocio es de 38.50% y se cuenta con la siguiente información, según su estado de resultados mensual.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440"/>
      </w:tblGrid>
      <w:tr w:rsidR="001E5305" w:rsidRPr="001E5305" w14:paraId="5E481C3D" w14:textId="77777777" w:rsidTr="001E5305">
        <w:trPr>
          <w:trHeight w:val="340"/>
          <w:jc w:val="center"/>
        </w:trPr>
        <w:tc>
          <w:tcPr>
            <w:tcW w:w="2830" w:type="dxa"/>
          </w:tcPr>
          <w:p w14:paraId="6B487CBD" w14:textId="77777777" w:rsidR="001E5305" w:rsidRPr="001E5305" w:rsidRDefault="001E5305" w:rsidP="0000774A">
            <w:pPr>
              <w:jc w:val="both"/>
              <w:rPr>
                <w:rFonts w:ascii="Arial" w:hAnsi="Arial" w:cs="Arial"/>
                <w:szCs w:val="24"/>
              </w:rPr>
            </w:pPr>
            <w:r w:rsidRPr="001E5305">
              <w:rPr>
                <w:rFonts w:ascii="Arial" w:hAnsi="Arial" w:cs="Arial"/>
                <w:szCs w:val="24"/>
              </w:rPr>
              <w:t>Precio de venta</w:t>
            </w:r>
          </w:p>
        </w:tc>
        <w:tc>
          <w:tcPr>
            <w:tcW w:w="1276" w:type="dxa"/>
          </w:tcPr>
          <w:p w14:paraId="56E65B44" w14:textId="30FF7691" w:rsidR="001E5305" w:rsidRPr="001E5305" w:rsidRDefault="001E5305" w:rsidP="0000774A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</w:t>
            </w:r>
            <w:r w:rsidRPr="001E5305">
              <w:rPr>
                <w:rFonts w:ascii="Arial" w:hAnsi="Arial" w:cs="Arial"/>
                <w:szCs w:val="24"/>
              </w:rPr>
              <w:t>25,000</w:t>
            </w:r>
            <w:r>
              <w:rPr>
                <w:rFonts w:ascii="Arial" w:hAnsi="Arial" w:cs="Arial"/>
                <w:szCs w:val="24"/>
              </w:rPr>
              <w:t>.00</w:t>
            </w:r>
          </w:p>
        </w:tc>
      </w:tr>
      <w:tr w:rsidR="001E5305" w:rsidRPr="001E5305" w14:paraId="09D69A9E" w14:textId="77777777" w:rsidTr="001E5305">
        <w:trPr>
          <w:trHeight w:val="340"/>
          <w:jc w:val="center"/>
        </w:trPr>
        <w:tc>
          <w:tcPr>
            <w:tcW w:w="2830" w:type="dxa"/>
          </w:tcPr>
          <w:p w14:paraId="0F703684" w14:textId="77777777" w:rsidR="001E5305" w:rsidRPr="001E5305" w:rsidRDefault="001E5305" w:rsidP="0000774A">
            <w:pPr>
              <w:jc w:val="both"/>
              <w:rPr>
                <w:rFonts w:ascii="Arial" w:hAnsi="Arial" w:cs="Arial"/>
                <w:szCs w:val="24"/>
              </w:rPr>
            </w:pPr>
            <w:r w:rsidRPr="001E5305">
              <w:rPr>
                <w:rFonts w:ascii="Arial" w:hAnsi="Arial" w:cs="Arial"/>
                <w:szCs w:val="24"/>
              </w:rPr>
              <w:t>Materia prima</w:t>
            </w:r>
          </w:p>
        </w:tc>
        <w:tc>
          <w:tcPr>
            <w:tcW w:w="1276" w:type="dxa"/>
          </w:tcPr>
          <w:p w14:paraId="5EE81E13" w14:textId="0D12A13E" w:rsidR="001E5305" w:rsidRPr="001E5305" w:rsidRDefault="001E5305" w:rsidP="0000774A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</w:t>
            </w:r>
            <w:r w:rsidRPr="001E5305">
              <w:rPr>
                <w:rFonts w:ascii="Arial" w:hAnsi="Arial" w:cs="Arial"/>
                <w:szCs w:val="24"/>
              </w:rPr>
              <w:t>88,500</w:t>
            </w:r>
            <w:r>
              <w:rPr>
                <w:rFonts w:ascii="Arial" w:hAnsi="Arial" w:cs="Arial"/>
                <w:szCs w:val="24"/>
              </w:rPr>
              <w:t>.00</w:t>
            </w:r>
          </w:p>
        </w:tc>
      </w:tr>
      <w:tr w:rsidR="001E5305" w:rsidRPr="001E5305" w14:paraId="4DC07C61" w14:textId="77777777" w:rsidTr="001E5305">
        <w:trPr>
          <w:trHeight w:val="340"/>
          <w:jc w:val="center"/>
        </w:trPr>
        <w:tc>
          <w:tcPr>
            <w:tcW w:w="2830" w:type="dxa"/>
          </w:tcPr>
          <w:p w14:paraId="08F65F77" w14:textId="77777777" w:rsidR="001E5305" w:rsidRPr="001E5305" w:rsidRDefault="001E5305" w:rsidP="0000774A">
            <w:pPr>
              <w:jc w:val="both"/>
              <w:rPr>
                <w:rFonts w:ascii="Arial" w:hAnsi="Arial" w:cs="Arial"/>
                <w:szCs w:val="24"/>
              </w:rPr>
            </w:pPr>
            <w:r w:rsidRPr="001E5305">
              <w:rPr>
                <w:rFonts w:ascii="Arial" w:hAnsi="Arial" w:cs="Arial"/>
                <w:szCs w:val="24"/>
              </w:rPr>
              <w:t xml:space="preserve">Mano de obra </w:t>
            </w:r>
          </w:p>
        </w:tc>
        <w:tc>
          <w:tcPr>
            <w:tcW w:w="1276" w:type="dxa"/>
          </w:tcPr>
          <w:p w14:paraId="6EB91751" w14:textId="64987E90" w:rsidR="001E5305" w:rsidRPr="001E5305" w:rsidRDefault="001E5305" w:rsidP="0000774A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</w:t>
            </w:r>
            <w:r w:rsidRPr="001E5305">
              <w:rPr>
                <w:rFonts w:ascii="Arial" w:hAnsi="Arial" w:cs="Arial"/>
                <w:szCs w:val="24"/>
              </w:rPr>
              <w:t>127,000</w:t>
            </w:r>
            <w:r>
              <w:rPr>
                <w:rFonts w:ascii="Arial" w:hAnsi="Arial" w:cs="Arial"/>
                <w:szCs w:val="24"/>
              </w:rPr>
              <w:t>.00</w:t>
            </w:r>
          </w:p>
        </w:tc>
      </w:tr>
      <w:tr w:rsidR="001E5305" w:rsidRPr="001E5305" w14:paraId="33E5808E" w14:textId="77777777" w:rsidTr="001E5305">
        <w:trPr>
          <w:trHeight w:val="340"/>
          <w:jc w:val="center"/>
        </w:trPr>
        <w:tc>
          <w:tcPr>
            <w:tcW w:w="2830" w:type="dxa"/>
          </w:tcPr>
          <w:p w14:paraId="6C707C1D" w14:textId="77777777" w:rsidR="001E5305" w:rsidRPr="001E5305" w:rsidRDefault="001E5305" w:rsidP="0000774A">
            <w:pPr>
              <w:jc w:val="both"/>
              <w:rPr>
                <w:rFonts w:ascii="Arial" w:hAnsi="Arial" w:cs="Arial"/>
                <w:szCs w:val="24"/>
              </w:rPr>
            </w:pPr>
            <w:r w:rsidRPr="001E5305">
              <w:rPr>
                <w:rFonts w:ascii="Arial" w:hAnsi="Arial" w:cs="Arial"/>
                <w:szCs w:val="24"/>
              </w:rPr>
              <w:t>Gastos de fabricación</w:t>
            </w:r>
          </w:p>
        </w:tc>
        <w:tc>
          <w:tcPr>
            <w:tcW w:w="1276" w:type="dxa"/>
          </w:tcPr>
          <w:p w14:paraId="32564D70" w14:textId="0A78459E" w:rsidR="001E5305" w:rsidRPr="001E5305" w:rsidRDefault="001E5305" w:rsidP="0000774A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</w:t>
            </w:r>
            <w:r w:rsidRPr="001E5305">
              <w:rPr>
                <w:rFonts w:ascii="Arial" w:hAnsi="Arial" w:cs="Arial"/>
                <w:szCs w:val="24"/>
              </w:rPr>
              <w:t>54,000</w:t>
            </w:r>
            <w:r>
              <w:rPr>
                <w:rFonts w:ascii="Arial" w:hAnsi="Arial" w:cs="Arial"/>
                <w:szCs w:val="24"/>
              </w:rPr>
              <w:t>.00</w:t>
            </w:r>
          </w:p>
        </w:tc>
      </w:tr>
      <w:tr w:rsidR="001E5305" w:rsidRPr="001E5305" w14:paraId="1C1EF43E" w14:textId="77777777" w:rsidTr="001E5305">
        <w:trPr>
          <w:trHeight w:val="340"/>
          <w:jc w:val="center"/>
        </w:trPr>
        <w:tc>
          <w:tcPr>
            <w:tcW w:w="2830" w:type="dxa"/>
          </w:tcPr>
          <w:p w14:paraId="06818A47" w14:textId="77777777" w:rsidR="001E5305" w:rsidRPr="001E5305" w:rsidRDefault="001E5305" w:rsidP="0000774A">
            <w:pPr>
              <w:jc w:val="both"/>
              <w:rPr>
                <w:rFonts w:ascii="Arial" w:hAnsi="Arial" w:cs="Arial"/>
                <w:szCs w:val="24"/>
              </w:rPr>
            </w:pPr>
            <w:r w:rsidRPr="001E5305">
              <w:rPr>
                <w:rFonts w:ascii="Arial" w:hAnsi="Arial" w:cs="Arial"/>
                <w:szCs w:val="24"/>
              </w:rPr>
              <w:t>Costo de empaque</w:t>
            </w:r>
          </w:p>
        </w:tc>
        <w:tc>
          <w:tcPr>
            <w:tcW w:w="1276" w:type="dxa"/>
          </w:tcPr>
          <w:p w14:paraId="32A26C3B" w14:textId="39313056" w:rsidR="001E5305" w:rsidRPr="001E5305" w:rsidRDefault="001E5305" w:rsidP="0000774A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</w:t>
            </w:r>
            <w:r w:rsidRPr="001E5305">
              <w:rPr>
                <w:rFonts w:ascii="Arial" w:hAnsi="Arial" w:cs="Arial"/>
                <w:szCs w:val="24"/>
              </w:rPr>
              <w:t>33,750</w:t>
            </w:r>
            <w:r>
              <w:rPr>
                <w:rFonts w:ascii="Arial" w:hAnsi="Arial" w:cs="Arial"/>
                <w:szCs w:val="24"/>
              </w:rPr>
              <w:t>.00</w:t>
            </w:r>
          </w:p>
        </w:tc>
      </w:tr>
      <w:tr w:rsidR="001E5305" w:rsidRPr="001E5305" w14:paraId="1791B0D4" w14:textId="77777777" w:rsidTr="001E5305">
        <w:trPr>
          <w:trHeight w:val="340"/>
          <w:jc w:val="center"/>
        </w:trPr>
        <w:tc>
          <w:tcPr>
            <w:tcW w:w="2830" w:type="dxa"/>
          </w:tcPr>
          <w:p w14:paraId="6A8CBC12" w14:textId="77777777" w:rsidR="001E5305" w:rsidRPr="001E5305" w:rsidRDefault="001E5305" w:rsidP="0000774A">
            <w:pPr>
              <w:jc w:val="both"/>
              <w:rPr>
                <w:rFonts w:ascii="Arial" w:hAnsi="Arial" w:cs="Arial"/>
                <w:szCs w:val="24"/>
              </w:rPr>
            </w:pPr>
            <w:r w:rsidRPr="001E5305">
              <w:rPr>
                <w:rFonts w:ascii="Arial" w:hAnsi="Arial" w:cs="Arial"/>
                <w:szCs w:val="24"/>
              </w:rPr>
              <w:t>Comisión por ventas</w:t>
            </w:r>
          </w:p>
        </w:tc>
        <w:tc>
          <w:tcPr>
            <w:tcW w:w="1276" w:type="dxa"/>
          </w:tcPr>
          <w:p w14:paraId="3417FEAB" w14:textId="455D14A4" w:rsidR="001E5305" w:rsidRPr="001E5305" w:rsidRDefault="001E5305" w:rsidP="0000774A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</w:t>
            </w:r>
            <w:r w:rsidRPr="001E5305">
              <w:rPr>
                <w:rFonts w:ascii="Arial" w:hAnsi="Arial" w:cs="Arial"/>
                <w:szCs w:val="24"/>
              </w:rPr>
              <w:t>17,000</w:t>
            </w:r>
            <w:r>
              <w:rPr>
                <w:rFonts w:ascii="Arial" w:hAnsi="Arial" w:cs="Arial"/>
                <w:szCs w:val="24"/>
              </w:rPr>
              <w:t>.00</w:t>
            </w:r>
          </w:p>
        </w:tc>
      </w:tr>
      <w:tr w:rsidR="001E5305" w:rsidRPr="001E5305" w14:paraId="4F88E272" w14:textId="77777777" w:rsidTr="001E5305">
        <w:trPr>
          <w:trHeight w:val="340"/>
          <w:jc w:val="center"/>
        </w:trPr>
        <w:tc>
          <w:tcPr>
            <w:tcW w:w="2830" w:type="dxa"/>
          </w:tcPr>
          <w:p w14:paraId="4B396C2A" w14:textId="77777777" w:rsidR="001E5305" w:rsidRPr="001E5305" w:rsidRDefault="001E5305" w:rsidP="0000774A">
            <w:pPr>
              <w:jc w:val="both"/>
              <w:rPr>
                <w:rFonts w:ascii="Arial" w:hAnsi="Arial" w:cs="Arial"/>
                <w:szCs w:val="24"/>
              </w:rPr>
            </w:pPr>
            <w:r w:rsidRPr="001E5305">
              <w:rPr>
                <w:rFonts w:ascii="Arial" w:hAnsi="Arial" w:cs="Arial"/>
                <w:szCs w:val="24"/>
              </w:rPr>
              <w:t>Regalías</w:t>
            </w:r>
          </w:p>
        </w:tc>
        <w:tc>
          <w:tcPr>
            <w:tcW w:w="1276" w:type="dxa"/>
          </w:tcPr>
          <w:p w14:paraId="74F7551B" w14:textId="5E2B5DD4" w:rsidR="001E5305" w:rsidRPr="001E5305" w:rsidRDefault="001E5305" w:rsidP="0000774A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</w:t>
            </w:r>
            <w:r w:rsidRPr="001E5305">
              <w:rPr>
                <w:rFonts w:ascii="Arial" w:hAnsi="Arial" w:cs="Arial"/>
                <w:szCs w:val="24"/>
              </w:rPr>
              <w:t>21,500</w:t>
            </w:r>
            <w:r>
              <w:rPr>
                <w:rFonts w:ascii="Arial" w:hAnsi="Arial" w:cs="Arial"/>
                <w:szCs w:val="24"/>
              </w:rPr>
              <w:t>.00</w:t>
            </w:r>
          </w:p>
        </w:tc>
      </w:tr>
      <w:tr w:rsidR="001E5305" w:rsidRPr="001E5305" w14:paraId="6601DBD9" w14:textId="77777777" w:rsidTr="001E5305">
        <w:trPr>
          <w:trHeight w:val="340"/>
          <w:jc w:val="center"/>
        </w:trPr>
        <w:tc>
          <w:tcPr>
            <w:tcW w:w="2830" w:type="dxa"/>
          </w:tcPr>
          <w:p w14:paraId="51641025" w14:textId="77777777" w:rsidR="001E5305" w:rsidRPr="001E5305" w:rsidRDefault="001E5305" w:rsidP="0000774A">
            <w:pPr>
              <w:jc w:val="both"/>
              <w:rPr>
                <w:rFonts w:ascii="Arial" w:hAnsi="Arial" w:cs="Arial"/>
                <w:szCs w:val="24"/>
              </w:rPr>
            </w:pPr>
            <w:r w:rsidRPr="001E5305">
              <w:rPr>
                <w:rFonts w:ascii="Arial" w:hAnsi="Arial" w:cs="Arial"/>
                <w:szCs w:val="24"/>
              </w:rPr>
              <w:t>Gastos fijos</w:t>
            </w:r>
          </w:p>
        </w:tc>
        <w:tc>
          <w:tcPr>
            <w:tcW w:w="1276" w:type="dxa"/>
          </w:tcPr>
          <w:p w14:paraId="06CC4864" w14:textId="3575FDE5" w:rsidR="001E5305" w:rsidRPr="001E5305" w:rsidRDefault="001E5305" w:rsidP="0000774A">
            <w:pPr>
              <w:jc w:val="righ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</w:t>
            </w:r>
            <w:r w:rsidRPr="001E5305">
              <w:rPr>
                <w:rFonts w:ascii="Arial" w:hAnsi="Arial" w:cs="Arial"/>
                <w:szCs w:val="24"/>
              </w:rPr>
              <w:t>96,870</w:t>
            </w:r>
            <w:r>
              <w:rPr>
                <w:rFonts w:ascii="Arial" w:hAnsi="Arial" w:cs="Arial"/>
                <w:szCs w:val="24"/>
              </w:rPr>
              <w:t>.00</w:t>
            </w:r>
          </w:p>
        </w:tc>
      </w:tr>
    </w:tbl>
    <w:p w14:paraId="0B9103E5" w14:textId="77777777" w:rsidR="00FC779C" w:rsidRDefault="00FC779C" w:rsidP="00FC779C">
      <w:pPr>
        <w:spacing w:line="360" w:lineRule="auto"/>
        <w:jc w:val="both"/>
        <w:rPr>
          <w:rFonts w:ascii="Arial" w:hAnsi="Arial" w:cs="Arial"/>
        </w:rPr>
      </w:pPr>
    </w:p>
    <w:p w14:paraId="7336589B" w14:textId="7A44B555" w:rsidR="00FC779C" w:rsidRPr="00FC779C" w:rsidRDefault="00FC779C" w:rsidP="00FC779C">
      <w:pPr>
        <w:spacing w:line="360" w:lineRule="auto"/>
        <w:jc w:val="both"/>
        <w:rPr>
          <w:rFonts w:ascii="Arial" w:hAnsi="Arial" w:cs="Arial"/>
        </w:rPr>
      </w:pPr>
      <w:r w:rsidRPr="00FC779C">
        <w:rPr>
          <w:rFonts w:ascii="Arial" w:hAnsi="Arial" w:cs="Arial"/>
        </w:rPr>
        <w:t>Realiza todos los cálculos y operaciones en una hoja de Excel e integra los result</w:t>
      </w:r>
      <w:r w:rsidR="00172349">
        <w:rPr>
          <w:rFonts w:ascii="Arial" w:hAnsi="Arial" w:cs="Arial"/>
        </w:rPr>
        <w:t>ados en este documento;</w:t>
      </w:r>
      <w:r w:rsidRPr="00FC779C">
        <w:rPr>
          <w:rFonts w:ascii="Arial" w:hAnsi="Arial" w:cs="Arial"/>
        </w:rPr>
        <w:t xml:space="preserve"> puedes integrar los cálculos de la hoja de Excel al final de este documento o enviar ambos archivos </w:t>
      </w:r>
      <w:r w:rsidR="007477BB">
        <w:rPr>
          <w:rFonts w:ascii="Arial" w:hAnsi="Arial" w:cs="Arial"/>
        </w:rPr>
        <w:t xml:space="preserve">(el de Excel y este Word) </w:t>
      </w:r>
      <w:r w:rsidRPr="00FC779C">
        <w:rPr>
          <w:rFonts w:ascii="Arial" w:hAnsi="Arial" w:cs="Arial"/>
        </w:rPr>
        <w:t>en la plataforma de Blackboard.</w:t>
      </w:r>
    </w:p>
    <w:p w14:paraId="2465E6E4" w14:textId="04B5FF77" w:rsidR="00CD2360" w:rsidRPr="00FC779C" w:rsidRDefault="00CD2360" w:rsidP="00FC779C">
      <w:pPr>
        <w:spacing w:afterLines="150" w:after="360" w:line="360" w:lineRule="auto"/>
        <w:rPr>
          <w:rFonts w:ascii="Arial" w:hAnsi="Arial" w:cs="Arial"/>
        </w:rPr>
      </w:pPr>
    </w:p>
    <w:p w14:paraId="1C9579FF" w14:textId="5C96EEB8" w:rsidR="00D730D4" w:rsidRDefault="00D730D4" w:rsidP="00665321"/>
    <w:p w14:paraId="064302EB" w14:textId="322C0206" w:rsidR="00DD5672" w:rsidRPr="001E5305" w:rsidRDefault="00DD5672" w:rsidP="001E5305">
      <w:pPr>
        <w:spacing w:afterLines="150" w:after="360" w:line="360" w:lineRule="auto"/>
        <w:jc w:val="both"/>
        <w:rPr>
          <w:rFonts w:ascii="Arial" w:hAnsi="Arial" w:cs="Arial"/>
        </w:rPr>
      </w:pPr>
      <w:r w:rsidRPr="001E5305">
        <w:rPr>
          <w:rFonts w:ascii="Arial" w:hAnsi="Arial" w:cs="Arial"/>
        </w:rPr>
        <w:t xml:space="preserve"> </w:t>
      </w:r>
    </w:p>
    <w:sectPr w:rsidR="00DD5672" w:rsidRPr="001E5305" w:rsidSect="00D9509C">
      <w:headerReference w:type="default" r:id="rId11"/>
      <w:footerReference w:type="defaul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B6D8" w14:textId="77777777" w:rsidR="00BB1B5B" w:rsidRDefault="00BB1B5B" w:rsidP="00D9509C">
      <w:pPr>
        <w:spacing w:after="0" w:line="240" w:lineRule="auto"/>
      </w:pPr>
      <w:r>
        <w:separator/>
      </w:r>
    </w:p>
  </w:endnote>
  <w:endnote w:type="continuationSeparator" w:id="0">
    <w:p w14:paraId="5EE53E7B" w14:textId="77777777" w:rsidR="00BB1B5B" w:rsidRDefault="00BB1B5B" w:rsidP="00D9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894815"/>
      <w:docPartObj>
        <w:docPartGallery w:val="Page Numbers (Bottom of Page)"/>
        <w:docPartUnique/>
      </w:docPartObj>
    </w:sdtPr>
    <w:sdtEndPr/>
    <w:sdtContent>
      <w:p w14:paraId="24A3A6EF" w14:textId="4B8203F5" w:rsidR="00BE63E3" w:rsidRDefault="00BE63E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3065" w:rsidRPr="000F3065">
          <w:rPr>
            <w:noProof/>
            <w:lang w:val="es-ES"/>
          </w:rPr>
          <w:t>1</w:t>
        </w:r>
        <w:r>
          <w:fldChar w:fldCharType="end"/>
        </w:r>
      </w:p>
    </w:sdtContent>
  </w:sdt>
  <w:p w14:paraId="3547F7C4" w14:textId="77777777" w:rsidR="00BE63E3" w:rsidRDefault="00BE63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A3C18" w14:textId="77777777" w:rsidR="00BB1B5B" w:rsidRDefault="00BB1B5B" w:rsidP="00D9509C">
      <w:pPr>
        <w:spacing w:after="0" w:line="240" w:lineRule="auto"/>
      </w:pPr>
      <w:r>
        <w:separator/>
      </w:r>
    </w:p>
  </w:footnote>
  <w:footnote w:type="continuationSeparator" w:id="0">
    <w:p w14:paraId="59C2D1FB" w14:textId="77777777" w:rsidR="00BB1B5B" w:rsidRDefault="00BB1B5B" w:rsidP="00D9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226A5" w14:textId="77777777" w:rsidR="00D9509C" w:rsidRPr="00350ACC" w:rsidRDefault="00D9509C" w:rsidP="006B7168">
    <w:pPr>
      <w:pStyle w:val="Encabezado"/>
      <w:jc w:val="right"/>
      <w:rPr>
        <w:sz w:val="17"/>
        <w:szCs w:val="17"/>
      </w:rPr>
    </w:pPr>
  </w:p>
  <w:p w14:paraId="2DB1885F" w14:textId="77777777" w:rsidR="00D9509C" w:rsidRPr="00350ACC" w:rsidRDefault="00D9509C" w:rsidP="006B7168">
    <w:pPr>
      <w:pStyle w:val="Encabezado"/>
      <w:jc w:val="right"/>
      <w:rPr>
        <w:sz w:val="17"/>
        <w:szCs w:val="17"/>
      </w:rPr>
    </w:pPr>
    <w:r w:rsidRPr="00350ACC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F64247C" wp14:editId="1FD89F10">
          <wp:simplePos x="0" y="0"/>
          <wp:positionH relativeFrom="column">
            <wp:posOffset>2708910</wp:posOffset>
          </wp:positionH>
          <wp:positionV relativeFrom="paragraph">
            <wp:posOffset>33020</wp:posOffset>
          </wp:positionV>
          <wp:extent cx="3295650" cy="571500"/>
          <wp:effectExtent l="0" t="0" r="0" b="0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565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EC964E1" w14:textId="77777777" w:rsidR="00D9509C" w:rsidRPr="00350ACC" w:rsidRDefault="00D9509C" w:rsidP="006B7168">
    <w:pPr>
      <w:pStyle w:val="Encabezado"/>
    </w:pPr>
  </w:p>
  <w:p w14:paraId="5F2FC056" w14:textId="77777777" w:rsidR="00D9509C" w:rsidRPr="00350ACC" w:rsidRDefault="00D9509C" w:rsidP="006B7168">
    <w:pPr>
      <w:pStyle w:val="Encabezado"/>
    </w:pPr>
  </w:p>
  <w:p w14:paraId="45F290B6" w14:textId="77777777" w:rsidR="00D9509C" w:rsidRPr="00350ACC" w:rsidRDefault="00D9509C" w:rsidP="006B7168">
    <w:pPr>
      <w:pStyle w:val="Encabezado"/>
      <w:rPr>
        <w:sz w:val="17"/>
      </w:rPr>
    </w:pPr>
    <w:r w:rsidRPr="00350ACC">
      <w:rPr>
        <w:sz w:val="17"/>
      </w:rPr>
      <w:t xml:space="preserve">  </w:t>
    </w:r>
  </w:p>
  <w:p w14:paraId="05A67E6C" w14:textId="77777777" w:rsidR="00D9509C" w:rsidRPr="00350ACC" w:rsidRDefault="00D9509C" w:rsidP="006B7168">
    <w:pPr>
      <w:pStyle w:val="Encabezado"/>
    </w:pPr>
    <w:r w:rsidRPr="00350ACC">
      <w:rPr>
        <w:noProof/>
        <w:lang w:eastAsia="es-MX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545ADF82" wp14:editId="3D3D6EFE">
              <wp:simplePos x="0" y="0"/>
              <wp:positionH relativeFrom="margin">
                <wp:align>right</wp:align>
              </wp:positionH>
              <wp:positionV relativeFrom="paragraph">
                <wp:posOffset>171450</wp:posOffset>
              </wp:positionV>
              <wp:extent cx="6558915" cy="32385"/>
              <wp:effectExtent l="0" t="0" r="32385" b="24765"/>
              <wp:wrapNone/>
              <wp:docPr id="55" name="Conector recto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8915" cy="32385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FF5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D01BF" id="Conector recto 5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page;mso-height-relative:page" from="465.25pt,13.5pt" to="981.7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" strokecolor="#ff5050" strokeweight="1.25pt">
              <w10:wrap anchorx="margin"/>
            </v:line>
          </w:pict>
        </mc:Fallback>
      </mc:AlternateContent>
    </w:r>
  </w:p>
  <w:p w14:paraId="5F4CA2B7" w14:textId="77777777" w:rsidR="00D9509C" w:rsidRPr="00350ACC" w:rsidRDefault="00D9509C" w:rsidP="006B7168">
    <w:pPr>
      <w:pStyle w:val="Encabezado"/>
    </w:pPr>
    <w:r w:rsidRPr="00350ACC">
      <w:t xml:space="preserve"> </w:t>
    </w:r>
  </w:p>
  <w:p w14:paraId="1A0B2A23" w14:textId="77777777" w:rsidR="00D9509C" w:rsidRDefault="00D950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417"/>
    <w:multiLevelType w:val="multilevel"/>
    <w:tmpl w:val="7FEA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56C84"/>
    <w:multiLevelType w:val="multilevel"/>
    <w:tmpl w:val="C5560F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A10EA"/>
    <w:multiLevelType w:val="multilevel"/>
    <w:tmpl w:val="3D483B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E2075"/>
    <w:multiLevelType w:val="multilevel"/>
    <w:tmpl w:val="9B3AA7E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32048"/>
    <w:multiLevelType w:val="multilevel"/>
    <w:tmpl w:val="2880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61EE4"/>
    <w:multiLevelType w:val="hybridMultilevel"/>
    <w:tmpl w:val="A31E522A"/>
    <w:lvl w:ilvl="0" w:tplc="E2C65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74192"/>
    <w:multiLevelType w:val="hybridMultilevel"/>
    <w:tmpl w:val="6AD266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976B51"/>
    <w:multiLevelType w:val="hybridMultilevel"/>
    <w:tmpl w:val="A7167B4C"/>
    <w:lvl w:ilvl="0" w:tplc="A732B9A0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9" w:hanging="360"/>
      </w:pPr>
    </w:lvl>
    <w:lvl w:ilvl="2" w:tplc="080A001B" w:tentative="1">
      <w:start w:val="1"/>
      <w:numFmt w:val="lowerRoman"/>
      <w:lvlText w:val="%3."/>
      <w:lvlJc w:val="right"/>
      <w:pPr>
        <w:ind w:left="2169" w:hanging="180"/>
      </w:pPr>
    </w:lvl>
    <w:lvl w:ilvl="3" w:tplc="080A000F" w:tentative="1">
      <w:start w:val="1"/>
      <w:numFmt w:val="decimal"/>
      <w:lvlText w:val="%4."/>
      <w:lvlJc w:val="left"/>
      <w:pPr>
        <w:ind w:left="2889" w:hanging="360"/>
      </w:pPr>
    </w:lvl>
    <w:lvl w:ilvl="4" w:tplc="080A0019" w:tentative="1">
      <w:start w:val="1"/>
      <w:numFmt w:val="lowerLetter"/>
      <w:lvlText w:val="%5."/>
      <w:lvlJc w:val="left"/>
      <w:pPr>
        <w:ind w:left="3609" w:hanging="360"/>
      </w:pPr>
    </w:lvl>
    <w:lvl w:ilvl="5" w:tplc="080A001B" w:tentative="1">
      <w:start w:val="1"/>
      <w:numFmt w:val="lowerRoman"/>
      <w:lvlText w:val="%6."/>
      <w:lvlJc w:val="right"/>
      <w:pPr>
        <w:ind w:left="4329" w:hanging="180"/>
      </w:pPr>
    </w:lvl>
    <w:lvl w:ilvl="6" w:tplc="080A000F" w:tentative="1">
      <w:start w:val="1"/>
      <w:numFmt w:val="decimal"/>
      <w:lvlText w:val="%7."/>
      <w:lvlJc w:val="left"/>
      <w:pPr>
        <w:ind w:left="5049" w:hanging="360"/>
      </w:pPr>
    </w:lvl>
    <w:lvl w:ilvl="7" w:tplc="080A0019" w:tentative="1">
      <w:start w:val="1"/>
      <w:numFmt w:val="lowerLetter"/>
      <w:lvlText w:val="%8."/>
      <w:lvlJc w:val="left"/>
      <w:pPr>
        <w:ind w:left="5769" w:hanging="360"/>
      </w:pPr>
    </w:lvl>
    <w:lvl w:ilvl="8" w:tplc="080A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8" w15:restartNumberingAfterBreak="0">
    <w:nsid w:val="1D144348"/>
    <w:multiLevelType w:val="hybridMultilevel"/>
    <w:tmpl w:val="FC62F066"/>
    <w:lvl w:ilvl="0" w:tplc="08C4AC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F2BEA"/>
    <w:multiLevelType w:val="multilevel"/>
    <w:tmpl w:val="C51AEE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2E31"/>
    <w:multiLevelType w:val="multilevel"/>
    <w:tmpl w:val="A2CE46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F67D1"/>
    <w:multiLevelType w:val="hybridMultilevel"/>
    <w:tmpl w:val="5380C0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1734E"/>
    <w:multiLevelType w:val="multilevel"/>
    <w:tmpl w:val="7A5A5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CF63B9"/>
    <w:multiLevelType w:val="multilevel"/>
    <w:tmpl w:val="10EA3E5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B042F3"/>
    <w:multiLevelType w:val="hybridMultilevel"/>
    <w:tmpl w:val="77A0A9B4"/>
    <w:lvl w:ilvl="0" w:tplc="64745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070D5C"/>
    <w:multiLevelType w:val="multilevel"/>
    <w:tmpl w:val="5FC2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42E29"/>
    <w:multiLevelType w:val="multilevel"/>
    <w:tmpl w:val="29C0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0D63F5"/>
    <w:multiLevelType w:val="multilevel"/>
    <w:tmpl w:val="117629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61A43"/>
    <w:multiLevelType w:val="multilevel"/>
    <w:tmpl w:val="82FC60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6474CF"/>
    <w:multiLevelType w:val="multilevel"/>
    <w:tmpl w:val="D5DAB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A86065"/>
    <w:multiLevelType w:val="multilevel"/>
    <w:tmpl w:val="B510C0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F96C70"/>
    <w:multiLevelType w:val="hybridMultilevel"/>
    <w:tmpl w:val="8AC891C8"/>
    <w:lvl w:ilvl="0" w:tplc="890858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557596"/>
    <w:multiLevelType w:val="multilevel"/>
    <w:tmpl w:val="77C2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917D63"/>
    <w:multiLevelType w:val="hybridMultilevel"/>
    <w:tmpl w:val="A0B495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0032B"/>
    <w:multiLevelType w:val="multilevel"/>
    <w:tmpl w:val="5456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C9309D"/>
    <w:multiLevelType w:val="multilevel"/>
    <w:tmpl w:val="5E02FC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8461D"/>
    <w:multiLevelType w:val="multilevel"/>
    <w:tmpl w:val="F6049A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05465B"/>
    <w:multiLevelType w:val="multilevel"/>
    <w:tmpl w:val="A99AF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E44295"/>
    <w:multiLevelType w:val="multilevel"/>
    <w:tmpl w:val="3544E1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CE3768"/>
    <w:multiLevelType w:val="multilevel"/>
    <w:tmpl w:val="B4AC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3E6E89"/>
    <w:multiLevelType w:val="multilevel"/>
    <w:tmpl w:val="A900FD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1102F4"/>
    <w:multiLevelType w:val="hybridMultilevel"/>
    <w:tmpl w:val="D5A850B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C2361"/>
    <w:multiLevelType w:val="multilevel"/>
    <w:tmpl w:val="D632F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0E0225"/>
    <w:multiLevelType w:val="multilevel"/>
    <w:tmpl w:val="DD3A85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0"/>
  </w:num>
  <w:num w:numId="3">
    <w:abstractNumId w:val="15"/>
  </w:num>
  <w:num w:numId="4">
    <w:abstractNumId w:val="12"/>
  </w:num>
  <w:num w:numId="5">
    <w:abstractNumId w:val="25"/>
  </w:num>
  <w:num w:numId="6">
    <w:abstractNumId w:val="32"/>
  </w:num>
  <w:num w:numId="7">
    <w:abstractNumId w:val="27"/>
  </w:num>
  <w:num w:numId="8">
    <w:abstractNumId w:val="28"/>
  </w:num>
  <w:num w:numId="9">
    <w:abstractNumId w:val="18"/>
  </w:num>
  <w:num w:numId="10">
    <w:abstractNumId w:val="26"/>
  </w:num>
  <w:num w:numId="11">
    <w:abstractNumId w:val="16"/>
  </w:num>
  <w:num w:numId="12">
    <w:abstractNumId w:val="17"/>
  </w:num>
  <w:num w:numId="13">
    <w:abstractNumId w:val="30"/>
  </w:num>
  <w:num w:numId="14">
    <w:abstractNumId w:val="1"/>
  </w:num>
  <w:num w:numId="15">
    <w:abstractNumId w:val="9"/>
  </w:num>
  <w:num w:numId="16">
    <w:abstractNumId w:val="20"/>
  </w:num>
  <w:num w:numId="17">
    <w:abstractNumId w:val="3"/>
  </w:num>
  <w:num w:numId="18">
    <w:abstractNumId w:val="33"/>
  </w:num>
  <w:num w:numId="19">
    <w:abstractNumId w:val="2"/>
  </w:num>
  <w:num w:numId="20">
    <w:abstractNumId w:val="13"/>
  </w:num>
  <w:num w:numId="21">
    <w:abstractNumId w:val="29"/>
  </w:num>
  <w:num w:numId="22">
    <w:abstractNumId w:val="19"/>
  </w:num>
  <w:num w:numId="23">
    <w:abstractNumId w:val="10"/>
  </w:num>
  <w:num w:numId="24">
    <w:abstractNumId w:val="4"/>
  </w:num>
  <w:num w:numId="25">
    <w:abstractNumId w:val="24"/>
  </w:num>
  <w:num w:numId="26">
    <w:abstractNumId w:val="22"/>
  </w:num>
  <w:num w:numId="27">
    <w:abstractNumId w:val="23"/>
  </w:num>
  <w:num w:numId="28">
    <w:abstractNumId w:val="11"/>
  </w:num>
  <w:num w:numId="29">
    <w:abstractNumId w:val="21"/>
  </w:num>
  <w:num w:numId="30">
    <w:abstractNumId w:val="7"/>
  </w:num>
  <w:num w:numId="31">
    <w:abstractNumId w:val="14"/>
  </w:num>
  <w:num w:numId="32">
    <w:abstractNumId w:val="5"/>
  </w:num>
  <w:num w:numId="33">
    <w:abstractNumId w:val="6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09C"/>
    <w:rsid w:val="000168D6"/>
    <w:rsid w:val="00026AEA"/>
    <w:rsid w:val="00081DDF"/>
    <w:rsid w:val="000B65E3"/>
    <w:rsid w:val="000B754D"/>
    <w:rsid w:val="000F3065"/>
    <w:rsid w:val="00100D9A"/>
    <w:rsid w:val="001114CB"/>
    <w:rsid w:val="0012786F"/>
    <w:rsid w:val="00130DCB"/>
    <w:rsid w:val="00172349"/>
    <w:rsid w:val="00180672"/>
    <w:rsid w:val="001807B2"/>
    <w:rsid w:val="00187D81"/>
    <w:rsid w:val="001A6B0F"/>
    <w:rsid w:val="001B4D02"/>
    <w:rsid w:val="001C13D9"/>
    <w:rsid w:val="001D1BC9"/>
    <w:rsid w:val="001D4DBD"/>
    <w:rsid w:val="001E5305"/>
    <w:rsid w:val="001E5D2C"/>
    <w:rsid w:val="001F408E"/>
    <w:rsid w:val="00243CB9"/>
    <w:rsid w:val="002775F2"/>
    <w:rsid w:val="0028471F"/>
    <w:rsid w:val="002869DC"/>
    <w:rsid w:val="00293958"/>
    <w:rsid w:val="0029729A"/>
    <w:rsid w:val="002B51D8"/>
    <w:rsid w:val="002D5C48"/>
    <w:rsid w:val="002F23F5"/>
    <w:rsid w:val="0032353D"/>
    <w:rsid w:val="00361C56"/>
    <w:rsid w:val="00365102"/>
    <w:rsid w:val="00370585"/>
    <w:rsid w:val="00372A6A"/>
    <w:rsid w:val="003779C7"/>
    <w:rsid w:val="003A2DD2"/>
    <w:rsid w:val="003A5269"/>
    <w:rsid w:val="003B0B6A"/>
    <w:rsid w:val="003B67F3"/>
    <w:rsid w:val="003C05EB"/>
    <w:rsid w:val="003E2BA3"/>
    <w:rsid w:val="003E7E9D"/>
    <w:rsid w:val="003F6F48"/>
    <w:rsid w:val="004438D4"/>
    <w:rsid w:val="00467F6F"/>
    <w:rsid w:val="00477DE8"/>
    <w:rsid w:val="00480A77"/>
    <w:rsid w:val="004C2105"/>
    <w:rsid w:val="004C4157"/>
    <w:rsid w:val="004C430D"/>
    <w:rsid w:val="004E621C"/>
    <w:rsid w:val="00533413"/>
    <w:rsid w:val="00543F48"/>
    <w:rsid w:val="00560F61"/>
    <w:rsid w:val="00593CE6"/>
    <w:rsid w:val="005A2483"/>
    <w:rsid w:val="005E0A54"/>
    <w:rsid w:val="005E71AA"/>
    <w:rsid w:val="00600971"/>
    <w:rsid w:val="00624D7C"/>
    <w:rsid w:val="0063461E"/>
    <w:rsid w:val="006407AE"/>
    <w:rsid w:val="00665321"/>
    <w:rsid w:val="0066756D"/>
    <w:rsid w:val="00667B67"/>
    <w:rsid w:val="006A3E93"/>
    <w:rsid w:val="006B56C1"/>
    <w:rsid w:val="006C1B62"/>
    <w:rsid w:val="007177AF"/>
    <w:rsid w:val="00737B81"/>
    <w:rsid w:val="00742820"/>
    <w:rsid w:val="007477BB"/>
    <w:rsid w:val="00780A10"/>
    <w:rsid w:val="00795D5D"/>
    <w:rsid w:val="0079624E"/>
    <w:rsid w:val="007A1F6C"/>
    <w:rsid w:val="007A3AB7"/>
    <w:rsid w:val="007B7413"/>
    <w:rsid w:val="007C25A0"/>
    <w:rsid w:val="007C5867"/>
    <w:rsid w:val="007D1320"/>
    <w:rsid w:val="007E612D"/>
    <w:rsid w:val="008203D4"/>
    <w:rsid w:val="0083051A"/>
    <w:rsid w:val="00834FFE"/>
    <w:rsid w:val="00836D76"/>
    <w:rsid w:val="00852EAF"/>
    <w:rsid w:val="00873650"/>
    <w:rsid w:val="00875F8A"/>
    <w:rsid w:val="00886D9C"/>
    <w:rsid w:val="00891EFE"/>
    <w:rsid w:val="008B0A0F"/>
    <w:rsid w:val="008B12EC"/>
    <w:rsid w:val="008D1305"/>
    <w:rsid w:val="00905A04"/>
    <w:rsid w:val="00921FC5"/>
    <w:rsid w:val="009469AA"/>
    <w:rsid w:val="0096759F"/>
    <w:rsid w:val="00974EC2"/>
    <w:rsid w:val="009916B3"/>
    <w:rsid w:val="009B5CFF"/>
    <w:rsid w:val="009E58E0"/>
    <w:rsid w:val="009E7D44"/>
    <w:rsid w:val="009F0640"/>
    <w:rsid w:val="009F0A19"/>
    <w:rsid w:val="00A263DC"/>
    <w:rsid w:val="00A42D26"/>
    <w:rsid w:val="00A43EE2"/>
    <w:rsid w:val="00A72F05"/>
    <w:rsid w:val="00A746B6"/>
    <w:rsid w:val="00A87387"/>
    <w:rsid w:val="00A928DE"/>
    <w:rsid w:val="00A95D38"/>
    <w:rsid w:val="00AA404B"/>
    <w:rsid w:val="00AD2FA6"/>
    <w:rsid w:val="00AE3395"/>
    <w:rsid w:val="00AF1799"/>
    <w:rsid w:val="00B10DD2"/>
    <w:rsid w:val="00B15F09"/>
    <w:rsid w:val="00B24751"/>
    <w:rsid w:val="00B61816"/>
    <w:rsid w:val="00B76F6E"/>
    <w:rsid w:val="00B81326"/>
    <w:rsid w:val="00B82B60"/>
    <w:rsid w:val="00B850D7"/>
    <w:rsid w:val="00BB1B5B"/>
    <w:rsid w:val="00BC6A8D"/>
    <w:rsid w:val="00BD58AC"/>
    <w:rsid w:val="00BE25D5"/>
    <w:rsid w:val="00BE63E3"/>
    <w:rsid w:val="00C12C7E"/>
    <w:rsid w:val="00C22E56"/>
    <w:rsid w:val="00C23E69"/>
    <w:rsid w:val="00C5033E"/>
    <w:rsid w:val="00C61525"/>
    <w:rsid w:val="00C75C9A"/>
    <w:rsid w:val="00C83D76"/>
    <w:rsid w:val="00C93DDB"/>
    <w:rsid w:val="00CD2360"/>
    <w:rsid w:val="00CE4FEC"/>
    <w:rsid w:val="00D17F84"/>
    <w:rsid w:val="00D35D68"/>
    <w:rsid w:val="00D72743"/>
    <w:rsid w:val="00D730D4"/>
    <w:rsid w:val="00D94061"/>
    <w:rsid w:val="00D9509C"/>
    <w:rsid w:val="00D957EB"/>
    <w:rsid w:val="00DB75BF"/>
    <w:rsid w:val="00DD5672"/>
    <w:rsid w:val="00DE78DC"/>
    <w:rsid w:val="00E27FFD"/>
    <w:rsid w:val="00E3733E"/>
    <w:rsid w:val="00E45A2B"/>
    <w:rsid w:val="00E55BA1"/>
    <w:rsid w:val="00E60307"/>
    <w:rsid w:val="00E63354"/>
    <w:rsid w:val="00E7075A"/>
    <w:rsid w:val="00E75A5C"/>
    <w:rsid w:val="00E818BE"/>
    <w:rsid w:val="00E97EED"/>
    <w:rsid w:val="00EA2BA6"/>
    <w:rsid w:val="00EB549D"/>
    <w:rsid w:val="00ED0B9C"/>
    <w:rsid w:val="00ED47B2"/>
    <w:rsid w:val="00EE366A"/>
    <w:rsid w:val="00F2242F"/>
    <w:rsid w:val="00F342BC"/>
    <w:rsid w:val="00F36FE5"/>
    <w:rsid w:val="00F47FA0"/>
    <w:rsid w:val="00F568C0"/>
    <w:rsid w:val="00F77D85"/>
    <w:rsid w:val="00F80567"/>
    <w:rsid w:val="00FA1BC0"/>
    <w:rsid w:val="00FB7251"/>
    <w:rsid w:val="00FC392D"/>
    <w:rsid w:val="00FC4974"/>
    <w:rsid w:val="00FC779C"/>
    <w:rsid w:val="00FE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D1C5"/>
  <w15:docId w15:val="{FF33F3C5-5EF7-4A7D-8666-B8D9DD769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5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4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09C"/>
  </w:style>
  <w:style w:type="paragraph" w:styleId="Piedepgina">
    <w:name w:val="footer"/>
    <w:basedOn w:val="Normal"/>
    <w:link w:val="PiedepginaCar"/>
    <w:unhideWhenUsed/>
    <w:rsid w:val="00D950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9509C"/>
  </w:style>
  <w:style w:type="paragraph" w:styleId="NormalWeb">
    <w:name w:val="Normal (Web)"/>
    <w:basedOn w:val="Normal"/>
    <w:uiPriority w:val="99"/>
    <w:unhideWhenUsed/>
    <w:rsid w:val="00D95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9509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9509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71F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54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B549D"/>
    <w:pPr>
      <w:spacing w:after="200" w:line="276" w:lineRule="auto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B54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49D"/>
    <w:pPr>
      <w:spacing w:after="200" w:line="240" w:lineRule="auto"/>
    </w:pPr>
    <w:rPr>
      <w:rFonts w:ascii="Arial" w:hAnsi="Arial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49D"/>
    <w:rPr>
      <w:rFonts w:ascii="Arial" w:hAnsi="Arial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4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49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box-icon">
    <w:name w:val="box-icon"/>
    <w:basedOn w:val="Fuentedeprrafopredeter"/>
    <w:rsid w:val="00EB549D"/>
  </w:style>
  <w:style w:type="paragraph" w:customStyle="1" w:styleId="toctitle">
    <w:name w:val="toc_title"/>
    <w:basedOn w:val="Normal"/>
    <w:rsid w:val="00EB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octoggle">
    <w:name w:val="toc_toggle"/>
    <w:basedOn w:val="Fuentedeprrafopredeter"/>
    <w:rsid w:val="00EB549D"/>
  </w:style>
  <w:style w:type="character" w:styleId="nfasis">
    <w:name w:val="Emphasis"/>
    <w:basedOn w:val="Fuentedeprrafopredeter"/>
    <w:uiPriority w:val="20"/>
    <w:qFormat/>
    <w:rsid w:val="00EB549D"/>
    <w:rPr>
      <w:i/>
      <w:iCs/>
    </w:rPr>
  </w:style>
  <w:style w:type="character" w:customStyle="1" w:styleId="has-text-weight-semibold">
    <w:name w:val="has-text-weight-semibold"/>
    <w:basedOn w:val="Fuentedeprrafopredeter"/>
    <w:rsid w:val="00EB549D"/>
  </w:style>
  <w:style w:type="paragraph" w:customStyle="1" w:styleId="meta-date">
    <w:name w:val="meta-date"/>
    <w:basedOn w:val="Normal"/>
    <w:rsid w:val="00EB5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83D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5A04"/>
    <w:rPr>
      <w:color w:val="954F72" w:themeColor="followedHyperlink"/>
      <w:u w:val="single"/>
    </w:rPr>
  </w:style>
  <w:style w:type="paragraph" w:styleId="Prrafodelista">
    <w:name w:val="List Paragraph"/>
    <w:aliases w:val="CUADROS"/>
    <w:basedOn w:val="Normal"/>
    <w:uiPriority w:val="1"/>
    <w:qFormat/>
    <w:rsid w:val="004C430D"/>
    <w:pPr>
      <w:ind w:left="720"/>
      <w:contextualSpacing/>
    </w:pPr>
  </w:style>
  <w:style w:type="character" w:styleId="Nmerodepgina">
    <w:name w:val="page number"/>
    <w:basedOn w:val="Fuentedeprrafopredeter"/>
    <w:rsid w:val="00E6335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3354"/>
    <w:pPr>
      <w:spacing w:after="160"/>
    </w:pPr>
    <w:rPr>
      <w:rFonts w:asciiTheme="minorHAnsi" w:hAnsiTheme="minorHAns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3354"/>
    <w:rPr>
      <w:rFonts w:ascii="Arial" w:hAnsi="Arial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ED0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0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y_x0020_hora xmlns="11db57f7-d5ba-4b16-ae4b-c02c09c3f27a" xsi:nil="true"/>
    <Fecha xmlns="11db57f7-d5ba-4b16-ae4b-c02c09c3f2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4D8808B6210A459B209D85BB868FC9" ma:contentTypeVersion="11" ma:contentTypeDescription="Crear nuevo documento." ma:contentTypeScope="" ma:versionID="ccbd297b5632cd029bc67f217fad2377">
  <xsd:schema xmlns:xsd="http://www.w3.org/2001/XMLSchema" xmlns:xs="http://www.w3.org/2001/XMLSchema" xmlns:p="http://schemas.microsoft.com/office/2006/metadata/properties" xmlns:ns2="11db57f7-d5ba-4b16-ae4b-c02c09c3f27a" xmlns:ns3="64ced8be-9932-4095-a3e3-0253322bd008" targetNamespace="http://schemas.microsoft.com/office/2006/metadata/properties" ma:root="true" ma:fieldsID="16c2f3a8aea202b1674e8808f98cefed" ns2:_="" ns3:_="">
    <xsd:import namespace="11db57f7-d5ba-4b16-ae4b-c02c09c3f27a"/>
    <xsd:import namespace="64ced8be-9932-4095-a3e3-0253322bd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Fecha" minOccurs="0"/>
                <xsd:element ref="ns2:Fecha_x0020_y_x0020_h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57f7-d5ba-4b16-ae4b-c02c09c3f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Fecha" ma:index="17" nillable="true" ma:displayName="Fecha" ma:format="DateOnly" ma:internalName="Fecha">
      <xsd:simpleType>
        <xsd:restriction base="dms:DateTime"/>
      </xsd:simpleType>
    </xsd:element>
    <xsd:element name="Fecha_x0020_y_x0020_hora" ma:index="18" nillable="true" ma:displayName="Fecha y hora" ma:format="DateOnly" ma:internalName="Fecha_x0020_y_x0020_h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d8be-9932-4095-a3e3-0253322bd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DF1FC9-D0DA-45F7-9BDF-53C392DCC1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DD7D92-9060-4B5E-A4B2-A2D5F52EA0F1}">
  <ds:schemaRefs>
    <ds:schemaRef ds:uri="http://schemas.microsoft.com/office/2006/metadata/properties"/>
    <ds:schemaRef ds:uri="http://schemas.microsoft.com/office/infopath/2007/PartnerControls"/>
    <ds:schemaRef ds:uri="11db57f7-d5ba-4b16-ae4b-c02c09c3f27a"/>
  </ds:schemaRefs>
</ds:datastoreItem>
</file>

<file path=customXml/itemProps3.xml><?xml version="1.0" encoding="utf-8"?>
<ds:datastoreItem xmlns:ds="http://schemas.openxmlformats.org/officeDocument/2006/customXml" ds:itemID="{7960F066-97BF-4383-AA3A-D9CF4E376A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57f7-d5ba-4b16-ae4b-c02c09c3f27a"/>
    <ds:schemaRef ds:uri="64ced8be-9932-4095-a3e3-0253322bd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508891-9E0C-4374-8999-D88A3738B8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CLARA ARECHIGA</dc:creator>
  <cp:lastModifiedBy>admin</cp:lastModifiedBy>
  <cp:revision>3</cp:revision>
  <cp:lastPrinted>2017-08-08T17:29:00Z</cp:lastPrinted>
  <dcterms:created xsi:type="dcterms:W3CDTF">2021-08-14T03:40:00Z</dcterms:created>
  <dcterms:modified xsi:type="dcterms:W3CDTF">2021-08-16T02:42:00Z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0x010100544D8808B6210A459B209D85BB868FC9</vt:lpwstr>
  </property>
</Properties>
</file>