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15BA" w14:textId="77777777" w:rsidR="00B211B7" w:rsidRPr="00B211B7" w:rsidRDefault="00B211B7" w:rsidP="00B211B7">
      <w:pPr>
        <w:rPr>
          <w:b/>
          <w:bCs/>
        </w:rPr>
      </w:pPr>
      <w:r w:rsidRPr="00B211B7">
        <w:rPr>
          <w:b/>
          <w:bCs/>
        </w:rPr>
        <w:t>Strategic Leadership and Its Impact on Organizational Success</w:t>
      </w:r>
    </w:p>
    <w:p w14:paraId="5FDA3624" w14:textId="77777777" w:rsidR="00B211B7" w:rsidRPr="00B211B7" w:rsidRDefault="00B211B7" w:rsidP="00B211B7">
      <w:pPr>
        <w:rPr>
          <w:b/>
          <w:bCs/>
        </w:rPr>
      </w:pPr>
      <w:r w:rsidRPr="00B211B7">
        <w:rPr>
          <w:b/>
          <w:bCs/>
        </w:rPr>
        <w:t>Introduction</w:t>
      </w:r>
    </w:p>
    <w:p w14:paraId="515BFE69" w14:textId="77777777" w:rsidR="00B211B7" w:rsidRPr="00B211B7" w:rsidRDefault="00B211B7" w:rsidP="00B211B7">
      <w:pPr>
        <w:rPr>
          <w:b/>
          <w:bCs/>
        </w:rPr>
      </w:pPr>
      <w:r w:rsidRPr="00B211B7">
        <w:rPr>
          <w:b/>
          <w:bCs/>
        </w:rPr>
        <w:t>In a rapidly changing global economy, strategic leadership has become essential for business survival and growth. Strategic leadership goes beyond day-to-day management; it focuses on aligning long-term organizational goals with market opportunities, innovation, and human capital development. Unlike operational leaders who focus on efficiency, strategic leaders shape the vision, culture, and direction of the organization. This essay explores the concept of strategic leadership in business management, analyzes how it drives organizational success, and provides real-world examples of companies that have benefited from effective strategic leadership.</w:t>
      </w:r>
    </w:p>
    <w:p w14:paraId="513BDB3C" w14:textId="77777777" w:rsidR="00B211B7" w:rsidRPr="00B211B7" w:rsidRDefault="00B211B7" w:rsidP="00B211B7">
      <w:pPr>
        <w:rPr>
          <w:b/>
          <w:bCs/>
        </w:rPr>
      </w:pPr>
      <w:r w:rsidRPr="00B211B7">
        <w:rPr>
          <w:b/>
          <w:bCs/>
        </w:rPr>
        <w:pict w14:anchorId="6DB26A90">
          <v:rect id="_x0000_i1102" style="width:0;height:1.5pt" o:hralign="center" o:hrstd="t" o:hr="t" fillcolor="#a0a0a0" stroked="f"/>
        </w:pict>
      </w:r>
    </w:p>
    <w:p w14:paraId="00566584" w14:textId="77777777" w:rsidR="00B211B7" w:rsidRPr="00B211B7" w:rsidRDefault="00B211B7" w:rsidP="00B211B7">
      <w:pPr>
        <w:rPr>
          <w:b/>
          <w:bCs/>
        </w:rPr>
      </w:pPr>
      <w:r w:rsidRPr="00B211B7">
        <w:rPr>
          <w:b/>
          <w:bCs/>
        </w:rPr>
        <w:t>Understanding Strategic Leadership in Business Management</w:t>
      </w:r>
    </w:p>
    <w:p w14:paraId="0D812ED4" w14:textId="77777777" w:rsidR="00B211B7" w:rsidRPr="00B211B7" w:rsidRDefault="00B211B7" w:rsidP="00B211B7">
      <w:pPr>
        <w:rPr>
          <w:b/>
          <w:bCs/>
        </w:rPr>
      </w:pPr>
      <w:r w:rsidRPr="00B211B7">
        <w:rPr>
          <w:b/>
          <w:bCs/>
        </w:rPr>
        <w:t xml:space="preserve">Strategic leadership refers to a leader’s ability to anticipate, envision, and maintain flexibility while empowering others to create strategic change (Hitt, Ireland, &amp; </w:t>
      </w:r>
      <w:proofErr w:type="spellStart"/>
      <w:r w:rsidRPr="00B211B7">
        <w:rPr>
          <w:b/>
          <w:bCs/>
        </w:rPr>
        <w:t>Hoskisson</w:t>
      </w:r>
      <w:proofErr w:type="spellEnd"/>
      <w:r w:rsidRPr="00B211B7">
        <w:rPr>
          <w:b/>
          <w:bCs/>
        </w:rPr>
        <w:t>, 2017). It combines the discipline of management with the inspiration of leadership. In business management, strategic leaders bridge the gap between formulating strategies and executing them.</w:t>
      </w:r>
    </w:p>
    <w:p w14:paraId="2FEE457F" w14:textId="77777777" w:rsidR="00B211B7" w:rsidRPr="00B211B7" w:rsidRDefault="00B211B7" w:rsidP="00B211B7">
      <w:pPr>
        <w:rPr>
          <w:b/>
          <w:bCs/>
        </w:rPr>
      </w:pPr>
      <w:r w:rsidRPr="00B211B7">
        <w:rPr>
          <w:b/>
          <w:bCs/>
        </w:rPr>
        <w:t>For example, a company’s CEO must translate a strategic vision—such as entering a new market or adopting new technology—into actionable plans while ensuring employees understand and support that vision. This combination of foresight, communication, and adaptability differentiates strategic leadership from traditional managerial functions.</w:t>
      </w:r>
    </w:p>
    <w:p w14:paraId="62ECF01C" w14:textId="77777777" w:rsidR="00B211B7" w:rsidRPr="00B211B7" w:rsidRDefault="00B211B7" w:rsidP="00B211B7">
      <w:pPr>
        <w:rPr>
          <w:b/>
          <w:bCs/>
        </w:rPr>
      </w:pPr>
      <w:r w:rsidRPr="00B211B7">
        <w:rPr>
          <w:b/>
          <w:bCs/>
        </w:rPr>
        <w:t>According to Yukl (2013), strategic leaders exhibit three critical behaviors:</w:t>
      </w:r>
    </w:p>
    <w:p w14:paraId="36C43F75" w14:textId="77777777" w:rsidR="00B211B7" w:rsidRPr="00B211B7" w:rsidRDefault="00B211B7" w:rsidP="00B211B7">
      <w:pPr>
        <w:numPr>
          <w:ilvl w:val="0"/>
          <w:numId w:val="3"/>
        </w:numPr>
        <w:rPr>
          <w:b/>
          <w:bCs/>
        </w:rPr>
      </w:pPr>
      <w:r w:rsidRPr="00B211B7">
        <w:rPr>
          <w:b/>
          <w:bCs/>
        </w:rPr>
        <w:t>Setting Direction – Defining a compelling vision and clear organizational objectives.</w:t>
      </w:r>
    </w:p>
    <w:p w14:paraId="21C34AD1" w14:textId="77777777" w:rsidR="00B211B7" w:rsidRPr="00B211B7" w:rsidRDefault="00B211B7" w:rsidP="00B211B7">
      <w:pPr>
        <w:numPr>
          <w:ilvl w:val="0"/>
          <w:numId w:val="3"/>
        </w:numPr>
        <w:rPr>
          <w:b/>
          <w:bCs/>
        </w:rPr>
      </w:pPr>
      <w:r w:rsidRPr="00B211B7">
        <w:rPr>
          <w:b/>
          <w:bCs/>
        </w:rPr>
        <w:t>Building Commitment – Motivating teams to work toward shared goals through empowerment and trust.</w:t>
      </w:r>
    </w:p>
    <w:p w14:paraId="5C19E933" w14:textId="77777777" w:rsidR="00B211B7" w:rsidRPr="00B211B7" w:rsidRDefault="00B211B7" w:rsidP="00B211B7">
      <w:pPr>
        <w:numPr>
          <w:ilvl w:val="0"/>
          <w:numId w:val="3"/>
        </w:numPr>
        <w:rPr>
          <w:b/>
          <w:bCs/>
        </w:rPr>
      </w:pPr>
      <w:r w:rsidRPr="00B211B7">
        <w:rPr>
          <w:b/>
          <w:bCs/>
        </w:rPr>
        <w:t>Fostering Change – Adapting to evolving business environments while sustaining performance.</w:t>
      </w:r>
    </w:p>
    <w:p w14:paraId="691428FC" w14:textId="77777777" w:rsidR="00B211B7" w:rsidRPr="00B211B7" w:rsidRDefault="00B211B7" w:rsidP="00B211B7">
      <w:pPr>
        <w:rPr>
          <w:b/>
          <w:bCs/>
        </w:rPr>
      </w:pPr>
      <w:r w:rsidRPr="00B211B7">
        <w:rPr>
          <w:b/>
          <w:bCs/>
        </w:rPr>
        <w:t xml:space="preserve">These behaviors form the foundation for effective business management, ensuring that an organization can both </w:t>
      </w:r>
      <w:proofErr w:type="gramStart"/>
      <w:r w:rsidRPr="00B211B7">
        <w:rPr>
          <w:b/>
          <w:bCs/>
        </w:rPr>
        <w:t>plan</w:t>
      </w:r>
      <w:proofErr w:type="gramEnd"/>
      <w:r w:rsidRPr="00B211B7">
        <w:rPr>
          <w:b/>
          <w:bCs/>
        </w:rPr>
        <w:t xml:space="preserve"> strategically and execute efficiently.</w:t>
      </w:r>
    </w:p>
    <w:p w14:paraId="4575351F" w14:textId="77777777" w:rsidR="00B211B7" w:rsidRPr="00B211B7" w:rsidRDefault="00B211B7" w:rsidP="00B211B7">
      <w:pPr>
        <w:rPr>
          <w:b/>
          <w:bCs/>
        </w:rPr>
      </w:pPr>
      <w:r w:rsidRPr="00B211B7">
        <w:rPr>
          <w:b/>
          <w:bCs/>
        </w:rPr>
        <w:lastRenderedPageBreak/>
        <w:pict w14:anchorId="70AF16A9">
          <v:rect id="_x0000_i1103" style="width:0;height:1.5pt" o:hralign="center" o:hrstd="t" o:hr="t" fillcolor="#a0a0a0" stroked="f"/>
        </w:pict>
      </w:r>
    </w:p>
    <w:p w14:paraId="3C83BD7B" w14:textId="77777777" w:rsidR="00B211B7" w:rsidRPr="00B211B7" w:rsidRDefault="00B211B7" w:rsidP="00B211B7">
      <w:pPr>
        <w:rPr>
          <w:b/>
          <w:bCs/>
        </w:rPr>
      </w:pPr>
      <w:r w:rsidRPr="00B211B7">
        <w:rPr>
          <w:b/>
          <w:bCs/>
        </w:rPr>
        <w:t>The Role of Strategic Leadership in Organizational Success</w:t>
      </w:r>
    </w:p>
    <w:p w14:paraId="2508DBA5" w14:textId="77777777" w:rsidR="00B211B7" w:rsidRPr="00B211B7" w:rsidRDefault="00B211B7" w:rsidP="00B211B7">
      <w:pPr>
        <w:rPr>
          <w:b/>
          <w:bCs/>
        </w:rPr>
      </w:pPr>
      <w:r w:rsidRPr="00B211B7">
        <w:rPr>
          <w:b/>
          <w:bCs/>
        </w:rPr>
        <w:t>Strategic leadership affects nearly every dimension of organizational performance—from innovation and culture to financial results and market competitiveness.</w:t>
      </w:r>
    </w:p>
    <w:p w14:paraId="5FDF191D" w14:textId="77777777" w:rsidR="00B211B7" w:rsidRPr="00B211B7" w:rsidRDefault="00B211B7" w:rsidP="00B211B7">
      <w:pPr>
        <w:rPr>
          <w:b/>
          <w:bCs/>
        </w:rPr>
      </w:pPr>
      <w:r w:rsidRPr="00B211B7">
        <w:rPr>
          <w:b/>
          <w:bCs/>
        </w:rPr>
        <w:t>1. Creating Vision and Purpose</w:t>
      </w:r>
    </w:p>
    <w:p w14:paraId="0CD35504" w14:textId="77777777" w:rsidR="00B211B7" w:rsidRPr="00B211B7" w:rsidRDefault="00B211B7" w:rsidP="00B211B7">
      <w:pPr>
        <w:rPr>
          <w:b/>
          <w:bCs/>
        </w:rPr>
      </w:pPr>
      <w:r w:rsidRPr="00B211B7">
        <w:rPr>
          <w:b/>
          <w:bCs/>
        </w:rPr>
        <w:t>A clear vision aligns employees toward a common goal and provides meaning beyond daily tasks. When Satya Nadella became CEO of Microsoft in 2014, he shifted the company’s vision from a “know-it-all” to a “learn-it-all” culture. His strategic vision emphasized collaboration, empathy, and continuous learning—values that revitalized innovation and morale. As a result, Microsoft’s market value increased from $300 billion to over $2 trillion by 2022 (Microsoft, 2022).</w:t>
      </w:r>
    </w:p>
    <w:p w14:paraId="22712803" w14:textId="77777777" w:rsidR="00B211B7" w:rsidRPr="00B211B7" w:rsidRDefault="00B211B7" w:rsidP="00B211B7">
      <w:pPr>
        <w:rPr>
          <w:b/>
          <w:bCs/>
        </w:rPr>
      </w:pPr>
      <w:r w:rsidRPr="00B211B7">
        <w:rPr>
          <w:b/>
          <w:bCs/>
        </w:rPr>
        <w:t>2. Driving Innovation and Change</w:t>
      </w:r>
    </w:p>
    <w:p w14:paraId="6A18BF59" w14:textId="77777777" w:rsidR="00B211B7" w:rsidRPr="00B211B7" w:rsidRDefault="00B211B7" w:rsidP="00B211B7">
      <w:pPr>
        <w:rPr>
          <w:b/>
          <w:bCs/>
        </w:rPr>
      </w:pPr>
      <w:r w:rsidRPr="00B211B7">
        <w:rPr>
          <w:b/>
          <w:bCs/>
        </w:rPr>
        <w:t xml:space="preserve">Strategic leaders also foster innovation by encouraging creativity and calculated risk-taking. Elon Musk’s leadership at Tesla illustrates this concept. His focus on long-term sustainability and technology disrupted the automotive industry and forced competitors to accelerate their electric vehicle programs. Musk’s strategic leadership shows how innovation, when aligned with a compelling vision, can transform industries and define competitive </w:t>
      </w:r>
      <w:proofErr w:type="gramStart"/>
      <w:r w:rsidRPr="00B211B7">
        <w:rPr>
          <w:b/>
          <w:bCs/>
        </w:rPr>
        <w:t>advantage</w:t>
      </w:r>
      <w:proofErr w:type="gramEnd"/>
      <w:r w:rsidRPr="00B211B7">
        <w:rPr>
          <w:b/>
          <w:bCs/>
        </w:rPr>
        <w:t xml:space="preserve"> (Forbes, 2023).</w:t>
      </w:r>
    </w:p>
    <w:p w14:paraId="5271A561" w14:textId="77777777" w:rsidR="00B211B7" w:rsidRPr="00B211B7" w:rsidRDefault="00B211B7" w:rsidP="00B211B7">
      <w:pPr>
        <w:rPr>
          <w:b/>
          <w:bCs/>
        </w:rPr>
      </w:pPr>
      <w:r w:rsidRPr="00B211B7">
        <w:rPr>
          <w:b/>
          <w:bCs/>
        </w:rPr>
        <w:t>3. Building an Adaptive Organizational Culture</w:t>
      </w:r>
    </w:p>
    <w:p w14:paraId="6CE2513A" w14:textId="77777777" w:rsidR="00B211B7" w:rsidRPr="00B211B7" w:rsidRDefault="00B211B7" w:rsidP="00B211B7">
      <w:pPr>
        <w:rPr>
          <w:b/>
          <w:bCs/>
        </w:rPr>
      </w:pPr>
      <w:r w:rsidRPr="00B211B7">
        <w:rPr>
          <w:b/>
          <w:bCs/>
        </w:rPr>
        <w:t>Organizations that thrive in dynamic environments often have adaptive cultures shaped by strategic leadership. Adaptability allows companies to pivot quickly when faced with market shifts or crises. For instance, during the COVID-19 pandemic, many firms struggled with remote work transitions. However, leaders at companies like Zoom and Shopify rapidly restructured operations to meet new demands. Their strategic foresight in digital transformation enabled them to grow when others stagnated.</w:t>
      </w:r>
    </w:p>
    <w:p w14:paraId="415319DA" w14:textId="77777777" w:rsidR="00B211B7" w:rsidRPr="00B211B7" w:rsidRDefault="00B211B7" w:rsidP="00B211B7">
      <w:pPr>
        <w:rPr>
          <w:b/>
          <w:bCs/>
        </w:rPr>
      </w:pPr>
      <w:r w:rsidRPr="00B211B7">
        <w:rPr>
          <w:b/>
          <w:bCs/>
        </w:rPr>
        <w:t>4. Sustaining Long-Term Performance</w:t>
      </w:r>
    </w:p>
    <w:p w14:paraId="2C139CBC" w14:textId="77777777" w:rsidR="00B211B7" w:rsidRPr="00B211B7" w:rsidRDefault="00B211B7" w:rsidP="00B211B7">
      <w:pPr>
        <w:rPr>
          <w:b/>
          <w:bCs/>
        </w:rPr>
      </w:pPr>
      <w:r w:rsidRPr="00B211B7">
        <w:rPr>
          <w:b/>
          <w:bCs/>
        </w:rPr>
        <w:t xml:space="preserve">While short-term profits can result from aggressive strategies, sustainable success requires ethical and strategic leadership. Howard Schultz, former CEO of Starbucks, exemplified this by focusing on employee well-being and ethical sourcing. Schultz’s servant-leadership approach enhanced brand loyalty and </w:t>
      </w:r>
      <w:r w:rsidRPr="00B211B7">
        <w:rPr>
          <w:b/>
          <w:bCs/>
        </w:rPr>
        <w:lastRenderedPageBreak/>
        <w:t>ensured Starbucks maintained strong performance through decades of market changes (Greenleaf, 1977).</w:t>
      </w:r>
    </w:p>
    <w:p w14:paraId="0770984A" w14:textId="77777777" w:rsidR="00B211B7" w:rsidRPr="00B211B7" w:rsidRDefault="00B211B7" w:rsidP="00B211B7">
      <w:pPr>
        <w:rPr>
          <w:b/>
          <w:bCs/>
        </w:rPr>
      </w:pPr>
      <w:r w:rsidRPr="00B211B7">
        <w:rPr>
          <w:b/>
          <w:bCs/>
        </w:rPr>
        <w:pict w14:anchorId="08055772">
          <v:rect id="_x0000_i1104" style="width:0;height:1.5pt" o:hralign="center" o:hrstd="t" o:hr="t" fillcolor="#a0a0a0" stroked="f"/>
        </w:pict>
      </w:r>
    </w:p>
    <w:p w14:paraId="058F0702" w14:textId="77777777" w:rsidR="00B211B7" w:rsidRPr="00B211B7" w:rsidRDefault="00B211B7" w:rsidP="00B211B7">
      <w:pPr>
        <w:rPr>
          <w:b/>
          <w:bCs/>
        </w:rPr>
      </w:pPr>
      <w:r w:rsidRPr="00B211B7">
        <w:rPr>
          <w:b/>
          <w:bCs/>
        </w:rPr>
        <w:t>Key Principles of Effective Strategic Leadership</w:t>
      </w:r>
    </w:p>
    <w:p w14:paraId="5B0C8D13" w14:textId="77777777" w:rsidR="00B211B7" w:rsidRPr="00B211B7" w:rsidRDefault="00B211B7" w:rsidP="00B211B7">
      <w:pPr>
        <w:rPr>
          <w:b/>
          <w:bCs/>
        </w:rPr>
      </w:pPr>
      <w:r w:rsidRPr="00B211B7">
        <w:rPr>
          <w:b/>
          <w:bCs/>
        </w:rPr>
        <w:t>1. Visionary Thinking</w:t>
      </w:r>
    </w:p>
    <w:p w14:paraId="0B8CF855" w14:textId="77777777" w:rsidR="00B211B7" w:rsidRPr="00B211B7" w:rsidRDefault="00B211B7" w:rsidP="00B211B7">
      <w:pPr>
        <w:rPr>
          <w:b/>
          <w:bCs/>
        </w:rPr>
      </w:pPr>
      <w:r w:rsidRPr="00B211B7">
        <w:rPr>
          <w:b/>
          <w:bCs/>
        </w:rPr>
        <w:t>A strategic leader must think beyond immediate challenges. Visionary thinking involves anticipating future trends, such as technological advancements or customer preferences. Jeff Bezos’s early investment in cloud computing through Amazon Web Services (AWS) transformed Amazon into one of the world’s most profitable companies—demonstrating how foresight drives success.</w:t>
      </w:r>
    </w:p>
    <w:p w14:paraId="3A1F93F8" w14:textId="77777777" w:rsidR="00B211B7" w:rsidRPr="00B211B7" w:rsidRDefault="00B211B7" w:rsidP="00B211B7">
      <w:pPr>
        <w:rPr>
          <w:b/>
          <w:bCs/>
        </w:rPr>
      </w:pPr>
      <w:r w:rsidRPr="00B211B7">
        <w:rPr>
          <w:b/>
          <w:bCs/>
        </w:rPr>
        <w:t>2. Emotional Intelligence</w:t>
      </w:r>
    </w:p>
    <w:p w14:paraId="687C68AF" w14:textId="77777777" w:rsidR="00B211B7" w:rsidRPr="00B211B7" w:rsidRDefault="00B211B7" w:rsidP="00B211B7">
      <w:pPr>
        <w:rPr>
          <w:b/>
          <w:bCs/>
        </w:rPr>
      </w:pPr>
      <w:r w:rsidRPr="00B211B7">
        <w:rPr>
          <w:b/>
          <w:bCs/>
        </w:rPr>
        <w:t>Emotional intelligence allows leaders to understand and manage both their emotions and those of their teams. Goleman (2000) identifies self-awareness, empathy, and social skill as essential for effective leadership. Leaders who practice empathy foster trust, reduce conflict, and enhance collaboration—key ingredients for innovation and long-term stability.</w:t>
      </w:r>
    </w:p>
    <w:p w14:paraId="07C8E861" w14:textId="77777777" w:rsidR="00B211B7" w:rsidRPr="00B211B7" w:rsidRDefault="00B211B7" w:rsidP="00B211B7">
      <w:pPr>
        <w:rPr>
          <w:b/>
          <w:bCs/>
        </w:rPr>
      </w:pPr>
      <w:r w:rsidRPr="00B211B7">
        <w:rPr>
          <w:b/>
          <w:bCs/>
        </w:rPr>
        <w:t>3. Ethical Decision-Making</w:t>
      </w:r>
    </w:p>
    <w:p w14:paraId="41878CCE" w14:textId="77777777" w:rsidR="00B211B7" w:rsidRPr="00B211B7" w:rsidRDefault="00B211B7" w:rsidP="00B211B7">
      <w:pPr>
        <w:rPr>
          <w:b/>
          <w:bCs/>
        </w:rPr>
      </w:pPr>
      <w:r w:rsidRPr="00B211B7">
        <w:rPr>
          <w:b/>
          <w:bCs/>
        </w:rPr>
        <w:t>Strategic leaders must balance profitability with ethical responsibility. Ethical failures, such as those seen in the Enron scandal, can destroy even the largest corporations. In contrast, companies that integrate ethics into strategy, such as Patagonia with its sustainability-driven model, build lasting reputations and customer loyalty.</w:t>
      </w:r>
    </w:p>
    <w:p w14:paraId="0831A430" w14:textId="77777777" w:rsidR="00B211B7" w:rsidRPr="00B211B7" w:rsidRDefault="00B211B7" w:rsidP="00B211B7">
      <w:pPr>
        <w:rPr>
          <w:b/>
          <w:bCs/>
        </w:rPr>
      </w:pPr>
      <w:r w:rsidRPr="00B211B7">
        <w:rPr>
          <w:b/>
          <w:bCs/>
        </w:rPr>
        <w:t>4. Empowerment and Delegation</w:t>
      </w:r>
    </w:p>
    <w:p w14:paraId="737487BF" w14:textId="77777777" w:rsidR="00B211B7" w:rsidRPr="00B211B7" w:rsidRDefault="00B211B7" w:rsidP="00B211B7">
      <w:pPr>
        <w:rPr>
          <w:b/>
          <w:bCs/>
        </w:rPr>
      </w:pPr>
      <w:r w:rsidRPr="00B211B7">
        <w:rPr>
          <w:b/>
          <w:bCs/>
        </w:rPr>
        <w:t>Strategic leaders empower others to make decisions, creating a culture of ownership. Google’s leadership model allows employees to spend a portion of their time on personal innovation projects—leading to successful products like Gmail and Google Maps. This empowerment enhances creativity and engagement across teams.</w:t>
      </w:r>
    </w:p>
    <w:p w14:paraId="5888A112" w14:textId="77777777" w:rsidR="00B211B7" w:rsidRPr="00B211B7" w:rsidRDefault="00B211B7" w:rsidP="00B211B7">
      <w:pPr>
        <w:rPr>
          <w:b/>
          <w:bCs/>
        </w:rPr>
      </w:pPr>
      <w:r w:rsidRPr="00B211B7">
        <w:rPr>
          <w:b/>
          <w:bCs/>
        </w:rPr>
        <w:pict w14:anchorId="4FF8623E">
          <v:rect id="_x0000_i1105" style="width:0;height:1.5pt" o:hralign="center" o:hrstd="t" o:hr="t" fillcolor="#a0a0a0" stroked="f"/>
        </w:pict>
      </w:r>
    </w:p>
    <w:p w14:paraId="0C9824F5" w14:textId="77777777" w:rsidR="00B211B7" w:rsidRPr="00B211B7" w:rsidRDefault="00B211B7" w:rsidP="00B211B7">
      <w:pPr>
        <w:rPr>
          <w:b/>
          <w:bCs/>
        </w:rPr>
      </w:pPr>
      <w:r w:rsidRPr="00B211B7">
        <w:rPr>
          <w:b/>
          <w:bCs/>
        </w:rPr>
        <w:t>Challenges of Strategic Leadership</w:t>
      </w:r>
    </w:p>
    <w:p w14:paraId="43CE7051" w14:textId="77777777" w:rsidR="00B211B7" w:rsidRPr="00B211B7" w:rsidRDefault="00B211B7" w:rsidP="00B211B7">
      <w:pPr>
        <w:rPr>
          <w:b/>
          <w:bCs/>
        </w:rPr>
      </w:pPr>
      <w:r w:rsidRPr="00B211B7">
        <w:rPr>
          <w:b/>
          <w:bCs/>
        </w:rPr>
        <w:t>Despite its benefits, strategic leadership presents several challenges:</w:t>
      </w:r>
    </w:p>
    <w:p w14:paraId="61B7BECC" w14:textId="77777777" w:rsidR="00B211B7" w:rsidRPr="00B211B7" w:rsidRDefault="00B211B7" w:rsidP="00B211B7">
      <w:pPr>
        <w:numPr>
          <w:ilvl w:val="0"/>
          <w:numId w:val="4"/>
        </w:numPr>
        <w:rPr>
          <w:b/>
          <w:bCs/>
        </w:rPr>
      </w:pPr>
      <w:r w:rsidRPr="00B211B7">
        <w:rPr>
          <w:b/>
          <w:bCs/>
        </w:rPr>
        <w:lastRenderedPageBreak/>
        <w:t>Complexity and Uncertainty: Globalization, digitalization, and geopolitical shifts require leaders to make decisions with incomplete information.</w:t>
      </w:r>
    </w:p>
    <w:p w14:paraId="611F7D1C" w14:textId="77777777" w:rsidR="00B211B7" w:rsidRPr="00B211B7" w:rsidRDefault="00B211B7" w:rsidP="00B211B7">
      <w:pPr>
        <w:numPr>
          <w:ilvl w:val="0"/>
          <w:numId w:val="4"/>
        </w:numPr>
        <w:rPr>
          <w:b/>
          <w:bCs/>
        </w:rPr>
      </w:pPr>
      <w:r w:rsidRPr="00B211B7">
        <w:rPr>
          <w:b/>
          <w:bCs/>
        </w:rPr>
        <w:t>Resistance to Change: Employees may resist new strategies that disrupt established routines. Leaders must manage change sensitively to maintain morale.</w:t>
      </w:r>
    </w:p>
    <w:p w14:paraId="100F95AF" w14:textId="77777777" w:rsidR="00B211B7" w:rsidRPr="00B211B7" w:rsidRDefault="00B211B7" w:rsidP="00B211B7">
      <w:pPr>
        <w:numPr>
          <w:ilvl w:val="0"/>
          <w:numId w:val="4"/>
        </w:numPr>
        <w:rPr>
          <w:b/>
          <w:bCs/>
        </w:rPr>
      </w:pPr>
      <w:r w:rsidRPr="00B211B7">
        <w:rPr>
          <w:b/>
          <w:bCs/>
        </w:rPr>
        <w:t>Balancing Short-Term and Long-Term Goals: Shareholder pressures for quarterly profits often conflict with long-term investments in innovation and talent development.</w:t>
      </w:r>
    </w:p>
    <w:p w14:paraId="40EE0D60" w14:textId="77777777" w:rsidR="00B211B7" w:rsidRPr="00B211B7" w:rsidRDefault="00B211B7" w:rsidP="00B211B7">
      <w:pPr>
        <w:numPr>
          <w:ilvl w:val="0"/>
          <w:numId w:val="4"/>
        </w:numPr>
        <w:rPr>
          <w:b/>
          <w:bCs/>
        </w:rPr>
      </w:pPr>
      <w:r w:rsidRPr="00B211B7">
        <w:rPr>
          <w:b/>
          <w:bCs/>
        </w:rPr>
        <w:t>Maintaining Ethical Standards: In competitive environments, leaders may face temptations to compromise ethics for quick gains. Sustaining integrity requires strong personal values and corporate governance.</w:t>
      </w:r>
    </w:p>
    <w:p w14:paraId="0783FB90" w14:textId="77777777" w:rsidR="00B211B7" w:rsidRPr="00B211B7" w:rsidRDefault="00B211B7" w:rsidP="00B211B7">
      <w:pPr>
        <w:rPr>
          <w:b/>
          <w:bCs/>
        </w:rPr>
      </w:pPr>
      <w:r w:rsidRPr="00B211B7">
        <w:rPr>
          <w:b/>
          <w:bCs/>
        </w:rPr>
        <w:t>Strategic leaders must therefore be both visionary and grounded, blending innovation with prudence.</w:t>
      </w:r>
    </w:p>
    <w:p w14:paraId="6D567510" w14:textId="77777777" w:rsidR="00B211B7" w:rsidRPr="00B211B7" w:rsidRDefault="00B211B7" w:rsidP="00B211B7">
      <w:pPr>
        <w:rPr>
          <w:b/>
          <w:bCs/>
        </w:rPr>
      </w:pPr>
      <w:r w:rsidRPr="00B211B7">
        <w:rPr>
          <w:b/>
          <w:bCs/>
        </w:rPr>
        <w:pict w14:anchorId="06DDB659">
          <v:rect id="_x0000_i1106" style="width:0;height:1.5pt" o:hralign="center" o:hrstd="t" o:hr="t" fillcolor="#a0a0a0" stroked="f"/>
        </w:pict>
      </w:r>
    </w:p>
    <w:p w14:paraId="28D5D808" w14:textId="77777777" w:rsidR="00B211B7" w:rsidRPr="00B211B7" w:rsidRDefault="00B211B7" w:rsidP="00B211B7">
      <w:pPr>
        <w:rPr>
          <w:b/>
          <w:bCs/>
        </w:rPr>
      </w:pPr>
      <w:r w:rsidRPr="00B211B7">
        <w:rPr>
          <w:b/>
          <w:bCs/>
        </w:rPr>
        <w:t>Real-World Case Study: Satya Nadella at Microsoft</w:t>
      </w:r>
    </w:p>
    <w:p w14:paraId="2ECD7011" w14:textId="77777777" w:rsidR="00B211B7" w:rsidRPr="00B211B7" w:rsidRDefault="00B211B7" w:rsidP="00B211B7">
      <w:pPr>
        <w:rPr>
          <w:b/>
          <w:bCs/>
        </w:rPr>
      </w:pPr>
      <w:r w:rsidRPr="00B211B7">
        <w:rPr>
          <w:b/>
          <w:bCs/>
        </w:rPr>
        <w:t>Satya Nadella’s transformation of Microsoft exemplifies the power of strategic leadership. When he assumed leadership, Microsoft faced stagnation, internal silos, and declining relevance in mobile and cloud computing. Nadella implemented a strategic shift toward cloud services and artificial intelligence, while fostering a culture of empathy and collaboration.</w:t>
      </w:r>
    </w:p>
    <w:p w14:paraId="1A5108C1" w14:textId="77777777" w:rsidR="00B211B7" w:rsidRPr="00B211B7" w:rsidRDefault="00B211B7" w:rsidP="00B211B7">
      <w:pPr>
        <w:rPr>
          <w:b/>
          <w:bCs/>
        </w:rPr>
      </w:pPr>
      <w:r w:rsidRPr="00B211B7">
        <w:rPr>
          <w:b/>
          <w:bCs/>
        </w:rPr>
        <w:t>His famous statement</w:t>
      </w:r>
      <w:proofErr w:type="gramStart"/>
      <w:r w:rsidRPr="00B211B7">
        <w:rPr>
          <w:b/>
          <w:bCs/>
        </w:rPr>
        <w:t>—“</w:t>
      </w:r>
      <w:proofErr w:type="gramEnd"/>
      <w:r w:rsidRPr="00B211B7">
        <w:rPr>
          <w:b/>
          <w:bCs/>
        </w:rPr>
        <w:t>Our industry does not respect tradition, it only respects innovation”—symbolized the organization’s new mindset. Within five years, Microsoft became a global leader in cloud computing, with Azure revenues surpassing expectations. Nadella’s leadership demonstrated that culture change, grounded in empathy and purpose, can unlock innovation and long-term growth (Northouse, 2021).</w:t>
      </w:r>
    </w:p>
    <w:p w14:paraId="31C9A004" w14:textId="77777777" w:rsidR="00B211B7" w:rsidRPr="00B211B7" w:rsidRDefault="00B211B7" w:rsidP="00B211B7">
      <w:pPr>
        <w:rPr>
          <w:b/>
          <w:bCs/>
        </w:rPr>
      </w:pPr>
      <w:r w:rsidRPr="00B211B7">
        <w:rPr>
          <w:b/>
          <w:bCs/>
        </w:rPr>
        <w:pict w14:anchorId="02A9354D">
          <v:rect id="_x0000_i1107" style="width:0;height:1.5pt" o:hralign="center" o:hrstd="t" o:hr="t" fillcolor="#a0a0a0" stroked="f"/>
        </w:pict>
      </w:r>
    </w:p>
    <w:p w14:paraId="1F0C935F" w14:textId="77777777" w:rsidR="00B211B7" w:rsidRPr="00B211B7" w:rsidRDefault="00B211B7" w:rsidP="00B211B7">
      <w:pPr>
        <w:rPr>
          <w:b/>
          <w:bCs/>
        </w:rPr>
      </w:pPr>
      <w:r w:rsidRPr="00B211B7">
        <w:rPr>
          <w:b/>
          <w:bCs/>
        </w:rPr>
        <w:t>Conclusion</w:t>
      </w:r>
    </w:p>
    <w:p w14:paraId="407E55CA" w14:textId="77777777" w:rsidR="00B211B7" w:rsidRPr="00B211B7" w:rsidRDefault="00B211B7" w:rsidP="00B211B7">
      <w:pPr>
        <w:rPr>
          <w:b/>
          <w:bCs/>
        </w:rPr>
      </w:pPr>
      <w:r w:rsidRPr="00B211B7">
        <w:rPr>
          <w:b/>
          <w:bCs/>
        </w:rPr>
        <w:t xml:space="preserve">Strategic leadership is the foundation of modern business management and a critical determinant of organizational success. It combines vision, ethics, adaptability, and emotional intelligence to drive sustainable growth. From Nadella’s cultural transformation at Microsoft to Musk’s innovation at Tesla, </w:t>
      </w:r>
      <w:r w:rsidRPr="00B211B7">
        <w:rPr>
          <w:b/>
          <w:bCs/>
        </w:rPr>
        <w:lastRenderedPageBreak/>
        <w:t>strategic leadership consistently differentiates thriving companies from those that merely survive.</w:t>
      </w:r>
    </w:p>
    <w:p w14:paraId="49ADFBA7" w14:textId="77777777" w:rsidR="00B211B7" w:rsidRPr="00B211B7" w:rsidRDefault="00B211B7" w:rsidP="00B211B7">
      <w:pPr>
        <w:rPr>
          <w:b/>
          <w:bCs/>
        </w:rPr>
      </w:pPr>
      <w:r w:rsidRPr="00B211B7">
        <w:rPr>
          <w:b/>
          <w:bCs/>
        </w:rPr>
        <w:t>As markets evolve and challenges intensify, organizations must cultivate leaders who can think strategically, act ethically, and inspire others toward a shared vision. In essence, strategic leadership transforms uncertainty into opportunity—turning good companies into great ones.</w:t>
      </w:r>
    </w:p>
    <w:p w14:paraId="329C0445" w14:textId="77777777" w:rsidR="00B211B7" w:rsidRPr="00B211B7" w:rsidRDefault="00B211B7" w:rsidP="00B211B7">
      <w:pPr>
        <w:rPr>
          <w:b/>
          <w:bCs/>
        </w:rPr>
      </w:pPr>
      <w:r w:rsidRPr="00B211B7">
        <w:rPr>
          <w:b/>
          <w:bCs/>
        </w:rPr>
        <w:pict w14:anchorId="306E6A98">
          <v:rect id="_x0000_i1108" style="width:0;height:1.5pt" o:hralign="center" o:hrstd="t" o:hr="t" fillcolor="#a0a0a0" stroked="f"/>
        </w:pict>
      </w:r>
    </w:p>
    <w:p w14:paraId="265C934D" w14:textId="77777777" w:rsidR="00B211B7" w:rsidRPr="00B211B7" w:rsidRDefault="00B211B7" w:rsidP="00B211B7">
      <w:pPr>
        <w:rPr>
          <w:b/>
          <w:bCs/>
        </w:rPr>
      </w:pPr>
      <w:r w:rsidRPr="00B211B7">
        <w:rPr>
          <w:b/>
          <w:bCs/>
        </w:rPr>
        <w:t>References (APA 7th Edition)</w:t>
      </w:r>
    </w:p>
    <w:p w14:paraId="488BA858" w14:textId="77777777" w:rsidR="00B211B7" w:rsidRPr="00B211B7" w:rsidRDefault="00B211B7" w:rsidP="00B211B7">
      <w:pPr>
        <w:numPr>
          <w:ilvl w:val="0"/>
          <w:numId w:val="5"/>
        </w:numPr>
        <w:rPr>
          <w:b/>
          <w:bCs/>
        </w:rPr>
      </w:pPr>
      <w:r w:rsidRPr="00B211B7">
        <w:rPr>
          <w:b/>
          <w:bCs/>
        </w:rPr>
        <w:t xml:space="preserve">Forbes. (2023). </w:t>
      </w:r>
      <w:r w:rsidRPr="00B211B7">
        <w:rPr>
          <w:b/>
          <w:bCs/>
          <w:i/>
          <w:iCs/>
        </w:rPr>
        <w:t>Tesla’s innovation strategy and the leadership of Elon Musk.</w:t>
      </w:r>
      <w:r w:rsidRPr="00B211B7">
        <w:rPr>
          <w:b/>
          <w:bCs/>
        </w:rPr>
        <w:t xml:space="preserve"> Retrieved from https://www.forbes.com</w:t>
      </w:r>
    </w:p>
    <w:p w14:paraId="30C61ABA" w14:textId="77777777" w:rsidR="00B211B7" w:rsidRPr="00B211B7" w:rsidRDefault="00B211B7" w:rsidP="00B211B7">
      <w:pPr>
        <w:numPr>
          <w:ilvl w:val="0"/>
          <w:numId w:val="5"/>
        </w:numPr>
        <w:rPr>
          <w:b/>
          <w:bCs/>
        </w:rPr>
      </w:pPr>
      <w:r w:rsidRPr="00B211B7">
        <w:rPr>
          <w:b/>
          <w:bCs/>
        </w:rPr>
        <w:t xml:space="preserve">Goleman, D. (2000). </w:t>
      </w:r>
      <w:r w:rsidRPr="00B211B7">
        <w:rPr>
          <w:b/>
          <w:bCs/>
          <w:i/>
          <w:iCs/>
        </w:rPr>
        <w:t>Leadership that gets results.</w:t>
      </w:r>
      <w:r w:rsidRPr="00B211B7">
        <w:rPr>
          <w:b/>
          <w:bCs/>
        </w:rPr>
        <w:t xml:space="preserve"> Harvard Business Review Press.</w:t>
      </w:r>
    </w:p>
    <w:p w14:paraId="3AFC147B" w14:textId="77777777" w:rsidR="00B211B7" w:rsidRPr="00B211B7" w:rsidRDefault="00B211B7" w:rsidP="00B211B7">
      <w:pPr>
        <w:numPr>
          <w:ilvl w:val="0"/>
          <w:numId w:val="5"/>
        </w:numPr>
        <w:rPr>
          <w:b/>
          <w:bCs/>
        </w:rPr>
      </w:pPr>
      <w:r w:rsidRPr="00B211B7">
        <w:rPr>
          <w:b/>
          <w:bCs/>
        </w:rPr>
        <w:t xml:space="preserve">Greenleaf, R. K. (1977). </w:t>
      </w:r>
      <w:r w:rsidRPr="00B211B7">
        <w:rPr>
          <w:b/>
          <w:bCs/>
          <w:i/>
          <w:iCs/>
        </w:rPr>
        <w:t>Servant leadership: A journey into the nature of legitimate power and greatness.</w:t>
      </w:r>
      <w:r w:rsidRPr="00B211B7">
        <w:rPr>
          <w:b/>
          <w:bCs/>
        </w:rPr>
        <w:t xml:space="preserve"> Paulist Press.</w:t>
      </w:r>
    </w:p>
    <w:p w14:paraId="73AA9463" w14:textId="77777777" w:rsidR="00B211B7" w:rsidRPr="00B211B7" w:rsidRDefault="00B211B7" w:rsidP="00B211B7">
      <w:pPr>
        <w:numPr>
          <w:ilvl w:val="0"/>
          <w:numId w:val="5"/>
        </w:numPr>
        <w:rPr>
          <w:b/>
          <w:bCs/>
        </w:rPr>
      </w:pPr>
      <w:r w:rsidRPr="00B211B7">
        <w:rPr>
          <w:b/>
          <w:bCs/>
        </w:rPr>
        <w:t xml:space="preserve">Hitt, M. A., Ireland, R. D., &amp; </w:t>
      </w:r>
      <w:proofErr w:type="spellStart"/>
      <w:r w:rsidRPr="00B211B7">
        <w:rPr>
          <w:b/>
          <w:bCs/>
        </w:rPr>
        <w:t>Hoskisson</w:t>
      </w:r>
      <w:proofErr w:type="spellEnd"/>
      <w:r w:rsidRPr="00B211B7">
        <w:rPr>
          <w:b/>
          <w:bCs/>
        </w:rPr>
        <w:t xml:space="preserve">, R. E. (2017). </w:t>
      </w:r>
      <w:r w:rsidRPr="00B211B7">
        <w:rPr>
          <w:b/>
          <w:bCs/>
          <w:i/>
          <w:iCs/>
        </w:rPr>
        <w:t>Strategic management: Concepts and cases (12th ed.).</w:t>
      </w:r>
      <w:r w:rsidRPr="00B211B7">
        <w:rPr>
          <w:b/>
          <w:bCs/>
        </w:rPr>
        <w:t xml:space="preserve"> Cengage Learning.</w:t>
      </w:r>
    </w:p>
    <w:p w14:paraId="720B94C5" w14:textId="77777777" w:rsidR="00B211B7" w:rsidRPr="00B211B7" w:rsidRDefault="00B211B7" w:rsidP="00B211B7">
      <w:pPr>
        <w:numPr>
          <w:ilvl w:val="0"/>
          <w:numId w:val="5"/>
        </w:numPr>
        <w:rPr>
          <w:b/>
          <w:bCs/>
        </w:rPr>
      </w:pPr>
      <w:r w:rsidRPr="00B211B7">
        <w:rPr>
          <w:b/>
          <w:bCs/>
        </w:rPr>
        <w:t xml:space="preserve">Microsoft. (2022). </w:t>
      </w:r>
      <w:r w:rsidRPr="00B211B7">
        <w:rPr>
          <w:b/>
          <w:bCs/>
          <w:i/>
          <w:iCs/>
        </w:rPr>
        <w:t>Annual Report 2022.</w:t>
      </w:r>
      <w:r w:rsidRPr="00B211B7">
        <w:rPr>
          <w:b/>
          <w:bCs/>
        </w:rPr>
        <w:t xml:space="preserve"> Retrieved from </w:t>
      </w:r>
      <w:hyperlink r:id="rId7" w:tgtFrame="_new" w:history="1">
        <w:r w:rsidRPr="00B211B7">
          <w:rPr>
            <w:rStyle w:val="Hyperlink"/>
            <w:b/>
            <w:bCs/>
          </w:rPr>
          <w:t>https://www.microsoft.com/investor</w:t>
        </w:r>
      </w:hyperlink>
    </w:p>
    <w:p w14:paraId="41573EAE" w14:textId="77777777" w:rsidR="00B211B7" w:rsidRPr="00B211B7" w:rsidRDefault="00B211B7" w:rsidP="00B211B7">
      <w:pPr>
        <w:numPr>
          <w:ilvl w:val="0"/>
          <w:numId w:val="5"/>
        </w:numPr>
        <w:rPr>
          <w:b/>
          <w:bCs/>
        </w:rPr>
      </w:pPr>
      <w:r w:rsidRPr="00B211B7">
        <w:rPr>
          <w:b/>
          <w:bCs/>
        </w:rPr>
        <w:t xml:space="preserve">Northouse, P. G. (2021). </w:t>
      </w:r>
      <w:r w:rsidRPr="00B211B7">
        <w:rPr>
          <w:b/>
          <w:bCs/>
          <w:i/>
          <w:iCs/>
        </w:rPr>
        <w:t>Leadership: Theory and practice (9th ed.).</w:t>
      </w:r>
      <w:r w:rsidRPr="00B211B7">
        <w:rPr>
          <w:b/>
          <w:bCs/>
        </w:rPr>
        <w:t xml:space="preserve"> Sage Publications.</w:t>
      </w:r>
    </w:p>
    <w:p w14:paraId="4B0C6F74" w14:textId="77777777" w:rsidR="00B211B7" w:rsidRPr="00B211B7" w:rsidRDefault="00B211B7" w:rsidP="00B211B7">
      <w:pPr>
        <w:numPr>
          <w:ilvl w:val="0"/>
          <w:numId w:val="5"/>
        </w:numPr>
        <w:rPr>
          <w:b/>
          <w:bCs/>
        </w:rPr>
      </w:pPr>
      <w:r w:rsidRPr="00B211B7">
        <w:rPr>
          <w:b/>
          <w:bCs/>
        </w:rPr>
        <w:t xml:space="preserve">Yukl, G. (2013). </w:t>
      </w:r>
      <w:r w:rsidRPr="00B211B7">
        <w:rPr>
          <w:b/>
          <w:bCs/>
          <w:i/>
          <w:iCs/>
        </w:rPr>
        <w:t>Leadership in organizations (8th ed.).</w:t>
      </w:r>
      <w:r w:rsidRPr="00B211B7">
        <w:rPr>
          <w:b/>
          <w:bCs/>
        </w:rPr>
        <w:t xml:space="preserve"> Pearson Education.</w:t>
      </w:r>
    </w:p>
    <w:p w14:paraId="2E1C3304" w14:textId="77777777" w:rsidR="000A5D3F" w:rsidRPr="00B211B7" w:rsidRDefault="000A5D3F" w:rsidP="00B211B7"/>
    <w:sectPr w:rsidR="000A5D3F" w:rsidRPr="00B211B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A16C" w14:textId="77777777" w:rsidR="00970FD9" w:rsidRDefault="00970FD9" w:rsidP="00B211B7">
      <w:pPr>
        <w:spacing w:after="0" w:line="240" w:lineRule="auto"/>
      </w:pPr>
      <w:r>
        <w:separator/>
      </w:r>
    </w:p>
  </w:endnote>
  <w:endnote w:type="continuationSeparator" w:id="0">
    <w:p w14:paraId="623E163F" w14:textId="77777777" w:rsidR="00970FD9" w:rsidRDefault="00970FD9" w:rsidP="00B21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F2F1A" w14:textId="77777777" w:rsidR="00970FD9" w:rsidRDefault="00970FD9" w:rsidP="00B211B7">
      <w:pPr>
        <w:spacing w:after="0" w:line="240" w:lineRule="auto"/>
      </w:pPr>
      <w:r>
        <w:separator/>
      </w:r>
    </w:p>
  </w:footnote>
  <w:footnote w:type="continuationSeparator" w:id="0">
    <w:p w14:paraId="3F725F13" w14:textId="77777777" w:rsidR="00970FD9" w:rsidRDefault="00970FD9" w:rsidP="00B21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E37"/>
    <w:multiLevelType w:val="multilevel"/>
    <w:tmpl w:val="056A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03F3E"/>
    <w:multiLevelType w:val="multilevel"/>
    <w:tmpl w:val="FF8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153E7"/>
    <w:multiLevelType w:val="multilevel"/>
    <w:tmpl w:val="FE26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866AF6"/>
    <w:multiLevelType w:val="multilevel"/>
    <w:tmpl w:val="414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D6893"/>
    <w:multiLevelType w:val="multilevel"/>
    <w:tmpl w:val="505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154107">
    <w:abstractNumId w:val="3"/>
  </w:num>
  <w:num w:numId="2" w16cid:durableId="1312440747">
    <w:abstractNumId w:val="1"/>
  </w:num>
  <w:num w:numId="3" w16cid:durableId="1913544900">
    <w:abstractNumId w:val="2"/>
  </w:num>
  <w:num w:numId="4" w16cid:durableId="459154013">
    <w:abstractNumId w:val="4"/>
  </w:num>
  <w:num w:numId="5" w16cid:durableId="80820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6B"/>
    <w:rsid w:val="000A5D3F"/>
    <w:rsid w:val="00152F2A"/>
    <w:rsid w:val="004B226B"/>
    <w:rsid w:val="0088500D"/>
    <w:rsid w:val="00970FD9"/>
    <w:rsid w:val="00B211B7"/>
    <w:rsid w:val="00DF7884"/>
    <w:rsid w:val="00F0228F"/>
    <w:rsid w:val="00FD11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5AAD7"/>
  <w15:chartTrackingRefBased/>
  <w15:docId w15:val="{58E5F5CA-E0FF-4554-A384-F4CF6E1D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26B"/>
    <w:rPr>
      <w:rFonts w:eastAsiaTheme="majorEastAsia" w:cstheme="majorBidi"/>
      <w:color w:val="272727" w:themeColor="text1" w:themeTint="D8"/>
    </w:rPr>
  </w:style>
  <w:style w:type="paragraph" w:styleId="Title">
    <w:name w:val="Title"/>
    <w:basedOn w:val="Normal"/>
    <w:next w:val="Normal"/>
    <w:link w:val="TitleChar"/>
    <w:uiPriority w:val="10"/>
    <w:qFormat/>
    <w:rsid w:val="004B2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26B"/>
    <w:pPr>
      <w:spacing w:before="160"/>
      <w:jc w:val="center"/>
    </w:pPr>
    <w:rPr>
      <w:i/>
      <w:iCs/>
      <w:color w:val="404040" w:themeColor="text1" w:themeTint="BF"/>
    </w:rPr>
  </w:style>
  <w:style w:type="character" w:customStyle="1" w:styleId="QuoteChar">
    <w:name w:val="Quote Char"/>
    <w:basedOn w:val="DefaultParagraphFont"/>
    <w:link w:val="Quote"/>
    <w:uiPriority w:val="29"/>
    <w:rsid w:val="004B226B"/>
    <w:rPr>
      <w:i/>
      <w:iCs/>
      <w:color w:val="404040" w:themeColor="text1" w:themeTint="BF"/>
    </w:rPr>
  </w:style>
  <w:style w:type="paragraph" w:styleId="ListParagraph">
    <w:name w:val="List Paragraph"/>
    <w:basedOn w:val="Normal"/>
    <w:uiPriority w:val="34"/>
    <w:qFormat/>
    <w:rsid w:val="004B226B"/>
    <w:pPr>
      <w:ind w:left="720"/>
      <w:contextualSpacing/>
    </w:pPr>
  </w:style>
  <w:style w:type="character" w:styleId="IntenseEmphasis">
    <w:name w:val="Intense Emphasis"/>
    <w:basedOn w:val="DefaultParagraphFont"/>
    <w:uiPriority w:val="21"/>
    <w:qFormat/>
    <w:rsid w:val="004B226B"/>
    <w:rPr>
      <w:i/>
      <w:iCs/>
      <w:color w:val="0F4761" w:themeColor="accent1" w:themeShade="BF"/>
    </w:rPr>
  </w:style>
  <w:style w:type="paragraph" w:styleId="IntenseQuote">
    <w:name w:val="Intense Quote"/>
    <w:basedOn w:val="Normal"/>
    <w:next w:val="Normal"/>
    <w:link w:val="IntenseQuoteChar"/>
    <w:uiPriority w:val="30"/>
    <w:qFormat/>
    <w:rsid w:val="004B2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26B"/>
    <w:rPr>
      <w:i/>
      <w:iCs/>
      <w:color w:val="0F4761" w:themeColor="accent1" w:themeShade="BF"/>
    </w:rPr>
  </w:style>
  <w:style w:type="character" w:styleId="IntenseReference">
    <w:name w:val="Intense Reference"/>
    <w:basedOn w:val="DefaultParagraphFont"/>
    <w:uiPriority w:val="32"/>
    <w:qFormat/>
    <w:rsid w:val="004B226B"/>
    <w:rPr>
      <w:b/>
      <w:bCs/>
      <w:smallCaps/>
      <w:color w:val="0F4761" w:themeColor="accent1" w:themeShade="BF"/>
      <w:spacing w:val="5"/>
    </w:rPr>
  </w:style>
  <w:style w:type="character" w:styleId="Hyperlink">
    <w:name w:val="Hyperlink"/>
    <w:basedOn w:val="DefaultParagraphFont"/>
    <w:uiPriority w:val="99"/>
    <w:unhideWhenUsed/>
    <w:rsid w:val="004B226B"/>
    <w:rPr>
      <w:color w:val="467886" w:themeColor="hyperlink"/>
      <w:u w:val="single"/>
    </w:rPr>
  </w:style>
  <w:style w:type="character" w:styleId="UnresolvedMention">
    <w:name w:val="Unresolved Mention"/>
    <w:basedOn w:val="DefaultParagraphFont"/>
    <w:uiPriority w:val="99"/>
    <w:semiHidden/>
    <w:unhideWhenUsed/>
    <w:rsid w:val="004B226B"/>
    <w:rPr>
      <w:color w:val="605E5C"/>
      <w:shd w:val="clear" w:color="auto" w:fill="E1DFDD"/>
    </w:rPr>
  </w:style>
  <w:style w:type="paragraph" w:styleId="Header">
    <w:name w:val="header"/>
    <w:basedOn w:val="Normal"/>
    <w:link w:val="HeaderChar"/>
    <w:uiPriority w:val="99"/>
    <w:unhideWhenUsed/>
    <w:rsid w:val="00B211B7"/>
    <w:pPr>
      <w:tabs>
        <w:tab w:val="center" w:pos="4320"/>
        <w:tab w:val="right" w:pos="8640"/>
      </w:tabs>
      <w:spacing w:after="0" w:line="240" w:lineRule="auto"/>
    </w:pPr>
  </w:style>
  <w:style w:type="character" w:customStyle="1" w:styleId="HeaderChar">
    <w:name w:val="Header Char"/>
    <w:basedOn w:val="DefaultParagraphFont"/>
    <w:link w:val="Header"/>
    <w:uiPriority w:val="99"/>
    <w:rsid w:val="00B211B7"/>
  </w:style>
  <w:style w:type="paragraph" w:styleId="Footer">
    <w:name w:val="footer"/>
    <w:basedOn w:val="Normal"/>
    <w:link w:val="FooterChar"/>
    <w:uiPriority w:val="99"/>
    <w:unhideWhenUsed/>
    <w:rsid w:val="00B211B7"/>
    <w:pPr>
      <w:tabs>
        <w:tab w:val="center" w:pos="4320"/>
        <w:tab w:val="right" w:pos="8640"/>
      </w:tabs>
      <w:spacing w:after="0" w:line="240" w:lineRule="auto"/>
    </w:pPr>
  </w:style>
  <w:style w:type="character" w:customStyle="1" w:styleId="FooterChar">
    <w:name w:val="Footer Char"/>
    <w:basedOn w:val="DefaultParagraphFont"/>
    <w:link w:val="Footer"/>
    <w:uiPriority w:val="99"/>
    <w:rsid w:val="00B21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crosoft.com/inves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1335</Words>
  <Characters>7612</Characters>
  <Application>Microsoft Office Word</Application>
  <DocSecurity>0</DocSecurity>
  <Lines>63</Lines>
  <Paragraphs>17</Paragraphs>
  <ScaleCrop>false</ScaleCrop>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 Cheng</dc:creator>
  <cp:keywords/>
  <dc:description/>
  <cp:lastModifiedBy>Shu Cheng</cp:lastModifiedBy>
  <cp:revision>2</cp:revision>
  <dcterms:created xsi:type="dcterms:W3CDTF">2025-11-11T14:25:00Z</dcterms:created>
  <dcterms:modified xsi:type="dcterms:W3CDTF">2025-11-11T14:34:00Z</dcterms:modified>
</cp:coreProperties>
</file>