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Taller 1 Patron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Link: </w:t>
      </w:r>
    </w:p>
    <w:p w:rsidR="00000000" w:rsidDel="00000000" w:rsidP="00000000" w:rsidRDefault="00000000" w:rsidRPr="00000000" w14:paraId="00000003">
      <w:pPr>
        <w:jc w:val="center"/>
        <w:rPr>
          <w:i w:val="1"/>
          <w:sz w:val="24"/>
          <w:szCs w:val="24"/>
        </w:rPr>
      </w:pPr>
      <w:hyperlink r:id="rId6">
        <w:r w:rsidDel="00000000" w:rsidR="00000000" w:rsidRPr="00000000">
          <w:rPr>
            <w:i w:val="1"/>
            <w:color w:val="0000ff"/>
            <w:sz w:val="24"/>
            <w:szCs w:val="24"/>
            <w:u w:val="single"/>
            <w:rtl w:val="0"/>
          </w:rPr>
          <w:t xml:space="preserve">https://onlinegdb.com/dt7Nbq3E8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Layout w:type="fixed"/>
        <w:tblLook w:val="0400"/>
      </w:tblPr>
      <w:tblGrid>
        <w:gridCol w:w="3525"/>
        <w:gridCol w:w="1020"/>
        <w:gridCol w:w="1410"/>
        <w:gridCol w:w="3045"/>
        <w:tblGridChange w:id="0">
          <w:tblGrid>
            <w:gridCol w:w="3525"/>
            <w:gridCol w:w="1020"/>
            <w:gridCol w:w="1410"/>
            <w:gridCol w:w="30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i w:val="1"/>
                <w:color w:val="000000"/>
                <w:sz w:val="24"/>
                <w:szCs w:val="24"/>
              </w:rPr>
            </w:pPr>
            <w:bookmarkStart w:colFirst="0" w:colLast="0" w:name="_gcjcrbci0lb6" w:id="0"/>
            <w:bookmarkEnd w:id="0"/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RÚBRICA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 PARA EVALUACIÒN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ind w:firstLine="482"/>
              <w:rPr>
                <w:i w:val="1"/>
                <w:color w:val="000000"/>
                <w:sz w:val="24"/>
                <w:szCs w:val="24"/>
              </w:rPr>
            </w:pPr>
            <w:bookmarkStart w:colFirst="0" w:colLast="0" w:name="_od149k8jkdad" w:id="1"/>
            <w:bookmarkEnd w:id="1"/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Preguntas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ind w:left="0" w:firstLine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Puntos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ind w:left="0" w:firstLine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Calificación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ind w:firstLine="482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Observación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clase main, llama a la vista (View), y al controlador (Controler)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firstLine="48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ind w:firstLine="48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main llama a las dos capas responsables de la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Elaborar el modelo en base de datos (BD) al dado, únicamente se adaptando, añadiendo tres nuevos Constructores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firstLine="120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ind w:firstLine="48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ind w:firstLine="48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tercer constructor no asigna correctamente el atributo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la Vista view crear un método de inserción, el cual simula cómo sería la inserción tradicional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ind w:firstLine="48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ind w:firstLine="48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debería crear el método no simulado para probar la entrada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controlador se cambió en su mayoría, haciendo uso únicamente de los métodos que se requieren para hacer un intermediario entre el modelo, y la vista.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ind w:firstLine="48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ind w:firstLine="48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controlador utiliza sólo los métodos necesarios para que se trabaje la lógica, los datos y la vista.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Finalmente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crear una clase que simula una base de datos, la cual brinda apoyo en la administración de los datos quemados. (05 estudiantes).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ind w:firstLine="48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ind w:firstLine="48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clase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StudentDatabase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simula la base de datos mediante una lista de objetos del tipo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Student.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ind w:firstLine="120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EJECUCIÓN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ind w:firstLine="48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ind w:firstLine="48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se ejecuta con éxito.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ind w:firstLine="482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ind w:firstLine="482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ind w:left="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4.75 /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ind w:firstLine="482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RF realizar la revisión de código y explicar  a través de la ejecución el funcionamiento de MVC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clase main, llama al View, y al controlador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Sí, en el código la clase Main crea instancias tanto de la vista como del controlador. El controlador recibe la vista como argumento en su constructor, lo que permite interactuar con la vista y gestionar las operaciones entre el modelo y la vista, la ejecución de estos métodos se evidencia en la Figura 1, Figura 2 y Figura 3. </w:t>
      </w:r>
    </w:p>
    <w:p w:rsidR="00000000" w:rsidDel="00000000" w:rsidP="00000000" w:rsidRDefault="00000000" w:rsidRPr="00000000" w14:paraId="00000039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62538" cy="189214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1892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hizo el modelo en base al dado, únicamente se adaptando, añadiendo tres nuevos Constructores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Sí, el modelo Student incluye tres constructores, sin embargo el tercero asigna incorrectamente el atributo </w:t>
      </w:r>
      <w:r w:rsidDel="00000000" w:rsidR="00000000" w:rsidRPr="00000000">
        <w:rPr>
          <w:i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. La aplicación del segundo de ellos se puede observar en la Figura 2. </w:t>
      </w:r>
    </w:p>
    <w:p w:rsidR="00000000" w:rsidDel="00000000" w:rsidP="00000000" w:rsidRDefault="00000000" w:rsidRPr="00000000" w14:paraId="0000003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84316" cy="357663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4316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el view se creó un método de inserción, el cual simula cómo sería la inserción tradicional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Sí, el método </w:t>
      </w:r>
      <w:r w:rsidDel="00000000" w:rsidR="00000000" w:rsidRPr="00000000">
        <w:rPr>
          <w:i w:val="1"/>
          <w:sz w:val="24"/>
          <w:szCs w:val="24"/>
          <w:rtl w:val="0"/>
        </w:rPr>
        <w:t xml:space="preserve">inputStudent()</w:t>
      </w:r>
      <w:r w:rsidDel="00000000" w:rsidR="00000000" w:rsidRPr="00000000">
        <w:rPr>
          <w:sz w:val="24"/>
          <w:szCs w:val="24"/>
          <w:rtl w:val="0"/>
        </w:rPr>
        <w:t xml:space="preserve"> simula la inserción de un estudiante con datos predeterminados. Debido a que este método utiliza el segundo constructor de la clase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Student.java</w:t>
      </w:r>
      <w:r w:rsidDel="00000000" w:rsidR="00000000" w:rsidRPr="00000000">
        <w:rPr>
          <w:sz w:val="24"/>
          <w:szCs w:val="24"/>
          <w:rtl w:val="0"/>
        </w:rPr>
        <w:t xml:space="preserve">, y es llamado en la creación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StudentController.java</w:t>
      </w:r>
      <w:r w:rsidDel="00000000" w:rsidR="00000000" w:rsidRPr="00000000">
        <w:rPr>
          <w:sz w:val="24"/>
          <w:szCs w:val="24"/>
          <w:rtl w:val="0"/>
        </w:rPr>
        <w:t xml:space="preserve">, la ejecución de este se puede observar en la Figura 2.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00538" cy="3739204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3739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controlador se cambió en su mayoría, haciendo uso únicamente de los métodos que se requieren para hacer un intermediario entre el modelo, y la vista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controlador maneja las interacciones entre la vista y el modelo. Su función principal en este caso es invocar métodos  de la vista para simular la entrada de datos , interactúa con el modelo para obtener y modificar los datos y luego actualizarlos , esto lo realiza mediante los métodos fetchStudents(), createStudent(), y updateStudent()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311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creó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una clase que simula una base de datos, la cual brinda apoyo en la administración de los datos quemados.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está creada la clase que simula la base de datos, con 5 registros predefinidos, un método post y un delete para poder simular la persistencia de los datos con una Lista dentro del programa. En la Figura 1. se evidencia cómo esa información quemada de los 5 estudiantes si se encuentra cargada y en la Figura 3. que si se actualiza al insertar.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60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Ejecucion del codigo/ Pantallas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captura se evidencia como la capa de la vista a través de la consola muestra a los usuarios la información que el controlador obtiene de la base de datos</w:t>
      </w:r>
    </w:p>
    <w:p w:rsidR="00000000" w:rsidDel="00000000" w:rsidP="00000000" w:rsidRDefault="00000000" w:rsidRPr="00000000" w14:paraId="0000005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18200" cy="412374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8200" cy="4123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Figura 1. Captura de ejecución del método fetchStudents.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Aquí se puede observar la creación de un estudiante mediante el segundo constructor definido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Student.java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2330" cy="1859124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7283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2330" cy="1859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2. Creación de un estudiante.</w:t>
      </w:r>
    </w:p>
    <w:p w:rsidR="00000000" w:rsidDel="00000000" w:rsidP="00000000" w:rsidRDefault="00000000" w:rsidRPr="00000000" w14:paraId="0000006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luego se evidencia la inserción de esa información a la Base de Datos Simulada</w:t>
      </w:r>
    </w:p>
    <w:p w:rsidR="00000000" w:rsidDel="00000000" w:rsidP="00000000" w:rsidRDefault="00000000" w:rsidRPr="00000000" w14:paraId="00000063">
      <w:pPr>
        <w:jc w:val="center"/>
        <w:rPr>
          <w:sz w:val="20"/>
          <w:szCs w:val="20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3400" cy="4648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Figura 3. Actualización de la información en la base de datos simulada.</w:t>
      </w:r>
    </w:p>
    <w:p w:rsidR="00000000" w:rsidDel="00000000" w:rsidP="00000000" w:rsidRDefault="00000000" w:rsidRPr="00000000" w14:paraId="0000006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onlinegdb.com/dt7Nbq3E8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