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whfykexn2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Singleton Pattern Summary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only one instance of an object exists within an application.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a single, shared instance is required for consistency or resource management.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to implement.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made thread-safe with minor adjustments by controlling the construction of the object.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Solved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singleton pattern addresses the need for a single, globally accessible instance, helping to prevent the creation of multiple instances.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Misuse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Frequently overused in applications.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every object needs to be a singleton.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making objects singletons unless there’s a specific need for one instance.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carefully if the singleton pattern is necessary for the problem at hand.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confusing it with the </w:t>
      </w:r>
      <w:r w:rsidDel="00000000" w:rsidR="00000000" w:rsidRPr="00000000">
        <w:rPr>
          <w:b w:val="1"/>
          <w:rtl w:val="0"/>
        </w:rPr>
        <w:t xml:space="preserve">Factory Pattern</w:t>
      </w:r>
      <w:r w:rsidDel="00000000" w:rsidR="00000000" w:rsidRPr="00000000">
        <w:rPr>
          <w:rtl w:val="0"/>
        </w:rPr>
        <w:t xml:space="preserve">, which serves a different purpose (creating objects without specifying the exact class).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singleton does not fit your requirements, check if the factory pattern is more appropriate for your needs.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singleton pattern wisely.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Think critically about your application's requirements before implementing it.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sseh2y2ig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Builder Pattern Summary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complexity in creating objects with many parameters or optional configurations.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object creation by providing a flexible way to construct objects with different configurations.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to implement, nearly as straightforward as the Singleton pattern if done correctly.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Generally has very few drawbacks, making it a low-risk pattern to use.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Refactoring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builder can be implemented either as a static inner class or a separate class.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commonly nested within the class it constructs, the builder class doesn’t have to be internal.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also be an external class, which creates the desired object and then calls its constructor or uses setters.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for the creation of complex objects step-by-step without overloading constructors.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customization while keeping the client code clear and readable.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builder pattern when dealing with objects that require multiple parameters, especially optional ones.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refactoring complex constructors into builder patterns to improve code readability and maintainability.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xumh5ktyh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Prototype Pattern Summary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a new, unique instance is created each time it’s requested.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Aims to improve performance by cloning existing instances instead of creating new ones from scratch, which can be resource-intensive.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applications that need to create many instances of similar objects.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reduce overhead by avoiding the repeated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for object creation.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implemented as a performance optimization after an application is already in development.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Frequently refactored in when object creation proves to be a performance bottleneck.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vs. Factory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Don’t always default to the Factory Pattern; consider the Prototype Pattern as it may be better suited for creating unique instances.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Factories and prototypes serve different purposes: factories abstract the instantiation process, while prototypes allow for quick, unique copies of objects.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Prototype Pattern if cloning existing instances helps meet performance needs.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whether the Prototype Pattern provides a simpler solution before choosing a factory for object creation.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ibcq4pj18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Factory Pattern Summary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Solves complex object creation by providing a way to create objects based on parameters.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the exact type of object needed cannot be determined until runtime.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Parameter-Driven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of the few creational patterns that support </w:t>
      </w:r>
      <w:r w:rsidDel="00000000" w:rsidR="00000000" w:rsidRPr="00000000">
        <w:rPr>
          <w:b w:val="1"/>
          <w:rtl w:val="0"/>
        </w:rPr>
        <w:t xml:space="preserve">parameter-driven</w:t>
      </w:r>
      <w:r w:rsidDel="00000000" w:rsidR="00000000" w:rsidRPr="00000000">
        <w:rPr>
          <w:rtl w:val="0"/>
        </w:rPr>
        <w:t xml:space="preserve"> construction.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for selecting the type of object to be created based on given parameters, which sets it apart from other patterns like Singleton and Builder.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 from Other Patterns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Builder Pattern</w:t>
      </w:r>
      <w:r w:rsidDel="00000000" w:rsidR="00000000" w:rsidRPr="00000000">
        <w:rPr>
          <w:rtl w:val="0"/>
        </w:rPr>
        <w:t xml:space="preserve">: Deals with objects with multiple parameters but lacks support for choosing object types at runtime.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: Ensures a single instance, whereas the Factory Pattern allows for multiple instances based on dynamic needs.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Drawbacks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more complex to implement than simpler patterns like Singleton or Builder.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Singleton doesn’t meet your needs, a Factory may be more appropriate for flexible, dynamic creation.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Patterns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Factory has a related pattern called the </w:t>
      </w:r>
      <w:r w:rsidDel="00000000" w:rsidR="00000000" w:rsidRPr="00000000">
        <w:rPr>
          <w:b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, which is an extension and provides a way to create families of related objects.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Abstract Factory will be covered as a complementary module to the Factory Method Pattern.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Factory Pattern when object creation needs to be parameter-driven or the object type must be determined at runtime.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you’re unsure whether Singleton or Builder suits your needs, consider the Factory Pattern for its flexibility in choosing object types.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eh5q5qin2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Abstract Factory Pattern Summary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way to create groups or families of related objects without specifying their concrete classes.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handling complex creation scenarios where multiple types of factories are needed.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Comprises multiple factories, each responsible for creating objects that are part of a related group.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complex than other creational patterns due to its higher level of abstraction.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Involves heavy use of interfaces, subclasses, and other design patterns to achieve a fully abstracted solution.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Relies on contracts (interfaces) and possibly other patterns to maintain flexibility across different object families.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Considered a framework-level pattern due to its structural complexity.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Especially suitable for applications that need to create various interconnected object families with consistent interfaces.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 to Other Creational Patterns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Expands on the Factory Pattern by allowing for the creation of entire families of related products.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scenarios where simple factories aren’t sufficient to handle multiple object groups with varying needs.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 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pattern concludes the creational patterns series.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design pattern groups, </w:t>
      </w: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Structural</w:t>
      </w:r>
      <w:r w:rsidDel="00000000" w:rsidR="00000000" w:rsidRPr="00000000">
        <w:rPr>
          <w:rtl w:val="0"/>
        </w:rPr>
        <w:t xml:space="preserve">, are covered in subsequent courses within this series.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Abstract Factory Pattern for applications needing highly flexible object creation across multiple, interdependent object families.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its complexity and ensure that simpler patterns aren’t sufficient before opting for Abstract Factory.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