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64565" w14:textId="77777777" w:rsidR="00B1111C" w:rsidRPr="00400046" w:rsidRDefault="00B1111C" w:rsidP="00B1111C">
      <w:pPr>
        <w:pStyle w:val="BodyText"/>
        <w:rPr>
          <w:rFonts w:asciiTheme="minorHAnsi" w:hAnsiTheme="minorHAnsi" w:cstheme="minorHAnsi"/>
          <w:sz w:val="20"/>
        </w:rPr>
      </w:pPr>
      <w:bookmarkStart w:id="0" w:name="_Hlk215850123"/>
      <w:bookmarkEnd w:id="0"/>
    </w:p>
    <w:p w14:paraId="0EA128CF" w14:textId="77777777" w:rsidR="00B1111C" w:rsidRPr="00400046" w:rsidRDefault="00B1111C" w:rsidP="00B1111C">
      <w:pPr>
        <w:pStyle w:val="BodyText"/>
        <w:rPr>
          <w:rFonts w:asciiTheme="minorHAnsi" w:hAnsiTheme="minorHAnsi" w:cstheme="minorHAnsi"/>
          <w:sz w:val="20"/>
        </w:rPr>
      </w:pPr>
    </w:p>
    <w:p w14:paraId="57A73D01" w14:textId="77777777" w:rsidR="00B1111C" w:rsidRPr="00400046" w:rsidRDefault="00B1111C" w:rsidP="00B1111C">
      <w:pPr>
        <w:pStyle w:val="BodyText"/>
        <w:spacing w:before="15"/>
        <w:rPr>
          <w:rFonts w:asciiTheme="minorHAnsi" w:hAnsiTheme="minorHAnsi" w:cstheme="minorHAnsi"/>
          <w:sz w:val="20"/>
        </w:rPr>
      </w:pPr>
    </w:p>
    <w:p w14:paraId="45DC24DB" w14:textId="77777777" w:rsidR="00B1111C" w:rsidRPr="00400046" w:rsidRDefault="00B1111C" w:rsidP="00B1111C">
      <w:pPr>
        <w:pStyle w:val="BodyText"/>
        <w:ind w:left="2739"/>
        <w:rPr>
          <w:rFonts w:asciiTheme="minorHAnsi" w:hAnsiTheme="minorHAnsi" w:cstheme="minorHAnsi"/>
          <w:sz w:val="20"/>
        </w:rPr>
      </w:pPr>
      <w:r w:rsidRPr="00400046">
        <w:rPr>
          <w:rFonts w:asciiTheme="minorHAnsi" w:hAnsiTheme="minorHAnsi" w:cstheme="minorHAnsi"/>
          <w:sz w:val="20"/>
        </w:rPr>
        <w:drawing>
          <wp:inline distT="0" distB="0" distL="0" distR="0" wp14:anchorId="513E033A" wp14:editId="65159EBA">
            <wp:extent cx="2438559" cy="2087879"/>
            <wp:effectExtent l="0" t="0" r="0" b="0"/>
            <wp:docPr id="1" name="Image 1" descr="A red and black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black logo&#10;&#10;AI-generated content may be incorrect."/>
                    <pic:cNvPicPr/>
                  </pic:nvPicPr>
                  <pic:blipFill>
                    <a:blip r:embed="rId7" cstate="print"/>
                    <a:stretch>
                      <a:fillRect/>
                    </a:stretch>
                  </pic:blipFill>
                  <pic:spPr>
                    <a:xfrm>
                      <a:off x="0" y="0"/>
                      <a:ext cx="2438559" cy="2087879"/>
                    </a:xfrm>
                    <a:prstGeom prst="rect">
                      <a:avLst/>
                    </a:prstGeom>
                  </pic:spPr>
                </pic:pic>
              </a:graphicData>
            </a:graphic>
          </wp:inline>
        </w:drawing>
      </w:r>
    </w:p>
    <w:p w14:paraId="297EC911" w14:textId="77777777" w:rsidR="00B1111C" w:rsidRPr="00400046" w:rsidRDefault="00B1111C" w:rsidP="00B1111C">
      <w:pPr>
        <w:pStyle w:val="BodyText"/>
        <w:rPr>
          <w:rFonts w:asciiTheme="minorHAnsi" w:hAnsiTheme="minorHAnsi" w:cstheme="minorHAnsi"/>
        </w:rPr>
      </w:pPr>
    </w:p>
    <w:p w14:paraId="7FF44D0A" w14:textId="77777777" w:rsidR="00B1111C" w:rsidRPr="00400046" w:rsidRDefault="00B1111C" w:rsidP="00B1111C">
      <w:pPr>
        <w:pStyle w:val="BodyText"/>
        <w:rPr>
          <w:rFonts w:asciiTheme="minorHAnsi" w:hAnsiTheme="minorHAnsi" w:cstheme="minorHAnsi"/>
        </w:rPr>
      </w:pPr>
    </w:p>
    <w:p w14:paraId="5A3C7DDB" w14:textId="77777777" w:rsidR="00B1111C" w:rsidRPr="00400046" w:rsidRDefault="00B1111C" w:rsidP="00B1111C">
      <w:pPr>
        <w:pStyle w:val="BodyText"/>
        <w:rPr>
          <w:rFonts w:asciiTheme="minorHAnsi" w:hAnsiTheme="minorHAnsi" w:cstheme="minorHAnsi"/>
        </w:rPr>
      </w:pPr>
    </w:p>
    <w:p w14:paraId="5DB512E6" w14:textId="77777777" w:rsidR="00B1111C" w:rsidRPr="00400046" w:rsidRDefault="00B1111C" w:rsidP="00B1111C">
      <w:pPr>
        <w:pStyle w:val="BodyText"/>
        <w:rPr>
          <w:rFonts w:asciiTheme="minorHAnsi" w:hAnsiTheme="minorHAnsi" w:cstheme="minorHAnsi"/>
        </w:rPr>
      </w:pPr>
    </w:p>
    <w:p w14:paraId="06A2E151" w14:textId="77777777" w:rsidR="00B1111C" w:rsidRPr="00400046" w:rsidRDefault="00B1111C" w:rsidP="00B1111C">
      <w:pPr>
        <w:pStyle w:val="BodyText"/>
        <w:rPr>
          <w:rFonts w:asciiTheme="minorHAnsi" w:hAnsiTheme="minorHAnsi" w:cstheme="minorHAnsi"/>
        </w:rPr>
      </w:pPr>
    </w:p>
    <w:p w14:paraId="31AA9926" w14:textId="77777777" w:rsidR="00B1111C" w:rsidRPr="00400046" w:rsidRDefault="00B1111C" w:rsidP="00B1111C">
      <w:pPr>
        <w:pStyle w:val="BodyText"/>
        <w:rPr>
          <w:rFonts w:asciiTheme="minorHAnsi" w:hAnsiTheme="minorHAnsi" w:cstheme="minorHAnsi"/>
        </w:rPr>
      </w:pPr>
    </w:p>
    <w:p w14:paraId="78C20D89" w14:textId="77777777" w:rsidR="00B1111C" w:rsidRPr="00400046" w:rsidRDefault="00B1111C" w:rsidP="00B1111C">
      <w:pPr>
        <w:pStyle w:val="BodyText"/>
        <w:spacing w:before="22"/>
        <w:rPr>
          <w:rFonts w:asciiTheme="minorHAnsi" w:hAnsiTheme="minorHAnsi" w:cstheme="minorHAnsi"/>
        </w:rPr>
      </w:pPr>
    </w:p>
    <w:p w14:paraId="478E2C97" w14:textId="77777777" w:rsidR="00B1111C" w:rsidRPr="00400046" w:rsidRDefault="00B1111C" w:rsidP="00B1111C">
      <w:pPr>
        <w:spacing w:line="247" w:lineRule="auto"/>
        <w:ind w:left="1932" w:right="1915" w:firstLine="1021"/>
        <w:rPr>
          <w:rFonts w:cstheme="minorHAnsi"/>
          <w:b/>
          <w:sz w:val="21"/>
        </w:rPr>
      </w:pPr>
      <w:r w:rsidRPr="00400046">
        <w:rPr>
          <w:rFonts w:cstheme="minorHAnsi"/>
          <w:b/>
          <w:sz w:val="21"/>
        </w:rPr>
        <w:t>MIDDLE EAST TECHNICAL UNIVERSITY DEPARTMENT</w:t>
      </w:r>
      <w:r w:rsidRPr="00400046">
        <w:rPr>
          <w:rFonts w:cstheme="minorHAnsi"/>
          <w:b/>
          <w:spacing w:val="40"/>
          <w:sz w:val="21"/>
        </w:rPr>
        <w:t xml:space="preserve"> </w:t>
      </w:r>
      <w:r w:rsidRPr="00400046">
        <w:rPr>
          <w:rFonts w:cstheme="minorHAnsi"/>
          <w:b/>
          <w:sz w:val="21"/>
        </w:rPr>
        <w:t>OF</w:t>
      </w:r>
      <w:r w:rsidRPr="00400046">
        <w:rPr>
          <w:rFonts w:cstheme="minorHAnsi"/>
          <w:b/>
          <w:spacing w:val="40"/>
          <w:sz w:val="21"/>
        </w:rPr>
        <w:t xml:space="preserve"> </w:t>
      </w:r>
      <w:r w:rsidRPr="00400046">
        <w:rPr>
          <w:rFonts w:cstheme="minorHAnsi"/>
          <w:b/>
          <w:sz w:val="21"/>
        </w:rPr>
        <w:t>ELECTRICAL</w:t>
      </w:r>
      <w:r w:rsidRPr="00400046">
        <w:rPr>
          <w:rFonts w:cstheme="minorHAnsi"/>
          <w:b/>
          <w:spacing w:val="37"/>
          <w:sz w:val="21"/>
        </w:rPr>
        <w:t xml:space="preserve"> </w:t>
      </w:r>
      <w:r w:rsidRPr="00400046">
        <w:rPr>
          <w:rFonts w:cstheme="minorHAnsi"/>
          <w:b/>
          <w:sz w:val="21"/>
        </w:rPr>
        <w:t>&amp;</w:t>
      </w:r>
      <w:r w:rsidRPr="00400046">
        <w:rPr>
          <w:rFonts w:cstheme="minorHAnsi"/>
          <w:b/>
          <w:spacing w:val="37"/>
          <w:sz w:val="21"/>
        </w:rPr>
        <w:t xml:space="preserve"> </w:t>
      </w:r>
      <w:r w:rsidRPr="00400046">
        <w:rPr>
          <w:rFonts w:cstheme="minorHAnsi"/>
          <w:b/>
          <w:sz w:val="21"/>
        </w:rPr>
        <w:t>ELECTRONICS</w:t>
      </w:r>
      <w:r w:rsidRPr="00400046">
        <w:rPr>
          <w:rFonts w:cstheme="minorHAnsi"/>
          <w:b/>
          <w:spacing w:val="40"/>
          <w:sz w:val="21"/>
        </w:rPr>
        <w:t xml:space="preserve"> </w:t>
      </w:r>
      <w:r w:rsidRPr="00400046">
        <w:rPr>
          <w:rFonts w:cstheme="minorHAnsi"/>
          <w:b/>
          <w:sz w:val="21"/>
        </w:rPr>
        <w:t>ENGINEERING</w:t>
      </w:r>
    </w:p>
    <w:p w14:paraId="34518562" w14:textId="77777777" w:rsidR="00B1111C" w:rsidRPr="00400046" w:rsidRDefault="00B1111C" w:rsidP="00B1111C">
      <w:pPr>
        <w:pStyle w:val="BodyText"/>
        <w:spacing w:before="20"/>
        <w:rPr>
          <w:rFonts w:asciiTheme="minorHAnsi" w:hAnsiTheme="minorHAnsi" w:cstheme="minorHAnsi"/>
          <w:b/>
        </w:rPr>
      </w:pPr>
    </w:p>
    <w:p w14:paraId="3676C2FD" w14:textId="77777777" w:rsidR="00B1111C" w:rsidRPr="00400046" w:rsidRDefault="00B1111C" w:rsidP="00B1111C">
      <w:pPr>
        <w:spacing w:line="494" w:lineRule="auto"/>
        <w:ind w:left="2638" w:right="2632"/>
        <w:jc w:val="center"/>
        <w:rPr>
          <w:rFonts w:cstheme="minorHAnsi"/>
          <w:b/>
          <w:sz w:val="21"/>
        </w:rPr>
      </w:pPr>
      <w:r w:rsidRPr="00400046">
        <w:rPr>
          <w:rFonts w:cstheme="minorHAnsi"/>
          <w:b/>
          <w:sz w:val="21"/>
        </w:rPr>
        <w:t>EE 463- Hardware Project – 2025 Fall Simulation Report</w:t>
      </w:r>
    </w:p>
    <w:p w14:paraId="05233B35" w14:textId="77777777" w:rsidR="00B1111C" w:rsidRPr="00400046" w:rsidRDefault="00B1111C" w:rsidP="00B1111C">
      <w:pPr>
        <w:pStyle w:val="BodyText"/>
        <w:spacing w:before="13"/>
        <w:ind w:left="2638" w:right="2639"/>
        <w:jc w:val="center"/>
        <w:rPr>
          <w:rStyle w:val="Strong"/>
          <w:rFonts w:asciiTheme="minorHAnsi" w:hAnsiTheme="minorHAnsi" w:cstheme="minorHAnsi"/>
        </w:rPr>
      </w:pPr>
      <w:r w:rsidRPr="00400046">
        <w:rPr>
          <w:rStyle w:val="Strong"/>
          <w:rFonts w:asciiTheme="minorHAnsi" w:hAnsiTheme="minorHAnsi" w:cstheme="minorHAnsi"/>
        </w:rPr>
        <w:t>DC Motor Drive</w:t>
      </w:r>
    </w:p>
    <w:p w14:paraId="33A304D2" w14:textId="77777777" w:rsidR="00B1111C" w:rsidRPr="00400046" w:rsidRDefault="00B1111C" w:rsidP="00B1111C">
      <w:pPr>
        <w:pStyle w:val="BodyText"/>
        <w:rPr>
          <w:rFonts w:asciiTheme="minorHAnsi" w:hAnsiTheme="minorHAnsi" w:cstheme="minorHAnsi"/>
        </w:rPr>
      </w:pPr>
    </w:p>
    <w:p w14:paraId="0FFCB858" w14:textId="77777777" w:rsidR="00B1111C" w:rsidRPr="00400046" w:rsidRDefault="00B1111C" w:rsidP="00B1111C">
      <w:pPr>
        <w:pStyle w:val="BodyText"/>
        <w:spacing w:before="131"/>
        <w:rPr>
          <w:rFonts w:asciiTheme="minorHAnsi" w:hAnsiTheme="minorHAnsi" w:cstheme="minorHAnsi"/>
        </w:rPr>
      </w:pPr>
    </w:p>
    <w:p w14:paraId="6D38C974" w14:textId="77777777" w:rsidR="00B1111C" w:rsidRPr="00400046" w:rsidRDefault="00B1111C" w:rsidP="00484B6D">
      <w:pPr>
        <w:ind w:right="137"/>
        <w:rPr>
          <w:rFonts w:cstheme="minorHAnsi"/>
          <w:b/>
          <w:sz w:val="21"/>
        </w:rPr>
      </w:pPr>
      <w:r w:rsidRPr="00400046">
        <w:rPr>
          <w:rFonts w:cstheme="minorHAnsi"/>
          <w:b/>
          <w:sz w:val="21"/>
        </w:rPr>
        <w:t>Takım Adı</w:t>
      </w:r>
    </w:p>
    <w:p w14:paraId="746FFB0F" w14:textId="02B113A5" w:rsidR="00484B6D" w:rsidRPr="00400046" w:rsidRDefault="00B1111C" w:rsidP="00484B6D">
      <w:pPr>
        <w:pStyle w:val="BodyText"/>
        <w:spacing w:before="200" w:line="422" w:lineRule="auto"/>
        <w:ind w:right="549"/>
        <w:rPr>
          <w:rFonts w:asciiTheme="minorHAnsi" w:hAnsiTheme="minorHAnsi" w:cstheme="minorHAnsi"/>
        </w:rPr>
      </w:pPr>
      <w:r w:rsidRPr="00400046">
        <w:rPr>
          <w:rFonts w:asciiTheme="minorHAnsi" w:hAnsiTheme="minorHAnsi" w:cstheme="minorHAnsi"/>
        </w:rPr>
        <w:t>Ali Tarık Birsoy</w:t>
      </w:r>
      <w:r w:rsidR="00484B6D" w:rsidRPr="00400046">
        <w:rPr>
          <w:rFonts w:asciiTheme="minorHAnsi" w:hAnsiTheme="minorHAnsi" w:cstheme="minorHAnsi"/>
        </w:rPr>
        <w:t xml:space="preserve"> </w:t>
      </w:r>
      <w:r w:rsidRPr="00400046">
        <w:rPr>
          <w:rFonts w:asciiTheme="minorHAnsi" w:hAnsiTheme="minorHAnsi" w:cstheme="minorHAnsi"/>
        </w:rPr>
        <w:t>-</w:t>
      </w:r>
      <w:r w:rsidR="00484B6D" w:rsidRPr="00400046">
        <w:rPr>
          <w:rFonts w:asciiTheme="minorHAnsi" w:hAnsiTheme="minorHAnsi" w:cstheme="minorHAnsi"/>
        </w:rPr>
        <w:t xml:space="preserve"> </w:t>
      </w:r>
      <w:r w:rsidRPr="00400046">
        <w:rPr>
          <w:rFonts w:asciiTheme="minorHAnsi" w:hAnsiTheme="minorHAnsi" w:cstheme="minorHAnsi"/>
        </w:rPr>
        <w:t>2574796</w:t>
      </w:r>
    </w:p>
    <w:p w14:paraId="7A8C2248" w14:textId="5E4B3FE3" w:rsidR="00484B6D" w:rsidRPr="00400046" w:rsidRDefault="00B1111C" w:rsidP="00484B6D">
      <w:pPr>
        <w:pStyle w:val="BodyText"/>
        <w:spacing w:before="200" w:line="422" w:lineRule="auto"/>
        <w:ind w:right="549"/>
        <w:rPr>
          <w:rFonts w:asciiTheme="minorHAnsi" w:hAnsiTheme="minorHAnsi" w:cstheme="minorHAnsi"/>
        </w:rPr>
      </w:pPr>
      <w:r w:rsidRPr="00400046">
        <w:rPr>
          <w:rFonts w:asciiTheme="minorHAnsi" w:hAnsiTheme="minorHAnsi" w:cstheme="minorHAnsi"/>
        </w:rPr>
        <w:t>Metin Özdemir</w:t>
      </w:r>
      <w:r w:rsidR="00484B6D" w:rsidRPr="00400046">
        <w:rPr>
          <w:rFonts w:asciiTheme="minorHAnsi" w:hAnsiTheme="minorHAnsi" w:cstheme="minorHAnsi"/>
        </w:rPr>
        <w:t xml:space="preserve"> </w:t>
      </w:r>
      <w:r w:rsidRPr="00400046">
        <w:rPr>
          <w:rFonts w:asciiTheme="minorHAnsi" w:hAnsiTheme="minorHAnsi" w:cstheme="minorHAnsi"/>
        </w:rPr>
        <w:t>-</w:t>
      </w:r>
      <w:r w:rsidR="00484B6D" w:rsidRPr="00400046">
        <w:t xml:space="preserve"> </w:t>
      </w:r>
      <w:r w:rsidR="00484B6D" w:rsidRPr="00400046">
        <w:rPr>
          <w:rFonts w:asciiTheme="minorHAnsi" w:hAnsiTheme="minorHAnsi" w:cstheme="minorHAnsi"/>
        </w:rPr>
        <w:t>2575819</w:t>
      </w:r>
      <w:r w:rsidRPr="00400046">
        <w:rPr>
          <w:rFonts w:asciiTheme="minorHAnsi" w:hAnsiTheme="minorHAnsi" w:cstheme="minorHAnsi"/>
        </w:rPr>
        <w:t xml:space="preserve">     </w:t>
      </w:r>
    </w:p>
    <w:p w14:paraId="36955DE7" w14:textId="45C03A5F" w:rsidR="00B1111C" w:rsidRPr="00400046" w:rsidRDefault="00B1111C" w:rsidP="00484B6D">
      <w:pPr>
        <w:pStyle w:val="BodyText"/>
        <w:spacing w:before="200" w:line="422" w:lineRule="auto"/>
        <w:ind w:right="549"/>
        <w:rPr>
          <w:rFonts w:asciiTheme="minorHAnsi" w:hAnsiTheme="minorHAnsi" w:cstheme="minorHAnsi"/>
        </w:rPr>
      </w:pPr>
      <w:r w:rsidRPr="00400046">
        <w:rPr>
          <w:rFonts w:asciiTheme="minorHAnsi" w:hAnsiTheme="minorHAnsi" w:cstheme="minorHAnsi"/>
        </w:rPr>
        <w:t>Basri Kaan Demirkoparan-</w:t>
      </w:r>
    </w:p>
    <w:p w14:paraId="1B403D03" w14:textId="77777777" w:rsidR="00B1111C" w:rsidRPr="00400046" w:rsidRDefault="00B1111C" w:rsidP="00B1111C">
      <w:pPr>
        <w:pStyle w:val="BodyText"/>
        <w:spacing w:line="422" w:lineRule="auto"/>
        <w:jc w:val="right"/>
        <w:rPr>
          <w:rFonts w:asciiTheme="minorHAnsi" w:hAnsiTheme="minorHAnsi" w:cstheme="minorHAnsi"/>
        </w:rPr>
        <w:sectPr w:rsidR="00B1111C" w:rsidRPr="00400046" w:rsidSect="00B1111C">
          <w:footerReference w:type="default" r:id="rId8"/>
          <w:pgSz w:w="11910" w:h="16840"/>
          <w:pgMar w:top="1920" w:right="1275" w:bottom="280" w:left="1275" w:header="708" w:footer="708" w:gutter="0"/>
          <w:cols w:space="708"/>
        </w:sectPr>
      </w:pPr>
    </w:p>
    <w:p w14:paraId="0A716A9E" w14:textId="77777777" w:rsidR="00B1111C" w:rsidRPr="00400046" w:rsidRDefault="00B1111C" w:rsidP="00B1111C">
      <w:pPr>
        <w:pStyle w:val="Heading1"/>
        <w:spacing w:before="16"/>
        <w:rPr>
          <w:rFonts w:asciiTheme="minorHAnsi" w:hAnsiTheme="minorHAnsi" w:cstheme="minorHAnsi"/>
        </w:rPr>
      </w:pPr>
      <w:bookmarkStart w:id="1" w:name="_Toc215855590"/>
      <w:r w:rsidRPr="00400046">
        <w:rPr>
          <w:rFonts w:asciiTheme="minorHAnsi" w:hAnsiTheme="minorHAnsi" w:cstheme="minorHAnsi"/>
          <w:color w:val="2E5395"/>
        </w:rPr>
        <w:lastRenderedPageBreak/>
        <w:t>Table</w:t>
      </w:r>
      <w:r w:rsidRPr="00400046">
        <w:rPr>
          <w:rFonts w:asciiTheme="minorHAnsi" w:hAnsiTheme="minorHAnsi" w:cstheme="minorHAnsi"/>
          <w:color w:val="2E5395"/>
          <w:spacing w:val="-1"/>
        </w:rPr>
        <w:t xml:space="preserve"> </w:t>
      </w:r>
      <w:r w:rsidRPr="00400046">
        <w:rPr>
          <w:rFonts w:asciiTheme="minorHAnsi" w:hAnsiTheme="minorHAnsi" w:cstheme="minorHAnsi"/>
          <w:color w:val="2E5395"/>
        </w:rPr>
        <w:t>of</w:t>
      </w:r>
      <w:r w:rsidRPr="00400046">
        <w:rPr>
          <w:rFonts w:asciiTheme="minorHAnsi" w:hAnsiTheme="minorHAnsi" w:cstheme="minorHAnsi"/>
          <w:color w:val="2E5395"/>
          <w:spacing w:val="3"/>
        </w:rPr>
        <w:t xml:space="preserve"> </w:t>
      </w:r>
      <w:r w:rsidRPr="00400046">
        <w:rPr>
          <w:rFonts w:asciiTheme="minorHAnsi" w:hAnsiTheme="minorHAnsi" w:cstheme="minorHAnsi"/>
          <w:color w:val="2E5395"/>
          <w:spacing w:val="-2"/>
        </w:rPr>
        <w:t>Contents</w:t>
      </w:r>
      <w:bookmarkEnd w:id="1"/>
    </w:p>
    <w:sdt>
      <w:sdtPr>
        <w:rPr>
          <w:rFonts w:asciiTheme="minorHAnsi" w:eastAsiaTheme="minorHAnsi" w:hAnsiTheme="minorHAnsi" w:cstheme="minorBidi"/>
          <w:color w:val="auto"/>
          <w:kern w:val="2"/>
          <w:sz w:val="24"/>
          <w:szCs w:val="24"/>
          <w14:ligatures w14:val="standardContextual"/>
        </w:rPr>
        <w:id w:val="2083481689"/>
        <w:docPartObj>
          <w:docPartGallery w:val="Table of Contents"/>
          <w:docPartUnique/>
        </w:docPartObj>
      </w:sdtPr>
      <w:sdtEndPr>
        <w:rPr>
          <w:b/>
          <w:bCs/>
        </w:rPr>
      </w:sdtEndPr>
      <w:sdtContent>
        <w:p w14:paraId="5F384D3B" w14:textId="60BC97C9" w:rsidR="00622A75" w:rsidRPr="00400046" w:rsidRDefault="00622A75">
          <w:pPr>
            <w:pStyle w:val="TOCHeading"/>
          </w:pPr>
          <w:r w:rsidRPr="00400046">
            <w:t>Contents</w:t>
          </w:r>
        </w:p>
        <w:p w14:paraId="6D28F934" w14:textId="2E107B23" w:rsidR="00484B6D" w:rsidRPr="00400046" w:rsidRDefault="00622A75">
          <w:pPr>
            <w:pStyle w:val="TOC1"/>
            <w:tabs>
              <w:tab w:val="right" w:leader="dot" w:pos="9350"/>
            </w:tabs>
            <w:rPr>
              <w:rFonts w:asciiTheme="minorHAnsi" w:eastAsiaTheme="minorEastAsia" w:hAnsiTheme="minorHAnsi" w:cstheme="minorBidi"/>
              <w:kern w:val="2"/>
              <w:sz w:val="24"/>
              <w:szCs w:val="24"/>
              <w:lang w:eastAsia="zh-CN"/>
              <w14:ligatures w14:val="standardContextual"/>
            </w:rPr>
          </w:pPr>
          <w:r w:rsidRPr="00400046">
            <w:fldChar w:fldCharType="begin"/>
          </w:r>
          <w:r w:rsidRPr="00400046">
            <w:instrText xml:space="preserve"> TOC \o "1-3" \h \z \u </w:instrText>
          </w:r>
          <w:r w:rsidRPr="00400046">
            <w:fldChar w:fldCharType="separate"/>
          </w:r>
          <w:hyperlink w:anchor="_Toc215855590" w:history="1">
            <w:r w:rsidR="00484B6D" w:rsidRPr="00400046">
              <w:rPr>
                <w:rStyle w:val="Hyperlink"/>
                <w:rFonts w:cstheme="minorHAnsi"/>
              </w:rPr>
              <w:t>Table</w:t>
            </w:r>
            <w:r w:rsidR="00484B6D" w:rsidRPr="00400046">
              <w:rPr>
                <w:rStyle w:val="Hyperlink"/>
                <w:rFonts w:cstheme="minorHAnsi"/>
                <w:spacing w:val="-1"/>
              </w:rPr>
              <w:t xml:space="preserve"> </w:t>
            </w:r>
            <w:r w:rsidR="00484B6D" w:rsidRPr="00400046">
              <w:rPr>
                <w:rStyle w:val="Hyperlink"/>
                <w:rFonts w:cstheme="minorHAnsi"/>
              </w:rPr>
              <w:t>of</w:t>
            </w:r>
            <w:r w:rsidR="00484B6D" w:rsidRPr="00400046">
              <w:rPr>
                <w:rStyle w:val="Hyperlink"/>
                <w:rFonts w:cstheme="minorHAnsi"/>
                <w:spacing w:val="3"/>
              </w:rPr>
              <w:t xml:space="preserve"> </w:t>
            </w:r>
            <w:r w:rsidR="00484B6D" w:rsidRPr="00400046">
              <w:rPr>
                <w:rStyle w:val="Hyperlink"/>
                <w:rFonts w:cstheme="minorHAnsi"/>
                <w:spacing w:val="-2"/>
              </w:rPr>
              <w:t>Contents</w:t>
            </w:r>
            <w:r w:rsidR="00484B6D" w:rsidRPr="00400046">
              <w:rPr>
                <w:webHidden/>
              </w:rPr>
              <w:tab/>
            </w:r>
            <w:r w:rsidR="00484B6D" w:rsidRPr="00400046">
              <w:rPr>
                <w:webHidden/>
              </w:rPr>
              <w:fldChar w:fldCharType="begin"/>
            </w:r>
            <w:r w:rsidR="00484B6D" w:rsidRPr="00400046">
              <w:rPr>
                <w:webHidden/>
              </w:rPr>
              <w:instrText xml:space="preserve"> PAGEREF _Toc215855590 \h </w:instrText>
            </w:r>
            <w:r w:rsidR="00484B6D" w:rsidRPr="00400046">
              <w:rPr>
                <w:webHidden/>
              </w:rPr>
            </w:r>
            <w:r w:rsidR="00484B6D" w:rsidRPr="00400046">
              <w:rPr>
                <w:webHidden/>
              </w:rPr>
              <w:fldChar w:fldCharType="separate"/>
            </w:r>
            <w:r w:rsidR="00484B6D" w:rsidRPr="00400046">
              <w:rPr>
                <w:webHidden/>
              </w:rPr>
              <w:t>2</w:t>
            </w:r>
            <w:r w:rsidR="00484B6D" w:rsidRPr="00400046">
              <w:rPr>
                <w:webHidden/>
              </w:rPr>
              <w:fldChar w:fldCharType="end"/>
            </w:r>
          </w:hyperlink>
        </w:p>
        <w:p w14:paraId="57ED3321" w14:textId="363BDB5A" w:rsidR="00484B6D" w:rsidRPr="00400046" w:rsidRDefault="00484B6D">
          <w:pPr>
            <w:pStyle w:val="TOC1"/>
            <w:tabs>
              <w:tab w:val="right" w:leader="dot" w:pos="9350"/>
            </w:tabs>
            <w:rPr>
              <w:rFonts w:asciiTheme="minorHAnsi" w:eastAsiaTheme="minorEastAsia" w:hAnsiTheme="minorHAnsi" w:cstheme="minorBidi"/>
              <w:kern w:val="2"/>
              <w:sz w:val="24"/>
              <w:szCs w:val="24"/>
              <w:lang w:eastAsia="zh-CN"/>
              <w14:ligatures w14:val="standardContextual"/>
            </w:rPr>
          </w:pPr>
          <w:hyperlink w:anchor="_Toc215855591" w:history="1">
            <w:r w:rsidRPr="00400046">
              <w:rPr>
                <w:rStyle w:val="Hyperlink"/>
                <w:rFonts w:cstheme="minorHAnsi"/>
                <w:spacing w:val="-2"/>
              </w:rPr>
              <w:t>INTRODUCTION</w:t>
            </w:r>
            <w:r w:rsidRPr="00400046">
              <w:rPr>
                <w:webHidden/>
              </w:rPr>
              <w:tab/>
            </w:r>
            <w:r w:rsidRPr="00400046">
              <w:rPr>
                <w:webHidden/>
              </w:rPr>
              <w:fldChar w:fldCharType="begin"/>
            </w:r>
            <w:r w:rsidRPr="00400046">
              <w:rPr>
                <w:webHidden/>
              </w:rPr>
              <w:instrText xml:space="preserve"> PAGEREF _Toc215855591 \h </w:instrText>
            </w:r>
            <w:r w:rsidRPr="00400046">
              <w:rPr>
                <w:webHidden/>
              </w:rPr>
            </w:r>
            <w:r w:rsidRPr="00400046">
              <w:rPr>
                <w:webHidden/>
              </w:rPr>
              <w:fldChar w:fldCharType="separate"/>
            </w:r>
            <w:r w:rsidRPr="00400046">
              <w:rPr>
                <w:webHidden/>
              </w:rPr>
              <w:t>2</w:t>
            </w:r>
            <w:r w:rsidRPr="00400046">
              <w:rPr>
                <w:webHidden/>
              </w:rPr>
              <w:fldChar w:fldCharType="end"/>
            </w:r>
          </w:hyperlink>
        </w:p>
        <w:p w14:paraId="41CF60EA" w14:textId="05B49B00" w:rsidR="00484B6D" w:rsidRPr="00400046" w:rsidRDefault="00484B6D">
          <w:pPr>
            <w:pStyle w:val="TOC1"/>
            <w:tabs>
              <w:tab w:val="right" w:leader="dot" w:pos="9350"/>
            </w:tabs>
            <w:rPr>
              <w:rFonts w:asciiTheme="minorHAnsi" w:eastAsiaTheme="minorEastAsia" w:hAnsiTheme="minorHAnsi" w:cstheme="minorBidi"/>
              <w:kern w:val="2"/>
              <w:sz w:val="24"/>
              <w:szCs w:val="24"/>
              <w:lang w:eastAsia="zh-CN"/>
              <w14:ligatures w14:val="standardContextual"/>
            </w:rPr>
          </w:pPr>
          <w:hyperlink w:anchor="_Toc215855592" w:history="1">
            <w:r w:rsidRPr="00400046">
              <w:rPr>
                <w:rStyle w:val="Hyperlink"/>
                <w:rFonts w:cstheme="minorHAnsi"/>
              </w:rPr>
              <w:t>TOPOLOGY</w:t>
            </w:r>
            <w:r w:rsidRPr="00400046">
              <w:rPr>
                <w:rStyle w:val="Hyperlink"/>
                <w:rFonts w:cstheme="minorHAnsi"/>
                <w:spacing w:val="12"/>
              </w:rPr>
              <w:t xml:space="preserve"> </w:t>
            </w:r>
            <w:r w:rsidRPr="00400046">
              <w:rPr>
                <w:rStyle w:val="Hyperlink"/>
                <w:rFonts w:cstheme="minorHAnsi"/>
                <w:spacing w:val="-2"/>
              </w:rPr>
              <w:t>SELECTION</w:t>
            </w:r>
            <w:r w:rsidRPr="00400046">
              <w:rPr>
                <w:webHidden/>
              </w:rPr>
              <w:tab/>
            </w:r>
            <w:r w:rsidRPr="00400046">
              <w:rPr>
                <w:webHidden/>
              </w:rPr>
              <w:fldChar w:fldCharType="begin"/>
            </w:r>
            <w:r w:rsidRPr="00400046">
              <w:rPr>
                <w:webHidden/>
              </w:rPr>
              <w:instrText xml:space="preserve"> PAGEREF _Toc215855592 \h </w:instrText>
            </w:r>
            <w:r w:rsidRPr="00400046">
              <w:rPr>
                <w:webHidden/>
              </w:rPr>
            </w:r>
            <w:r w:rsidRPr="00400046">
              <w:rPr>
                <w:webHidden/>
              </w:rPr>
              <w:fldChar w:fldCharType="separate"/>
            </w:r>
            <w:r w:rsidRPr="00400046">
              <w:rPr>
                <w:webHidden/>
              </w:rPr>
              <w:t>3</w:t>
            </w:r>
            <w:r w:rsidRPr="00400046">
              <w:rPr>
                <w:webHidden/>
              </w:rPr>
              <w:fldChar w:fldCharType="end"/>
            </w:r>
          </w:hyperlink>
        </w:p>
        <w:p w14:paraId="4BC5C860" w14:textId="4609A552" w:rsidR="00484B6D" w:rsidRPr="00400046" w:rsidRDefault="00484B6D">
          <w:pPr>
            <w:pStyle w:val="TOC2"/>
            <w:tabs>
              <w:tab w:val="right" w:leader="dot" w:pos="9350"/>
            </w:tabs>
            <w:rPr>
              <w:rFonts w:asciiTheme="minorHAnsi" w:eastAsiaTheme="minorEastAsia" w:hAnsiTheme="minorHAnsi" w:cstheme="minorBidi"/>
              <w:kern w:val="2"/>
              <w:sz w:val="24"/>
              <w:szCs w:val="24"/>
              <w:lang w:eastAsia="zh-CN"/>
              <w14:ligatures w14:val="standardContextual"/>
            </w:rPr>
          </w:pPr>
          <w:hyperlink w:anchor="_Toc215855593" w:history="1">
            <w:r w:rsidRPr="00400046">
              <w:rPr>
                <w:rStyle w:val="Hyperlink"/>
                <w:rFonts w:cstheme="minorHAnsi"/>
              </w:rPr>
              <w:t>Main Power Stage: Full Bridge Rectifier</w:t>
            </w:r>
            <w:r w:rsidRPr="00400046">
              <w:rPr>
                <w:webHidden/>
              </w:rPr>
              <w:tab/>
            </w:r>
            <w:r w:rsidRPr="00400046">
              <w:rPr>
                <w:webHidden/>
              </w:rPr>
              <w:fldChar w:fldCharType="begin"/>
            </w:r>
            <w:r w:rsidRPr="00400046">
              <w:rPr>
                <w:webHidden/>
              </w:rPr>
              <w:instrText xml:space="preserve"> PAGEREF _Toc215855593 \h </w:instrText>
            </w:r>
            <w:r w:rsidRPr="00400046">
              <w:rPr>
                <w:webHidden/>
              </w:rPr>
            </w:r>
            <w:r w:rsidRPr="00400046">
              <w:rPr>
                <w:webHidden/>
              </w:rPr>
              <w:fldChar w:fldCharType="separate"/>
            </w:r>
            <w:r w:rsidRPr="00400046">
              <w:rPr>
                <w:webHidden/>
              </w:rPr>
              <w:t>3</w:t>
            </w:r>
            <w:r w:rsidRPr="00400046">
              <w:rPr>
                <w:webHidden/>
              </w:rPr>
              <w:fldChar w:fldCharType="end"/>
            </w:r>
          </w:hyperlink>
        </w:p>
        <w:p w14:paraId="7DA4DCC5" w14:textId="680F9CCF" w:rsidR="00484B6D" w:rsidRPr="00400046" w:rsidRDefault="00484B6D">
          <w:pPr>
            <w:pStyle w:val="TOC2"/>
            <w:tabs>
              <w:tab w:val="right" w:leader="dot" w:pos="9350"/>
            </w:tabs>
            <w:rPr>
              <w:rFonts w:asciiTheme="minorHAnsi" w:eastAsiaTheme="minorEastAsia" w:hAnsiTheme="minorHAnsi" w:cstheme="minorBidi"/>
              <w:kern w:val="2"/>
              <w:sz w:val="24"/>
              <w:szCs w:val="24"/>
              <w:lang w:eastAsia="zh-CN"/>
              <w14:ligatures w14:val="standardContextual"/>
            </w:rPr>
          </w:pPr>
          <w:hyperlink w:anchor="_Toc215855594" w:history="1">
            <w:r w:rsidRPr="00400046">
              <w:rPr>
                <w:rStyle w:val="Hyperlink"/>
                <w:rFonts w:cstheme="minorHAnsi"/>
              </w:rPr>
              <w:t>DC-DC Motor Drive: H-Bridge</w:t>
            </w:r>
            <w:r w:rsidRPr="00400046">
              <w:rPr>
                <w:webHidden/>
              </w:rPr>
              <w:tab/>
            </w:r>
            <w:r w:rsidRPr="00400046">
              <w:rPr>
                <w:webHidden/>
              </w:rPr>
              <w:fldChar w:fldCharType="begin"/>
            </w:r>
            <w:r w:rsidRPr="00400046">
              <w:rPr>
                <w:webHidden/>
              </w:rPr>
              <w:instrText xml:space="preserve"> PAGEREF _Toc215855594 \h </w:instrText>
            </w:r>
            <w:r w:rsidRPr="00400046">
              <w:rPr>
                <w:webHidden/>
              </w:rPr>
            </w:r>
            <w:r w:rsidRPr="00400046">
              <w:rPr>
                <w:webHidden/>
              </w:rPr>
              <w:fldChar w:fldCharType="separate"/>
            </w:r>
            <w:r w:rsidRPr="00400046">
              <w:rPr>
                <w:webHidden/>
              </w:rPr>
              <w:t>3</w:t>
            </w:r>
            <w:r w:rsidRPr="00400046">
              <w:rPr>
                <w:webHidden/>
              </w:rPr>
              <w:fldChar w:fldCharType="end"/>
            </w:r>
          </w:hyperlink>
        </w:p>
        <w:p w14:paraId="38B65FDD" w14:textId="20E9923B" w:rsidR="00484B6D" w:rsidRPr="00400046" w:rsidRDefault="00484B6D">
          <w:pPr>
            <w:pStyle w:val="TOC2"/>
            <w:tabs>
              <w:tab w:val="right" w:leader="dot" w:pos="9350"/>
            </w:tabs>
            <w:rPr>
              <w:rFonts w:asciiTheme="minorHAnsi" w:eastAsiaTheme="minorEastAsia" w:hAnsiTheme="minorHAnsi" w:cstheme="minorBidi"/>
              <w:kern w:val="2"/>
              <w:sz w:val="24"/>
              <w:szCs w:val="24"/>
              <w:lang w:eastAsia="zh-CN"/>
              <w14:ligatures w14:val="standardContextual"/>
            </w:rPr>
          </w:pPr>
          <w:hyperlink w:anchor="_Toc215855595" w:history="1">
            <w:r w:rsidRPr="00400046">
              <w:rPr>
                <w:rStyle w:val="Hyperlink"/>
                <w:rFonts w:cstheme="minorHAnsi"/>
              </w:rPr>
              <w:t>Auxiliary Power: Centre-Tap</w:t>
            </w:r>
            <w:r w:rsidRPr="00400046">
              <w:rPr>
                <w:rStyle w:val="Hyperlink"/>
                <w:rFonts w:cstheme="minorHAnsi"/>
                <w:spacing w:val="-11"/>
              </w:rPr>
              <w:t xml:space="preserve"> </w:t>
            </w:r>
            <w:r w:rsidRPr="00400046">
              <w:rPr>
                <w:rStyle w:val="Hyperlink"/>
                <w:rFonts w:cstheme="minorHAnsi"/>
              </w:rPr>
              <w:t>Rectifier</w:t>
            </w:r>
            <w:r w:rsidRPr="00400046">
              <w:rPr>
                <w:rStyle w:val="Hyperlink"/>
                <w:rFonts w:cstheme="minorHAnsi"/>
                <w:spacing w:val="52"/>
              </w:rPr>
              <w:t xml:space="preserve"> </w:t>
            </w:r>
            <w:r w:rsidRPr="00400046">
              <w:rPr>
                <w:rStyle w:val="Hyperlink"/>
                <w:rFonts w:cstheme="minorHAnsi"/>
              </w:rPr>
              <w:t>+</w:t>
            </w:r>
            <w:r w:rsidRPr="00400046">
              <w:rPr>
                <w:rStyle w:val="Hyperlink"/>
                <w:rFonts w:cstheme="minorHAnsi"/>
                <w:spacing w:val="49"/>
              </w:rPr>
              <w:t xml:space="preserve"> </w:t>
            </w:r>
            <w:r w:rsidRPr="00400046">
              <w:rPr>
                <w:rStyle w:val="Hyperlink"/>
                <w:rFonts w:cstheme="minorHAnsi"/>
              </w:rPr>
              <w:t>Buck</w:t>
            </w:r>
            <w:r w:rsidRPr="00400046">
              <w:rPr>
                <w:rStyle w:val="Hyperlink"/>
                <w:rFonts w:cstheme="minorHAnsi"/>
                <w:spacing w:val="-3"/>
              </w:rPr>
              <w:t xml:space="preserve"> </w:t>
            </w:r>
            <w:r w:rsidRPr="00400046">
              <w:rPr>
                <w:rStyle w:val="Hyperlink"/>
                <w:rFonts w:cstheme="minorHAnsi"/>
                <w:spacing w:val="-2"/>
              </w:rPr>
              <w:t>Converter</w:t>
            </w:r>
            <w:r w:rsidRPr="00400046">
              <w:rPr>
                <w:webHidden/>
              </w:rPr>
              <w:tab/>
            </w:r>
            <w:r w:rsidRPr="00400046">
              <w:rPr>
                <w:webHidden/>
              </w:rPr>
              <w:fldChar w:fldCharType="begin"/>
            </w:r>
            <w:r w:rsidRPr="00400046">
              <w:rPr>
                <w:webHidden/>
              </w:rPr>
              <w:instrText xml:space="preserve"> PAGEREF _Toc215855595 \h </w:instrText>
            </w:r>
            <w:r w:rsidRPr="00400046">
              <w:rPr>
                <w:webHidden/>
              </w:rPr>
            </w:r>
            <w:r w:rsidRPr="00400046">
              <w:rPr>
                <w:webHidden/>
              </w:rPr>
              <w:fldChar w:fldCharType="separate"/>
            </w:r>
            <w:r w:rsidRPr="00400046">
              <w:rPr>
                <w:webHidden/>
              </w:rPr>
              <w:t>4</w:t>
            </w:r>
            <w:r w:rsidRPr="00400046">
              <w:rPr>
                <w:webHidden/>
              </w:rPr>
              <w:fldChar w:fldCharType="end"/>
            </w:r>
          </w:hyperlink>
        </w:p>
        <w:p w14:paraId="47886326" w14:textId="5D1F241F" w:rsidR="00484B6D" w:rsidRPr="00400046" w:rsidRDefault="00484B6D">
          <w:pPr>
            <w:pStyle w:val="TOC1"/>
            <w:tabs>
              <w:tab w:val="right" w:leader="dot" w:pos="9350"/>
            </w:tabs>
            <w:rPr>
              <w:rFonts w:asciiTheme="minorHAnsi" w:eastAsiaTheme="minorEastAsia" w:hAnsiTheme="minorHAnsi" w:cstheme="minorBidi"/>
              <w:kern w:val="2"/>
              <w:sz w:val="24"/>
              <w:szCs w:val="24"/>
              <w:lang w:eastAsia="zh-CN"/>
              <w14:ligatures w14:val="standardContextual"/>
            </w:rPr>
          </w:pPr>
          <w:hyperlink w:anchor="_Toc215855596" w:history="1">
            <w:r w:rsidRPr="00400046">
              <w:rPr>
                <w:rStyle w:val="Hyperlink"/>
                <w:rFonts w:cstheme="minorHAnsi"/>
                <w:spacing w:val="-2"/>
              </w:rPr>
              <w:t>SIMULATION</w:t>
            </w:r>
            <w:r w:rsidRPr="00400046">
              <w:rPr>
                <w:webHidden/>
              </w:rPr>
              <w:tab/>
            </w:r>
            <w:r w:rsidRPr="00400046">
              <w:rPr>
                <w:webHidden/>
              </w:rPr>
              <w:fldChar w:fldCharType="begin"/>
            </w:r>
            <w:r w:rsidRPr="00400046">
              <w:rPr>
                <w:webHidden/>
              </w:rPr>
              <w:instrText xml:space="preserve"> PAGEREF _Toc215855596 \h </w:instrText>
            </w:r>
            <w:r w:rsidRPr="00400046">
              <w:rPr>
                <w:webHidden/>
              </w:rPr>
            </w:r>
            <w:r w:rsidRPr="00400046">
              <w:rPr>
                <w:webHidden/>
              </w:rPr>
              <w:fldChar w:fldCharType="separate"/>
            </w:r>
            <w:r w:rsidRPr="00400046">
              <w:rPr>
                <w:webHidden/>
              </w:rPr>
              <w:t>4</w:t>
            </w:r>
            <w:r w:rsidRPr="00400046">
              <w:rPr>
                <w:webHidden/>
              </w:rPr>
              <w:fldChar w:fldCharType="end"/>
            </w:r>
          </w:hyperlink>
        </w:p>
        <w:p w14:paraId="565075AE" w14:textId="0394785C" w:rsidR="00484B6D" w:rsidRPr="00400046" w:rsidRDefault="00484B6D">
          <w:pPr>
            <w:pStyle w:val="TOC1"/>
            <w:tabs>
              <w:tab w:val="right" w:leader="dot" w:pos="9350"/>
            </w:tabs>
            <w:rPr>
              <w:rFonts w:asciiTheme="minorHAnsi" w:eastAsiaTheme="minorEastAsia" w:hAnsiTheme="minorHAnsi" w:cstheme="minorBidi"/>
              <w:kern w:val="2"/>
              <w:sz w:val="24"/>
              <w:szCs w:val="24"/>
              <w:lang w:eastAsia="zh-CN"/>
              <w14:ligatures w14:val="standardContextual"/>
            </w:rPr>
          </w:pPr>
          <w:hyperlink w:anchor="_Toc215855597" w:history="1">
            <w:r w:rsidRPr="00400046">
              <w:rPr>
                <w:rStyle w:val="Hyperlink"/>
              </w:rPr>
              <w:t>COMPONENT</w:t>
            </w:r>
            <w:r w:rsidRPr="00400046">
              <w:rPr>
                <w:rStyle w:val="Hyperlink"/>
                <w:spacing w:val="12"/>
              </w:rPr>
              <w:t xml:space="preserve"> </w:t>
            </w:r>
            <w:r w:rsidRPr="00400046">
              <w:rPr>
                <w:rStyle w:val="Hyperlink"/>
                <w:spacing w:val="-2"/>
              </w:rPr>
              <w:t>SELECTION</w:t>
            </w:r>
            <w:r w:rsidRPr="00400046">
              <w:rPr>
                <w:webHidden/>
              </w:rPr>
              <w:tab/>
            </w:r>
            <w:r w:rsidRPr="00400046">
              <w:rPr>
                <w:webHidden/>
              </w:rPr>
              <w:fldChar w:fldCharType="begin"/>
            </w:r>
            <w:r w:rsidRPr="00400046">
              <w:rPr>
                <w:webHidden/>
              </w:rPr>
              <w:instrText xml:space="preserve"> PAGEREF _Toc215855597 \h </w:instrText>
            </w:r>
            <w:r w:rsidRPr="00400046">
              <w:rPr>
                <w:webHidden/>
              </w:rPr>
            </w:r>
            <w:r w:rsidRPr="00400046">
              <w:rPr>
                <w:webHidden/>
              </w:rPr>
              <w:fldChar w:fldCharType="separate"/>
            </w:r>
            <w:r w:rsidRPr="00400046">
              <w:rPr>
                <w:webHidden/>
              </w:rPr>
              <w:t>17</w:t>
            </w:r>
            <w:r w:rsidRPr="00400046">
              <w:rPr>
                <w:webHidden/>
              </w:rPr>
              <w:fldChar w:fldCharType="end"/>
            </w:r>
          </w:hyperlink>
        </w:p>
        <w:p w14:paraId="67BF7BFC" w14:textId="5432E651" w:rsidR="00484B6D" w:rsidRPr="00400046" w:rsidRDefault="00484B6D">
          <w:pPr>
            <w:pStyle w:val="TOC1"/>
            <w:tabs>
              <w:tab w:val="right" w:leader="dot" w:pos="9350"/>
            </w:tabs>
            <w:rPr>
              <w:rFonts w:asciiTheme="minorHAnsi" w:eastAsiaTheme="minorEastAsia" w:hAnsiTheme="minorHAnsi" w:cstheme="minorBidi"/>
              <w:kern w:val="2"/>
              <w:sz w:val="24"/>
              <w:szCs w:val="24"/>
              <w:lang w:eastAsia="zh-CN"/>
              <w14:ligatures w14:val="standardContextual"/>
            </w:rPr>
          </w:pPr>
          <w:hyperlink w:anchor="_Toc215855598" w:history="1">
            <w:r w:rsidRPr="00400046">
              <w:rPr>
                <w:rStyle w:val="Hyperlink"/>
              </w:rPr>
              <w:t>REFERENCES</w:t>
            </w:r>
            <w:r w:rsidRPr="00400046">
              <w:rPr>
                <w:webHidden/>
              </w:rPr>
              <w:tab/>
            </w:r>
            <w:r w:rsidRPr="00400046">
              <w:rPr>
                <w:webHidden/>
              </w:rPr>
              <w:fldChar w:fldCharType="begin"/>
            </w:r>
            <w:r w:rsidRPr="00400046">
              <w:rPr>
                <w:webHidden/>
              </w:rPr>
              <w:instrText xml:space="preserve"> PAGEREF _Toc215855598 \h </w:instrText>
            </w:r>
            <w:r w:rsidRPr="00400046">
              <w:rPr>
                <w:webHidden/>
              </w:rPr>
            </w:r>
            <w:r w:rsidRPr="00400046">
              <w:rPr>
                <w:webHidden/>
              </w:rPr>
              <w:fldChar w:fldCharType="separate"/>
            </w:r>
            <w:r w:rsidRPr="00400046">
              <w:rPr>
                <w:webHidden/>
              </w:rPr>
              <w:t>21</w:t>
            </w:r>
            <w:r w:rsidRPr="00400046">
              <w:rPr>
                <w:webHidden/>
              </w:rPr>
              <w:fldChar w:fldCharType="end"/>
            </w:r>
          </w:hyperlink>
        </w:p>
        <w:p w14:paraId="0DF7BA63" w14:textId="38046257" w:rsidR="00622A75" w:rsidRPr="00400046" w:rsidRDefault="00622A75">
          <w:r w:rsidRPr="00400046">
            <w:rPr>
              <w:b/>
              <w:bCs/>
            </w:rPr>
            <w:fldChar w:fldCharType="end"/>
          </w:r>
        </w:p>
      </w:sdtContent>
    </w:sdt>
    <w:p w14:paraId="0183A94F" w14:textId="77777777" w:rsidR="00B1111C" w:rsidRPr="00400046" w:rsidRDefault="00B1111C" w:rsidP="00B1111C">
      <w:pPr>
        <w:pStyle w:val="BodyText"/>
        <w:rPr>
          <w:rFonts w:asciiTheme="minorHAnsi" w:hAnsiTheme="minorHAnsi" w:cstheme="minorHAnsi"/>
        </w:rPr>
      </w:pPr>
    </w:p>
    <w:p w14:paraId="3302E8E2" w14:textId="77777777" w:rsidR="00B1111C" w:rsidRPr="00400046" w:rsidRDefault="00B1111C" w:rsidP="00B1111C">
      <w:pPr>
        <w:pStyle w:val="BodyText"/>
        <w:spacing w:before="147"/>
        <w:rPr>
          <w:rFonts w:asciiTheme="minorHAnsi" w:hAnsiTheme="minorHAnsi" w:cstheme="minorHAnsi"/>
        </w:rPr>
      </w:pPr>
    </w:p>
    <w:p w14:paraId="11ACEDE3" w14:textId="77777777" w:rsidR="00B1111C" w:rsidRPr="00400046" w:rsidRDefault="00B1111C" w:rsidP="00B1111C">
      <w:pPr>
        <w:pStyle w:val="Heading1"/>
        <w:rPr>
          <w:rFonts w:asciiTheme="minorHAnsi" w:hAnsiTheme="minorHAnsi" w:cstheme="minorHAnsi"/>
        </w:rPr>
      </w:pPr>
      <w:bookmarkStart w:id="2" w:name="_Toc215855591"/>
      <w:r w:rsidRPr="00400046">
        <w:rPr>
          <w:rFonts w:asciiTheme="minorHAnsi" w:hAnsiTheme="minorHAnsi" w:cstheme="minorHAnsi"/>
          <w:color w:val="2E5395"/>
          <w:spacing w:val="-2"/>
        </w:rPr>
        <w:t>INTRODUCTION</w:t>
      </w:r>
      <w:bookmarkEnd w:id="2"/>
    </w:p>
    <w:p w14:paraId="322EDCE5" w14:textId="77777777" w:rsidR="00B1111C" w:rsidRPr="00400046" w:rsidRDefault="00B1111C" w:rsidP="00B1111C">
      <w:pPr>
        <w:pStyle w:val="BodyText"/>
        <w:spacing w:before="103"/>
        <w:rPr>
          <w:rFonts w:asciiTheme="minorHAnsi" w:hAnsiTheme="minorHAnsi" w:cstheme="minorHAnsi"/>
          <w:sz w:val="40"/>
          <w:szCs w:val="24"/>
        </w:rPr>
      </w:pPr>
    </w:p>
    <w:p w14:paraId="4ADCFA98" w14:textId="77777777" w:rsidR="00B1111C" w:rsidRPr="00400046" w:rsidRDefault="00B1111C" w:rsidP="00B1111C">
      <w:pPr>
        <w:pStyle w:val="BodyText"/>
        <w:spacing w:before="1" w:line="268" w:lineRule="auto"/>
        <w:ind w:left="142" w:right="151" w:firstLine="708"/>
        <w:rPr>
          <w:rFonts w:asciiTheme="minorHAnsi" w:hAnsiTheme="minorHAnsi" w:cstheme="minorHAnsi"/>
          <w:sz w:val="24"/>
          <w:szCs w:val="24"/>
        </w:rPr>
      </w:pPr>
      <w:r w:rsidRPr="00400046">
        <w:rPr>
          <w:rFonts w:asciiTheme="minorHAnsi" w:hAnsiTheme="minorHAnsi" w:cstheme="minorHAnsi"/>
          <w:sz w:val="24"/>
          <w:szCs w:val="24"/>
        </w:rPr>
        <w:t>In this</w:t>
      </w:r>
      <w:r w:rsidRPr="00400046">
        <w:rPr>
          <w:rFonts w:asciiTheme="minorHAnsi" w:hAnsiTheme="minorHAnsi" w:cstheme="minorHAnsi"/>
          <w:spacing w:val="24"/>
          <w:sz w:val="24"/>
          <w:szCs w:val="24"/>
        </w:rPr>
        <w:t xml:space="preserve"> </w:t>
      </w:r>
      <w:r w:rsidRPr="00400046">
        <w:rPr>
          <w:rFonts w:asciiTheme="minorHAnsi" w:hAnsiTheme="minorHAnsi" w:cstheme="minorHAnsi"/>
          <w:sz w:val="24"/>
          <w:szCs w:val="24"/>
        </w:rPr>
        <w:t>project,</w:t>
      </w:r>
      <w:r w:rsidRPr="00400046">
        <w:rPr>
          <w:rFonts w:asciiTheme="minorHAnsi" w:hAnsiTheme="minorHAnsi" w:cstheme="minorHAnsi"/>
          <w:spacing w:val="31"/>
          <w:sz w:val="24"/>
          <w:szCs w:val="24"/>
        </w:rPr>
        <w:t xml:space="preserve"> </w:t>
      </w:r>
      <w:r w:rsidRPr="00400046">
        <w:rPr>
          <w:rFonts w:asciiTheme="minorHAnsi" w:hAnsiTheme="minorHAnsi" w:cstheme="minorHAnsi"/>
          <w:sz w:val="24"/>
          <w:szCs w:val="24"/>
        </w:rPr>
        <w:t>we are making a DC motor starter circuit.</w:t>
      </w:r>
      <w:r w:rsidRPr="00400046">
        <w:rPr>
          <w:rFonts w:asciiTheme="minorHAnsi" w:hAnsiTheme="minorHAnsi" w:cstheme="minorHAnsi"/>
          <w:spacing w:val="31"/>
          <w:sz w:val="24"/>
          <w:szCs w:val="24"/>
        </w:rPr>
        <w:t xml:space="preserve"> </w:t>
      </w:r>
      <w:r w:rsidRPr="00400046">
        <w:rPr>
          <w:rFonts w:asciiTheme="minorHAnsi" w:hAnsiTheme="minorHAnsi" w:cstheme="minorHAnsi"/>
          <w:sz w:val="24"/>
          <w:szCs w:val="24"/>
        </w:rPr>
        <w:t>We will</w:t>
      </w:r>
      <w:r w:rsidRPr="00400046">
        <w:rPr>
          <w:rFonts w:asciiTheme="minorHAnsi" w:hAnsiTheme="minorHAnsi" w:cstheme="minorHAnsi"/>
          <w:spacing w:val="23"/>
          <w:sz w:val="24"/>
          <w:szCs w:val="24"/>
        </w:rPr>
        <w:t xml:space="preserve"> </w:t>
      </w:r>
      <w:r w:rsidRPr="00400046">
        <w:rPr>
          <w:rFonts w:asciiTheme="minorHAnsi" w:hAnsiTheme="minorHAnsi" w:cstheme="minorHAnsi"/>
          <w:sz w:val="24"/>
          <w:szCs w:val="24"/>
        </w:rPr>
        <w:t>implement</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a design</w:t>
      </w:r>
      <w:r w:rsidRPr="00400046">
        <w:rPr>
          <w:rFonts w:asciiTheme="minorHAnsi" w:hAnsiTheme="minorHAnsi" w:cstheme="minorHAnsi"/>
          <w:spacing w:val="32"/>
          <w:sz w:val="24"/>
          <w:szCs w:val="24"/>
        </w:rPr>
        <w:t xml:space="preserve"> </w:t>
      </w:r>
      <w:r w:rsidRPr="00400046">
        <w:rPr>
          <w:rFonts w:asciiTheme="minorHAnsi" w:hAnsiTheme="minorHAnsi" w:cstheme="minorHAnsi"/>
          <w:sz w:val="24"/>
          <w:szCs w:val="24"/>
        </w:rPr>
        <w:t>for the given adjustable 1 phase AC grid</w:t>
      </w:r>
      <w:r w:rsidRPr="00400046">
        <w:rPr>
          <w:rFonts w:asciiTheme="minorHAnsi" w:hAnsiTheme="minorHAnsi" w:cstheme="minorHAnsi"/>
          <w:spacing w:val="-3"/>
          <w:sz w:val="24"/>
          <w:szCs w:val="24"/>
        </w:rPr>
        <w:t xml:space="preserve"> </w:t>
      </w:r>
      <w:r w:rsidRPr="00400046">
        <w:rPr>
          <w:rFonts w:asciiTheme="minorHAnsi" w:hAnsiTheme="minorHAnsi" w:cstheme="minorHAnsi"/>
          <w:sz w:val="24"/>
          <w:szCs w:val="24"/>
        </w:rPr>
        <w:t>and output of adjustable DC with Vout,max = 180V. The design</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specificiations</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are given in the Github</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repository</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of the hardware</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project.</w:t>
      </w:r>
    </w:p>
    <w:p w14:paraId="1A8680A9" w14:textId="77777777" w:rsidR="00B1111C" w:rsidRPr="00400046" w:rsidRDefault="00B1111C" w:rsidP="00B1111C">
      <w:pPr>
        <w:pStyle w:val="BodyText"/>
        <w:spacing w:before="102"/>
        <w:rPr>
          <w:rFonts w:asciiTheme="minorHAnsi" w:hAnsiTheme="minorHAnsi" w:cstheme="minorHAnsi"/>
          <w:sz w:val="24"/>
          <w:szCs w:val="24"/>
        </w:rPr>
      </w:pPr>
    </w:p>
    <w:p w14:paraId="350290B0" w14:textId="77777777" w:rsidR="00B1111C" w:rsidRPr="00400046" w:rsidRDefault="00B1111C" w:rsidP="00B1111C">
      <w:pPr>
        <w:pStyle w:val="BodyText"/>
        <w:spacing w:before="1" w:line="268" w:lineRule="auto"/>
        <w:ind w:left="142" w:right="150" w:firstLine="708"/>
        <w:rPr>
          <w:rFonts w:asciiTheme="minorHAnsi" w:hAnsiTheme="minorHAnsi" w:cstheme="minorHAnsi"/>
          <w:sz w:val="24"/>
          <w:szCs w:val="24"/>
        </w:rPr>
      </w:pPr>
      <w:r w:rsidRPr="00400046">
        <w:rPr>
          <w:rFonts w:asciiTheme="minorHAnsi" w:hAnsiTheme="minorHAnsi" w:cstheme="minorHAnsi"/>
          <w:sz w:val="24"/>
          <w:szCs w:val="24"/>
        </w:rPr>
        <w:t>We investigated the possible topologies</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that we might implement. We decided based on our calculations</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and other</w:t>
      </w:r>
      <w:r w:rsidRPr="00400046">
        <w:rPr>
          <w:rFonts w:asciiTheme="minorHAnsi" w:hAnsiTheme="minorHAnsi" w:cstheme="minorHAnsi"/>
          <w:spacing w:val="24"/>
          <w:sz w:val="24"/>
          <w:szCs w:val="24"/>
        </w:rPr>
        <w:t xml:space="preserve"> </w:t>
      </w:r>
      <w:r w:rsidRPr="00400046">
        <w:rPr>
          <w:rFonts w:asciiTheme="minorHAnsi" w:hAnsiTheme="minorHAnsi" w:cstheme="minorHAnsi"/>
          <w:sz w:val="24"/>
          <w:szCs w:val="24"/>
        </w:rPr>
        <w:t>parameters</w:t>
      </w:r>
      <w:r w:rsidRPr="00400046">
        <w:rPr>
          <w:rFonts w:asciiTheme="minorHAnsi" w:hAnsiTheme="minorHAnsi" w:cstheme="minorHAnsi"/>
          <w:spacing w:val="27"/>
          <w:sz w:val="24"/>
          <w:szCs w:val="24"/>
        </w:rPr>
        <w:t xml:space="preserve"> </w:t>
      </w:r>
      <w:r w:rsidRPr="00400046">
        <w:rPr>
          <w:rFonts w:asciiTheme="minorHAnsi" w:hAnsiTheme="minorHAnsi" w:cstheme="minorHAnsi"/>
          <w:sz w:val="24"/>
          <w:szCs w:val="24"/>
        </w:rPr>
        <w:t>like feasibility,</w:t>
      </w:r>
      <w:r w:rsidRPr="00400046">
        <w:rPr>
          <w:rFonts w:asciiTheme="minorHAnsi" w:hAnsiTheme="minorHAnsi" w:cstheme="minorHAnsi"/>
          <w:spacing w:val="33"/>
          <w:sz w:val="24"/>
          <w:szCs w:val="24"/>
        </w:rPr>
        <w:t xml:space="preserve"> </w:t>
      </w:r>
      <w:r w:rsidRPr="00400046">
        <w:rPr>
          <w:rFonts w:asciiTheme="minorHAnsi" w:hAnsiTheme="minorHAnsi" w:cstheme="minorHAnsi"/>
          <w:sz w:val="24"/>
          <w:szCs w:val="24"/>
        </w:rPr>
        <w:t>easiness to implement</w:t>
      </w:r>
      <w:r w:rsidRPr="00400046">
        <w:rPr>
          <w:rFonts w:asciiTheme="minorHAnsi" w:hAnsiTheme="minorHAnsi" w:cstheme="minorHAnsi"/>
          <w:spacing w:val="39"/>
          <w:sz w:val="24"/>
          <w:szCs w:val="24"/>
        </w:rPr>
        <w:t xml:space="preserve"> </w:t>
      </w:r>
      <w:r w:rsidRPr="00400046">
        <w:rPr>
          <w:rFonts w:asciiTheme="minorHAnsi" w:hAnsiTheme="minorHAnsi" w:cstheme="minorHAnsi"/>
          <w:sz w:val="24"/>
          <w:szCs w:val="24"/>
        </w:rPr>
        <w:t>and cost. Throughout</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this report, we will investigate the topology selection in this report and analysis of the simulations.</w:t>
      </w:r>
      <w:r w:rsidRPr="00400046">
        <w:rPr>
          <w:rFonts w:asciiTheme="minorHAnsi" w:hAnsiTheme="minorHAnsi" w:cstheme="minorHAnsi"/>
          <w:spacing w:val="40"/>
          <w:sz w:val="24"/>
          <w:szCs w:val="24"/>
        </w:rPr>
        <w:t xml:space="preserve"> </w:t>
      </w:r>
      <w:r w:rsidRPr="00400046">
        <w:rPr>
          <w:rFonts w:asciiTheme="minorHAnsi" w:hAnsiTheme="minorHAnsi" w:cstheme="minorHAnsi"/>
          <w:sz w:val="24"/>
          <w:szCs w:val="24"/>
        </w:rPr>
        <w:t>Based on the analysis,</w:t>
      </w:r>
      <w:r w:rsidRPr="00400046">
        <w:rPr>
          <w:rFonts w:asciiTheme="minorHAnsi" w:hAnsiTheme="minorHAnsi" w:cstheme="minorHAnsi"/>
          <w:spacing w:val="31"/>
          <w:sz w:val="24"/>
          <w:szCs w:val="24"/>
        </w:rPr>
        <w:t xml:space="preserve"> </w:t>
      </w:r>
      <w:r w:rsidRPr="00400046">
        <w:rPr>
          <w:rFonts w:asciiTheme="minorHAnsi" w:hAnsiTheme="minorHAnsi" w:cstheme="minorHAnsi"/>
          <w:sz w:val="24"/>
          <w:szCs w:val="24"/>
        </w:rPr>
        <w:t>we will</w:t>
      </w:r>
      <w:r w:rsidRPr="00400046">
        <w:rPr>
          <w:rFonts w:asciiTheme="minorHAnsi" w:hAnsiTheme="minorHAnsi" w:cstheme="minorHAnsi"/>
          <w:spacing w:val="22"/>
          <w:sz w:val="24"/>
          <w:szCs w:val="24"/>
        </w:rPr>
        <w:t xml:space="preserve"> </w:t>
      </w:r>
      <w:r w:rsidRPr="00400046">
        <w:rPr>
          <w:rFonts w:asciiTheme="minorHAnsi" w:hAnsiTheme="minorHAnsi" w:cstheme="minorHAnsi"/>
          <w:sz w:val="24"/>
          <w:szCs w:val="24"/>
        </w:rPr>
        <w:t>select our</w:t>
      </w:r>
      <w:r w:rsidRPr="00400046">
        <w:rPr>
          <w:rFonts w:asciiTheme="minorHAnsi" w:hAnsiTheme="minorHAnsi" w:cstheme="minorHAnsi"/>
          <w:spacing w:val="35"/>
          <w:sz w:val="24"/>
          <w:szCs w:val="24"/>
        </w:rPr>
        <w:t xml:space="preserve"> </w:t>
      </w:r>
      <w:r w:rsidRPr="00400046">
        <w:rPr>
          <w:rFonts w:asciiTheme="minorHAnsi" w:hAnsiTheme="minorHAnsi" w:cstheme="minorHAnsi"/>
          <w:sz w:val="24"/>
          <w:szCs w:val="24"/>
        </w:rPr>
        <w:t>components.</w:t>
      </w:r>
      <w:r w:rsidRPr="00400046">
        <w:rPr>
          <w:rFonts w:asciiTheme="minorHAnsi" w:hAnsiTheme="minorHAnsi" w:cstheme="minorHAnsi"/>
          <w:spacing w:val="80"/>
          <w:sz w:val="24"/>
          <w:szCs w:val="24"/>
        </w:rPr>
        <w:t xml:space="preserve"> </w:t>
      </w:r>
      <w:r w:rsidRPr="00400046">
        <w:rPr>
          <w:rFonts w:asciiTheme="minorHAnsi" w:hAnsiTheme="minorHAnsi" w:cstheme="minorHAnsi"/>
          <w:sz w:val="24"/>
          <w:szCs w:val="24"/>
        </w:rPr>
        <w:t>We</w:t>
      </w:r>
      <w:r w:rsidRPr="00400046">
        <w:rPr>
          <w:rFonts w:asciiTheme="minorHAnsi" w:hAnsiTheme="minorHAnsi" w:cstheme="minorHAnsi"/>
          <w:spacing w:val="25"/>
          <w:sz w:val="24"/>
          <w:szCs w:val="24"/>
        </w:rPr>
        <w:t xml:space="preserve"> </w:t>
      </w:r>
      <w:r w:rsidRPr="00400046">
        <w:rPr>
          <w:rFonts w:asciiTheme="minorHAnsi" w:hAnsiTheme="minorHAnsi" w:cstheme="minorHAnsi"/>
          <w:sz w:val="24"/>
          <w:szCs w:val="24"/>
        </w:rPr>
        <w:t>will</w:t>
      </w:r>
      <w:r w:rsidRPr="00400046">
        <w:rPr>
          <w:rFonts w:asciiTheme="minorHAnsi" w:hAnsiTheme="minorHAnsi" w:cstheme="minorHAnsi"/>
          <w:spacing w:val="22"/>
          <w:sz w:val="24"/>
          <w:szCs w:val="24"/>
        </w:rPr>
        <w:t xml:space="preserve"> </w:t>
      </w:r>
      <w:r w:rsidRPr="00400046">
        <w:rPr>
          <w:rFonts w:asciiTheme="minorHAnsi" w:hAnsiTheme="minorHAnsi" w:cstheme="minorHAnsi"/>
          <w:sz w:val="24"/>
          <w:szCs w:val="24"/>
        </w:rPr>
        <w:t>try</w:t>
      </w:r>
      <w:r w:rsidRPr="00400046">
        <w:rPr>
          <w:rFonts w:asciiTheme="minorHAnsi" w:hAnsiTheme="minorHAnsi" w:cstheme="minorHAnsi"/>
          <w:spacing w:val="22"/>
          <w:sz w:val="24"/>
          <w:szCs w:val="24"/>
        </w:rPr>
        <w:t xml:space="preserve"> </w:t>
      </w:r>
      <w:r w:rsidRPr="00400046">
        <w:rPr>
          <w:rFonts w:asciiTheme="minorHAnsi" w:hAnsiTheme="minorHAnsi" w:cstheme="minorHAnsi"/>
          <w:sz w:val="24"/>
          <w:szCs w:val="24"/>
        </w:rPr>
        <w:t>to focus</w:t>
      </w:r>
      <w:r w:rsidRPr="00400046">
        <w:rPr>
          <w:rFonts w:asciiTheme="minorHAnsi" w:hAnsiTheme="minorHAnsi" w:cstheme="minorHAnsi"/>
          <w:spacing w:val="38"/>
          <w:sz w:val="24"/>
          <w:szCs w:val="24"/>
        </w:rPr>
        <w:t xml:space="preserve"> </w:t>
      </w:r>
      <w:r w:rsidRPr="00400046">
        <w:rPr>
          <w:rFonts w:asciiTheme="minorHAnsi" w:hAnsiTheme="minorHAnsi" w:cstheme="minorHAnsi"/>
          <w:sz w:val="24"/>
          <w:szCs w:val="24"/>
        </w:rPr>
        <w:t>on some</w:t>
      </w:r>
      <w:r w:rsidRPr="00400046">
        <w:rPr>
          <w:rFonts w:asciiTheme="minorHAnsi" w:hAnsiTheme="minorHAnsi" w:cstheme="minorHAnsi"/>
          <w:spacing w:val="39"/>
          <w:sz w:val="24"/>
          <w:szCs w:val="24"/>
        </w:rPr>
        <w:t xml:space="preserve"> </w:t>
      </w:r>
      <w:r w:rsidRPr="00400046">
        <w:rPr>
          <w:rFonts w:asciiTheme="minorHAnsi" w:hAnsiTheme="minorHAnsi" w:cstheme="minorHAnsi"/>
          <w:sz w:val="24"/>
          <w:szCs w:val="24"/>
        </w:rPr>
        <w:t>Bonus</w:t>
      </w:r>
      <w:r w:rsidRPr="00400046">
        <w:rPr>
          <w:rFonts w:asciiTheme="minorHAnsi" w:hAnsiTheme="minorHAnsi" w:cstheme="minorHAnsi"/>
          <w:spacing w:val="38"/>
          <w:sz w:val="24"/>
          <w:szCs w:val="24"/>
        </w:rPr>
        <w:t xml:space="preserve"> </w:t>
      </w:r>
      <w:r w:rsidRPr="00400046">
        <w:rPr>
          <w:rFonts w:asciiTheme="minorHAnsi" w:hAnsiTheme="minorHAnsi" w:cstheme="minorHAnsi"/>
          <w:sz w:val="24"/>
          <w:szCs w:val="24"/>
        </w:rPr>
        <w:t>Parts</w:t>
      </w:r>
      <w:r w:rsidRPr="00400046">
        <w:rPr>
          <w:rFonts w:asciiTheme="minorHAnsi" w:hAnsiTheme="minorHAnsi" w:cstheme="minorHAnsi"/>
          <w:spacing w:val="24"/>
          <w:sz w:val="24"/>
          <w:szCs w:val="24"/>
        </w:rPr>
        <w:t xml:space="preserve"> </w:t>
      </w:r>
      <w:r w:rsidRPr="00400046">
        <w:rPr>
          <w:rFonts w:asciiTheme="minorHAnsi" w:hAnsiTheme="minorHAnsi" w:cstheme="minorHAnsi"/>
          <w:sz w:val="24"/>
          <w:szCs w:val="24"/>
        </w:rPr>
        <w:t>as well.</w:t>
      </w:r>
    </w:p>
    <w:p w14:paraId="3E7579BE" w14:textId="77777777" w:rsidR="00B1111C" w:rsidRPr="00400046" w:rsidRDefault="00B1111C" w:rsidP="00B1111C">
      <w:pPr>
        <w:pStyle w:val="BodyText"/>
        <w:rPr>
          <w:rFonts w:asciiTheme="minorHAnsi" w:hAnsiTheme="minorHAnsi" w:cstheme="minorHAnsi"/>
          <w:sz w:val="24"/>
          <w:szCs w:val="24"/>
        </w:rPr>
      </w:pPr>
    </w:p>
    <w:p w14:paraId="3BCC44A4" w14:textId="77777777" w:rsidR="00B1111C" w:rsidRPr="00400046" w:rsidRDefault="00B1111C" w:rsidP="00B1111C">
      <w:pPr>
        <w:pStyle w:val="BodyText"/>
        <w:spacing w:before="179"/>
        <w:rPr>
          <w:rFonts w:asciiTheme="minorHAnsi" w:hAnsiTheme="minorHAnsi" w:cstheme="minorHAnsi"/>
        </w:rPr>
      </w:pPr>
    </w:p>
    <w:p w14:paraId="46EECABA" w14:textId="77777777" w:rsidR="00622A75" w:rsidRPr="00400046" w:rsidRDefault="00622A75" w:rsidP="00B1111C">
      <w:pPr>
        <w:pStyle w:val="Heading1"/>
        <w:rPr>
          <w:rFonts w:asciiTheme="minorHAnsi" w:hAnsiTheme="minorHAnsi" w:cstheme="minorHAnsi"/>
          <w:color w:val="2E5395"/>
        </w:rPr>
      </w:pPr>
    </w:p>
    <w:p w14:paraId="333AA084" w14:textId="77777777" w:rsidR="00B1111C" w:rsidRPr="00400046" w:rsidRDefault="00B1111C" w:rsidP="00622A75">
      <w:pPr>
        <w:pStyle w:val="Heading1"/>
        <w:rPr>
          <w:rFonts w:asciiTheme="minorHAnsi" w:hAnsiTheme="minorHAnsi" w:cstheme="minorHAnsi"/>
          <w:color w:val="2E5395"/>
          <w:spacing w:val="-2"/>
        </w:rPr>
      </w:pPr>
      <w:bookmarkStart w:id="3" w:name="_Toc215855592"/>
      <w:r w:rsidRPr="00400046">
        <w:rPr>
          <w:rFonts w:asciiTheme="minorHAnsi" w:hAnsiTheme="minorHAnsi" w:cstheme="minorHAnsi"/>
          <w:color w:val="2E5395"/>
        </w:rPr>
        <w:t>TOPOLOGY</w:t>
      </w:r>
      <w:r w:rsidRPr="00400046">
        <w:rPr>
          <w:rFonts w:asciiTheme="minorHAnsi" w:hAnsiTheme="minorHAnsi" w:cstheme="minorHAnsi"/>
          <w:color w:val="2E5395"/>
          <w:spacing w:val="12"/>
        </w:rPr>
        <w:t xml:space="preserve"> </w:t>
      </w:r>
      <w:r w:rsidRPr="00400046">
        <w:rPr>
          <w:rFonts w:asciiTheme="minorHAnsi" w:hAnsiTheme="minorHAnsi" w:cstheme="minorHAnsi"/>
          <w:color w:val="2E5395"/>
          <w:spacing w:val="-2"/>
        </w:rPr>
        <w:t>SELECTION</w:t>
      </w:r>
      <w:bookmarkEnd w:id="3"/>
    </w:p>
    <w:p w14:paraId="73C25A35" w14:textId="4755FCF1" w:rsidR="00622A75" w:rsidRPr="00400046" w:rsidRDefault="00622A75" w:rsidP="00622A75">
      <w:pPr>
        <w:pStyle w:val="Heading2"/>
        <w:rPr>
          <w:rFonts w:asciiTheme="minorHAnsi" w:hAnsiTheme="minorHAnsi" w:cstheme="minorHAnsi"/>
          <w:color w:val="2E5395"/>
        </w:rPr>
      </w:pPr>
      <w:bookmarkStart w:id="4" w:name="_Toc215855593"/>
      <w:r w:rsidRPr="00400046">
        <w:rPr>
          <w:rFonts w:asciiTheme="minorHAnsi" w:hAnsiTheme="minorHAnsi" w:cstheme="minorHAnsi"/>
          <w:color w:val="2E5395"/>
        </w:rPr>
        <w:t>Main Power Stage: Full Bridge Rectifier</w:t>
      </w:r>
      <w:bookmarkEnd w:id="4"/>
    </w:p>
    <w:p w14:paraId="020B95E6" w14:textId="77777777" w:rsidR="00622A75" w:rsidRPr="00400046" w:rsidRDefault="00622A75" w:rsidP="00622A75">
      <w:pPr>
        <w:rPr>
          <w:rFonts w:cstheme="minorHAnsi"/>
        </w:rPr>
      </w:pPr>
      <w:r w:rsidRPr="00400046">
        <w:rPr>
          <w:rFonts w:cstheme="minorHAnsi"/>
        </w:rPr>
        <w:t>For the main power bus, a single-phase full-wave diode bridge rectifier topology was selected to convert the 230V/50Hz grid voltage into the DC link voltage.</w:t>
      </w:r>
    </w:p>
    <w:p w14:paraId="118248BD" w14:textId="77777777" w:rsidR="00622A75" w:rsidRPr="00400046" w:rsidRDefault="00622A75" w:rsidP="00622A75">
      <w:pPr>
        <w:rPr>
          <w:rFonts w:cstheme="minorHAnsi"/>
        </w:rPr>
      </w:pPr>
      <w:r w:rsidRPr="00400046">
        <w:rPr>
          <w:rFonts w:cstheme="minorHAnsi"/>
        </w:rPr>
        <w:t xml:space="preserve">Advantages: </w:t>
      </w:r>
    </w:p>
    <w:p w14:paraId="4E2D2645" w14:textId="77777777" w:rsidR="00622A75" w:rsidRPr="00400046" w:rsidRDefault="00622A75" w:rsidP="00622A75">
      <w:pPr>
        <w:pStyle w:val="ListParagraph"/>
        <w:widowControl w:val="0"/>
        <w:numPr>
          <w:ilvl w:val="0"/>
          <w:numId w:val="9"/>
        </w:numPr>
        <w:autoSpaceDE w:val="0"/>
        <w:autoSpaceDN w:val="0"/>
        <w:spacing w:after="0" w:line="240" w:lineRule="auto"/>
        <w:contextualSpacing w:val="0"/>
        <w:rPr>
          <w:rFonts w:cstheme="minorHAnsi"/>
        </w:rPr>
      </w:pPr>
      <w:r w:rsidRPr="00400046">
        <w:rPr>
          <w:rFonts w:cstheme="minorHAnsi"/>
        </w:rPr>
        <w:t xml:space="preserve">It is a simple and robust circuit. It gives 0.9Vs (Vs = 230V) DC output which is highly sufficient for our case. </w:t>
      </w:r>
    </w:p>
    <w:p w14:paraId="35220AF8" w14:textId="77777777" w:rsidR="00622A75" w:rsidRPr="00400046" w:rsidRDefault="00622A75" w:rsidP="00622A75">
      <w:pPr>
        <w:pStyle w:val="ListParagraph"/>
        <w:widowControl w:val="0"/>
        <w:numPr>
          <w:ilvl w:val="0"/>
          <w:numId w:val="9"/>
        </w:numPr>
        <w:autoSpaceDE w:val="0"/>
        <w:autoSpaceDN w:val="0"/>
        <w:spacing w:after="0" w:line="240" w:lineRule="auto"/>
        <w:contextualSpacing w:val="0"/>
        <w:rPr>
          <w:rFonts w:cstheme="minorHAnsi"/>
        </w:rPr>
      </w:pPr>
      <w:r w:rsidRPr="00400046">
        <w:rPr>
          <w:rFonts w:cstheme="minorHAnsi"/>
        </w:rPr>
        <w:t>Unlike the center tap rectifier mentioned below, it does not require diodes to withstand double the peak input voltage, so we can use diodes with lower withstanding capability, but also lower voltage drop.</w:t>
      </w:r>
    </w:p>
    <w:p w14:paraId="760BA721" w14:textId="77777777" w:rsidR="00622A75" w:rsidRPr="00400046" w:rsidRDefault="00622A75" w:rsidP="00622A75">
      <w:pPr>
        <w:rPr>
          <w:rFonts w:cstheme="minorHAnsi"/>
        </w:rPr>
      </w:pPr>
      <w:r w:rsidRPr="00400046">
        <w:rPr>
          <w:rFonts w:cstheme="minorHAnsi"/>
        </w:rPr>
        <w:t>Disadvantages:</w:t>
      </w:r>
    </w:p>
    <w:p w14:paraId="3817916D" w14:textId="77777777" w:rsidR="00622A75" w:rsidRPr="00400046" w:rsidRDefault="00622A75" w:rsidP="00622A75">
      <w:pPr>
        <w:widowControl w:val="0"/>
        <w:numPr>
          <w:ilvl w:val="0"/>
          <w:numId w:val="10"/>
        </w:numPr>
        <w:autoSpaceDE w:val="0"/>
        <w:autoSpaceDN w:val="0"/>
        <w:spacing w:after="0" w:line="240" w:lineRule="auto"/>
        <w:rPr>
          <w:rFonts w:cstheme="minorHAnsi"/>
        </w:rPr>
      </w:pPr>
      <w:r w:rsidRPr="00400046">
        <w:rPr>
          <w:rFonts w:cstheme="minorHAnsi"/>
        </w:rPr>
        <w:t>Higher Conduction Losses: The current must pass through two diodes simultaneously during each half-cycle. This results in a total voltage drop of approximately 1.4V (typically 2*0.7V), compared to a single diode drop in the center-tap topology. However, at high voltage levels (230V AC), this loss is negligible relative to the output power.</w:t>
      </w:r>
    </w:p>
    <w:p w14:paraId="7B32E6EC" w14:textId="77777777" w:rsidR="00622A75" w:rsidRPr="00400046" w:rsidRDefault="00622A75" w:rsidP="00622A75">
      <w:pPr>
        <w:widowControl w:val="0"/>
        <w:numPr>
          <w:ilvl w:val="0"/>
          <w:numId w:val="10"/>
        </w:numPr>
        <w:autoSpaceDE w:val="0"/>
        <w:autoSpaceDN w:val="0"/>
        <w:spacing w:after="0" w:line="240" w:lineRule="auto"/>
        <w:rPr>
          <w:rFonts w:cstheme="minorHAnsi"/>
        </w:rPr>
      </w:pPr>
      <w:r w:rsidRPr="00400046">
        <w:rPr>
          <w:rFonts w:cstheme="minorHAnsi"/>
        </w:rPr>
        <w:t>Non-Linear Loading: This full bridge topology draws current only near the peaks of the AC voltage, resulting in a high crest factor and harmonic distortion (THD) on the AC mains.</w:t>
      </w:r>
    </w:p>
    <w:p w14:paraId="06BC0A4B" w14:textId="77777777" w:rsidR="00622A75" w:rsidRPr="00400046" w:rsidRDefault="00622A75" w:rsidP="00622A75"/>
    <w:p w14:paraId="76E3909F" w14:textId="77777777" w:rsidR="00622A75" w:rsidRPr="00400046" w:rsidRDefault="00622A75" w:rsidP="00622A75">
      <w:pPr>
        <w:pStyle w:val="Heading2"/>
        <w:rPr>
          <w:rFonts w:asciiTheme="minorHAnsi" w:hAnsiTheme="minorHAnsi" w:cstheme="minorHAnsi"/>
          <w:color w:val="2E5395"/>
        </w:rPr>
      </w:pPr>
      <w:bookmarkStart w:id="5" w:name="_Toc215855594"/>
      <w:r w:rsidRPr="00400046">
        <w:rPr>
          <w:rFonts w:asciiTheme="minorHAnsi" w:hAnsiTheme="minorHAnsi" w:cstheme="minorHAnsi"/>
          <w:color w:val="2E5395"/>
        </w:rPr>
        <w:t>DC-DC Motor Drive: H-Bridge</w:t>
      </w:r>
      <w:bookmarkEnd w:id="5"/>
    </w:p>
    <w:p w14:paraId="13301881" w14:textId="77777777" w:rsidR="00622A75" w:rsidRPr="00400046" w:rsidRDefault="00622A75" w:rsidP="00622A75">
      <w:pPr>
        <w:rPr>
          <w:rFonts w:cstheme="minorHAnsi"/>
        </w:rPr>
      </w:pPr>
      <w:r w:rsidRPr="00400046">
        <w:rPr>
          <w:rFonts w:cstheme="minorHAnsi"/>
        </w:rPr>
        <w:t>To control the DC motor, an H-Bridge topology consisting of four active switches (MOSFETs) was selected.</w:t>
      </w:r>
    </w:p>
    <w:p w14:paraId="3728C057" w14:textId="77777777" w:rsidR="00622A75" w:rsidRPr="00400046" w:rsidRDefault="00622A75" w:rsidP="00622A75">
      <w:pPr>
        <w:pStyle w:val="BodyText"/>
        <w:spacing w:before="131"/>
        <w:rPr>
          <w:rFonts w:asciiTheme="minorHAnsi" w:hAnsiTheme="minorHAnsi" w:cstheme="minorHAnsi"/>
          <w:sz w:val="24"/>
          <w:szCs w:val="24"/>
        </w:rPr>
      </w:pPr>
      <w:r w:rsidRPr="00400046">
        <w:rPr>
          <w:rFonts w:asciiTheme="minorHAnsi" w:hAnsiTheme="minorHAnsi" w:cstheme="minorHAnsi"/>
          <w:sz w:val="24"/>
          <w:szCs w:val="24"/>
        </w:rPr>
        <w:t>Advantages:</w:t>
      </w:r>
    </w:p>
    <w:p w14:paraId="31679B47" w14:textId="77777777" w:rsidR="00622A75" w:rsidRPr="00400046" w:rsidRDefault="00622A75" w:rsidP="00622A75">
      <w:pPr>
        <w:pStyle w:val="BodyText"/>
        <w:numPr>
          <w:ilvl w:val="0"/>
          <w:numId w:val="11"/>
        </w:numPr>
        <w:spacing w:before="131"/>
        <w:rPr>
          <w:rFonts w:asciiTheme="minorHAnsi" w:hAnsiTheme="minorHAnsi" w:cstheme="minorHAnsi"/>
          <w:sz w:val="24"/>
          <w:szCs w:val="24"/>
        </w:rPr>
      </w:pPr>
      <w:r w:rsidRPr="00400046">
        <w:rPr>
          <w:rFonts w:asciiTheme="minorHAnsi" w:hAnsiTheme="minorHAnsi" w:cstheme="minorHAnsi"/>
          <w:sz w:val="24"/>
          <w:szCs w:val="24"/>
        </w:rPr>
        <w:t>Four-Quadrant Operation: The primary advantage of the H-Bridge is its ability to provide full 4-quadrant control. It can drive the motor in both forward and reverse directions (Motoring quadrants I and III) and actively brake the motor in both directions (Regenerative/Braking quadrants II and IV).</w:t>
      </w:r>
    </w:p>
    <w:p w14:paraId="6EBCCC2E" w14:textId="77777777" w:rsidR="00622A75" w:rsidRPr="00400046" w:rsidRDefault="00622A75" w:rsidP="00622A75">
      <w:pPr>
        <w:pStyle w:val="BodyText"/>
        <w:numPr>
          <w:ilvl w:val="0"/>
          <w:numId w:val="11"/>
        </w:numPr>
        <w:spacing w:before="131"/>
        <w:rPr>
          <w:rFonts w:asciiTheme="minorHAnsi" w:hAnsiTheme="minorHAnsi" w:cstheme="minorHAnsi"/>
          <w:sz w:val="24"/>
          <w:szCs w:val="24"/>
        </w:rPr>
      </w:pPr>
      <w:r w:rsidRPr="00400046">
        <w:rPr>
          <w:rFonts w:asciiTheme="minorHAnsi" w:hAnsiTheme="minorHAnsi" w:cstheme="minorHAnsi"/>
          <w:sz w:val="24"/>
          <w:szCs w:val="24"/>
        </w:rPr>
        <w:t>Controlled Braking: By turning on the two low-side switches simultaneously, the back-EMF of the motor can be shorted (dynamic braking), or energy can be regenerated back into the DC link capacitors.</w:t>
      </w:r>
    </w:p>
    <w:p w14:paraId="22A4D233" w14:textId="51E40A7A" w:rsidR="00622A75" w:rsidRPr="00400046" w:rsidRDefault="00622A75" w:rsidP="00622A75">
      <w:pPr>
        <w:sectPr w:rsidR="00622A75" w:rsidRPr="00400046" w:rsidSect="00B1111C">
          <w:pgSz w:w="11910" w:h="16840"/>
          <w:pgMar w:top="1380" w:right="1275" w:bottom="280" w:left="1275" w:header="708" w:footer="708" w:gutter="0"/>
          <w:cols w:space="708"/>
        </w:sectPr>
      </w:pPr>
    </w:p>
    <w:p w14:paraId="2637F2A0" w14:textId="77777777" w:rsidR="00B1111C" w:rsidRPr="00400046" w:rsidRDefault="00B1111C" w:rsidP="00B1111C">
      <w:pPr>
        <w:pStyle w:val="BodyText"/>
        <w:spacing w:before="131"/>
        <w:rPr>
          <w:rFonts w:asciiTheme="minorHAnsi" w:hAnsiTheme="minorHAnsi" w:cstheme="minorHAnsi"/>
          <w:sz w:val="24"/>
          <w:szCs w:val="24"/>
        </w:rPr>
      </w:pPr>
      <w:r w:rsidRPr="00400046">
        <w:rPr>
          <w:rFonts w:asciiTheme="minorHAnsi" w:hAnsiTheme="minorHAnsi" w:cstheme="minorHAnsi"/>
          <w:sz w:val="24"/>
          <w:szCs w:val="24"/>
        </w:rPr>
        <w:lastRenderedPageBreak/>
        <w:t>Disadvantages:</w:t>
      </w:r>
    </w:p>
    <w:p w14:paraId="4B63B07A" w14:textId="77777777" w:rsidR="00B1111C" w:rsidRPr="00400046" w:rsidRDefault="00B1111C" w:rsidP="00B1111C">
      <w:pPr>
        <w:pStyle w:val="BodyText"/>
        <w:numPr>
          <w:ilvl w:val="0"/>
          <w:numId w:val="12"/>
        </w:numPr>
        <w:spacing w:before="131"/>
        <w:rPr>
          <w:rFonts w:asciiTheme="minorHAnsi" w:hAnsiTheme="minorHAnsi" w:cstheme="minorHAnsi"/>
          <w:sz w:val="24"/>
          <w:szCs w:val="24"/>
        </w:rPr>
      </w:pPr>
      <w:r w:rsidRPr="00400046">
        <w:rPr>
          <w:rFonts w:asciiTheme="minorHAnsi" w:hAnsiTheme="minorHAnsi" w:cstheme="minorHAnsi"/>
          <w:sz w:val="24"/>
          <w:szCs w:val="24"/>
        </w:rPr>
        <w:t>Control Complexity: The H-Bridge requires a more complex gate drive scheme. The "High-Side" switches (connected to the positive DC bus) require floating gate supplies (bootstrap circuits or isolated DC-DC converters) to operate, unlike a simple Low-Side switch which can be driven directly referenced to ground.</w:t>
      </w:r>
    </w:p>
    <w:p w14:paraId="4A7615AE" w14:textId="77777777" w:rsidR="00B1111C" w:rsidRPr="00400046" w:rsidRDefault="00B1111C" w:rsidP="00B1111C">
      <w:pPr>
        <w:pStyle w:val="BodyText"/>
        <w:numPr>
          <w:ilvl w:val="0"/>
          <w:numId w:val="12"/>
        </w:numPr>
        <w:spacing w:before="131"/>
        <w:rPr>
          <w:rFonts w:asciiTheme="minorHAnsi" w:hAnsiTheme="minorHAnsi" w:cstheme="minorHAnsi"/>
          <w:sz w:val="24"/>
          <w:szCs w:val="24"/>
        </w:rPr>
      </w:pPr>
      <w:r w:rsidRPr="00400046">
        <w:rPr>
          <w:rFonts w:asciiTheme="minorHAnsi" w:hAnsiTheme="minorHAnsi" w:cstheme="minorHAnsi"/>
          <w:sz w:val="24"/>
          <w:szCs w:val="24"/>
        </w:rPr>
        <w:t>Shoot-Through Risk: The topology introduces the risk of a "shoot-through" short circuit if the top and bottom switches of the same leg are gated on simultaneously. This requires the implementation of dead-time in the control logic.</w:t>
      </w:r>
    </w:p>
    <w:p w14:paraId="2F2A9A7D" w14:textId="77777777" w:rsidR="00B1111C" w:rsidRPr="00400046" w:rsidRDefault="00B1111C" w:rsidP="00B1111C">
      <w:pPr>
        <w:pStyle w:val="BodyText"/>
        <w:numPr>
          <w:ilvl w:val="0"/>
          <w:numId w:val="12"/>
        </w:numPr>
        <w:spacing w:before="131"/>
        <w:rPr>
          <w:rFonts w:asciiTheme="minorHAnsi" w:hAnsiTheme="minorHAnsi" w:cstheme="minorHAnsi"/>
          <w:sz w:val="24"/>
          <w:szCs w:val="24"/>
        </w:rPr>
      </w:pPr>
      <w:r w:rsidRPr="00400046">
        <w:rPr>
          <w:rFonts w:asciiTheme="minorHAnsi" w:hAnsiTheme="minorHAnsi" w:cstheme="minorHAnsi"/>
          <w:sz w:val="24"/>
          <w:szCs w:val="24"/>
        </w:rPr>
        <w:t>Higher Component Count: It requires four power switches and four diodes, increasing the BOM cost compared to a single-switch buck topology.</w:t>
      </w:r>
    </w:p>
    <w:p w14:paraId="107584EE" w14:textId="77777777" w:rsidR="00B1111C" w:rsidRPr="00400046" w:rsidRDefault="00B1111C" w:rsidP="00B1111C">
      <w:pPr>
        <w:pStyle w:val="BodyText"/>
        <w:spacing w:before="131"/>
        <w:rPr>
          <w:rFonts w:asciiTheme="minorHAnsi" w:hAnsiTheme="minorHAnsi" w:cstheme="minorHAnsi"/>
        </w:rPr>
      </w:pPr>
    </w:p>
    <w:p w14:paraId="077957EF" w14:textId="77777777" w:rsidR="00B1111C" w:rsidRPr="00400046" w:rsidRDefault="00B1111C" w:rsidP="00B1111C">
      <w:pPr>
        <w:pStyle w:val="Heading2"/>
        <w:rPr>
          <w:rFonts w:asciiTheme="minorHAnsi" w:hAnsiTheme="minorHAnsi" w:cstheme="minorHAnsi"/>
        </w:rPr>
      </w:pPr>
      <w:bookmarkStart w:id="6" w:name="_Toc215855595"/>
      <w:r w:rsidRPr="00400046">
        <w:rPr>
          <w:rFonts w:asciiTheme="minorHAnsi" w:hAnsiTheme="minorHAnsi" w:cstheme="minorHAnsi"/>
          <w:color w:val="2E5395"/>
        </w:rPr>
        <w:t>Auxiliary Power: Centre-Tap</w:t>
      </w:r>
      <w:r w:rsidRPr="00400046">
        <w:rPr>
          <w:rFonts w:asciiTheme="minorHAnsi" w:hAnsiTheme="minorHAnsi" w:cstheme="minorHAnsi"/>
          <w:color w:val="2E5395"/>
          <w:spacing w:val="-11"/>
        </w:rPr>
        <w:t xml:space="preserve"> </w:t>
      </w:r>
      <w:r w:rsidRPr="00400046">
        <w:rPr>
          <w:rFonts w:asciiTheme="minorHAnsi" w:hAnsiTheme="minorHAnsi" w:cstheme="minorHAnsi"/>
          <w:color w:val="2E5395"/>
        </w:rPr>
        <w:t>Rectifier</w:t>
      </w:r>
      <w:r w:rsidRPr="00400046">
        <w:rPr>
          <w:rFonts w:asciiTheme="minorHAnsi" w:hAnsiTheme="minorHAnsi" w:cstheme="minorHAnsi"/>
          <w:color w:val="2E5395"/>
          <w:spacing w:val="52"/>
        </w:rPr>
        <w:t xml:space="preserve"> </w:t>
      </w:r>
      <w:r w:rsidRPr="00400046">
        <w:rPr>
          <w:rFonts w:asciiTheme="minorHAnsi" w:hAnsiTheme="minorHAnsi" w:cstheme="minorHAnsi"/>
          <w:color w:val="2E5395"/>
        </w:rPr>
        <w:t>+</w:t>
      </w:r>
      <w:r w:rsidRPr="00400046">
        <w:rPr>
          <w:rFonts w:asciiTheme="minorHAnsi" w:hAnsiTheme="minorHAnsi" w:cstheme="minorHAnsi"/>
          <w:color w:val="2E5395"/>
          <w:spacing w:val="49"/>
        </w:rPr>
        <w:t xml:space="preserve"> </w:t>
      </w:r>
      <w:r w:rsidRPr="00400046">
        <w:rPr>
          <w:rFonts w:asciiTheme="minorHAnsi" w:hAnsiTheme="minorHAnsi" w:cstheme="minorHAnsi"/>
          <w:color w:val="2E5395"/>
        </w:rPr>
        <w:t>Buck</w:t>
      </w:r>
      <w:r w:rsidRPr="00400046">
        <w:rPr>
          <w:rFonts w:asciiTheme="minorHAnsi" w:hAnsiTheme="minorHAnsi" w:cstheme="minorHAnsi"/>
          <w:color w:val="2E5395"/>
          <w:spacing w:val="-3"/>
        </w:rPr>
        <w:t xml:space="preserve"> </w:t>
      </w:r>
      <w:r w:rsidRPr="00400046">
        <w:rPr>
          <w:rFonts w:asciiTheme="minorHAnsi" w:hAnsiTheme="minorHAnsi" w:cstheme="minorHAnsi"/>
          <w:color w:val="2E5395"/>
          <w:spacing w:val="-2"/>
        </w:rPr>
        <w:t>Converter</w:t>
      </w:r>
      <w:bookmarkEnd w:id="6"/>
    </w:p>
    <w:p w14:paraId="552F2B83" w14:textId="77777777" w:rsidR="00B1111C" w:rsidRPr="00400046" w:rsidRDefault="00B1111C" w:rsidP="00B1111C">
      <w:pPr>
        <w:pStyle w:val="BodyText"/>
        <w:spacing w:before="158"/>
        <w:rPr>
          <w:rFonts w:asciiTheme="minorHAnsi" w:hAnsiTheme="minorHAnsi" w:cstheme="minorHAnsi"/>
          <w:sz w:val="24"/>
          <w:szCs w:val="24"/>
        </w:rPr>
      </w:pPr>
    </w:p>
    <w:p w14:paraId="0DA52991" w14:textId="77777777" w:rsidR="00B1111C" w:rsidRPr="00400046" w:rsidRDefault="00B1111C" w:rsidP="00B1111C">
      <w:pPr>
        <w:pStyle w:val="BodyText"/>
        <w:ind w:firstLine="360"/>
        <w:rPr>
          <w:rFonts w:asciiTheme="minorHAnsi" w:hAnsiTheme="minorHAnsi" w:cstheme="minorHAnsi"/>
          <w:sz w:val="24"/>
          <w:szCs w:val="24"/>
        </w:rPr>
      </w:pPr>
      <w:r w:rsidRPr="00400046">
        <w:rPr>
          <w:rFonts w:asciiTheme="minorHAnsi" w:hAnsiTheme="minorHAnsi" w:cstheme="minorHAnsi"/>
          <w:sz w:val="24"/>
          <w:szCs w:val="24"/>
        </w:rPr>
        <w:t>Advantages:</w:t>
      </w:r>
    </w:p>
    <w:p w14:paraId="14386583" w14:textId="77777777" w:rsidR="00B1111C" w:rsidRPr="00400046" w:rsidRDefault="00B1111C" w:rsidP="00B1111C">
      <w:pPr>
        <w:pStyle w:val="BodyText"/>
        <w:numPr>
          <w:ilvl w:val="0"/>
          <w:numId w:val="7"/>
        </w:numPr>
        <w:rPr>
          <w:rFonts w:asciiTheme="minorHAnsi" w:hAnsiTheme="minorHAnsi" w:cstheme="minorHAnsi"/>
          <w:sz w:val="24"/>
          <w:szCs w:val="24"/>
        </w:rPr>
      </w:pPr>
      <w:r w:rsidRPr="00400046">
        <w:rPr>
          <w:rFonts w:asciiTheme="minorHAnsi" w:hAnsiTheme="minorHAnsi" w:cstheme="minorHAnsi"/>
          <w:sz w:val="24"/>
          <w:szCs w:val="24"/>
        </w:rPr>
        <w:t>Lower Diode Drop: The current only passes through one diode at a time (0.7V drop) instead of two in a bridge (1.4V drop). This is more efficient than a full bridge rectifier.</w:t>
      </w:r>
    </w:p>
    <w:p w14:paraId="529B1127" w14:textId="77777777" w:rsidR="00B1111C" w:rsidRPr="00400046" w:rsidRDefault="00B1111C" w:rsidP="00B1111C">
      <w:pPr>
        <w:pStyle w:val="BodyText"/>
        <w:numPr>
          <w:ilvl w:val="0"/>
          <w:numId w:val="7"/>
        </w:numPr>
        <w:rPr>
          <w:rFonts w:asciiTheme="minorHAnsi" w:hAnsiTheme="minorHAnsi" w:cstheme="minorHAnsi"/>
          <w:sz w:val="24"/>
          <w:szCs w:val="24"/>
        </w:rPr>
      </w:pPr>
      <w:r w:rsidRPr="00400046">
        <w:rPr>
          <w:rFonts w:asciiTheme="minorHAnsi" w:hAnsiTheme="minorHAnsi" w:cstheme="minorHAnsi"/>
          <w:sz w:val="24"/>
          <w:szCs w:val="24"/>
        </w:rPr>
        <w:t>Fewer Diodes: Less diodes than a full bridge rectifier.</w:t>
      </w:r>
    </w:p>
    <w:p w14:paraId="21EDF8B6" w14:textId="77777777" w:rsidR="00B1111C" w:rsidRPr="00400046" w:rsidRDefault="00B1111C" w:rsidP="00B1111C">
      <w:pPr>
        <w:pStyle w:val="BodyText"/>
        <w:numPr>
          <w:ilvl w:val="0"/>
          <w:numId w:val="7"/>
        </w:numPr>
        <w:rPr>
          <w:rFonts w:asciiTheme="minorHAnsi" w:hAnsiTheme="minorHAnsi" w:cstheme="minorHAnsi"/>
          <w:sz w:val="24"/>
          <w:szCs w:val="24"/>
        </w:rPr>
      </w:pPr>
      <w:r w:rsidRPr="00400046">
        <w:rPr>
          <w:rFonts w:asciiTheme="minorHAnsi" w:hAnsiTheme="minorHAnsi" w:cstheme="minorHAnsi"/>
          <w:sz w:val="24"/>
          <w:szCs w:val="24"/>
        </w:rPr>
        <w:t>Buck converter: Very easy to implement (no need to use a discrete buck topology, modules are easy to find and cheap)</w:t>
      </w:r>
    </w:p>
    <w:p w14:paraId="416B150A" w14:textId="77777777" w:rsidR="00B1111C" w:rsidRPr="00400046" w:rsidRDefault="00B1111C" w:rsidP="00B1111C">
      <w:pPr>
        <w:pStyle w:val="BodyText"/>
        <w:ind w:firstLine="360"/>
        <w:rPr>
          <w:rFonts w:asciiTheme="minorHAnsi" w:hAnsiTheme="minorHAnsi" w:cstheme="minorHAnsi"/>
          <w:sz w:val="24"/>
          <w:szCs w:val="24"/>
        </w:rPr>
      </w:pPr>
      <w:r w:rsidRPr="00400046">
        <w:rPr>
          <w:rFonts w:asciiTheme="minorHAnsi" w:hAnsiTheme="minorHAnsi" w:cstheme="minorHAnsi"/>
          <w:sz w:val="24"/>
          <w:szCs w:val="24"/>
        </w:rPr>
        <w:t>Disadvantages:</w:t>
      </w:r>
    </w:p>
    <w:p w14:paraId="4412FFF1" w14:textId="77777777" w:rsidR="00B1111C" w:rsidRPr="00400046" w:rsidRDefault="00B1111C" w:rsidP="00B1111C">
      <w:pPr>
        <w:pStyle w:val="BodyText"/>
        <w:numPr>
          <w:ilvl w:val="0"/>
          <w:numId w:val="8"/>
        </w:numPr>
        <w:rPr>
          <w:rFonts w:asciiTheme="minorHAnsi" w:hAnsiTheme="minorHAnsi" w:cstheme="minorHAnsi"/>
          <w:sz w:val="24"/>
          <w:szCs w:val="24"/>
        </w:rPr>
      </w:pPr>
      <w:r w:rsidRPr="00400046">
        <w:rPr>
          <w:rFonts w:asciiTheme="minorHAnsi" w:hAnsiTheme="minorHAnsi" w:cstheme="minorHAnsi"/>
          <w:sz w:val="24"/>
          <w:szCs w:val="24"/>
        </w:rPr>
        <w:t xml:space="preserve">Poor Transformer Utilization: We only use half of the secondary winding at any given time. Transformer is also heavier and costlier than a diode rectifier </w:t>
      </w:r>
    </w:p>
    <w:p w14:paraId="27F19C31" w14:textId="77777777" w:rsidR="00B1111C" w:rsidRPr="00400046" w:rsidRDefault="00B1111C" w:rsidP="00B1111C">
      <w:pPr>
        <w:pStyle w:val="BodyText"/>
        <w:numPr>
          <w:ilvl w:val="0"/>
          <w:numId w:val="8"/>
        </w:numPr>
        <w:rPr>
          <w:rFonts w:asciiTheme="minorHAnsi" w:hAnsiTheme="minorHAnsi" w:cstheme="minorHAnsi"/>
          <w:sz w:val="24"/>
          <w:szCs w:val="24"/>
        </w:rPr>
      </w:pPr>
      <w:r w:rsidRPr="00400046">
        <w:rPr>
          <w:rFonts w:asciiTheme="minorHAnsi" w:hAnsiTheme="minorHAnsi" w:cstheme="minorHAnsi"/>
          <w:sz w:val="24"/>
          <w:szCs w:val="24"/>
        </w:rPr>
        <w:t>Higher Reverse Voltage: The diodes must withstand more voltage in reverse, compared to a bridge rectifier</w:t>
      </w:r>
    </w:p>
    <w:p w14:paraId="7B01BCE5" w14:textId="77777777" w:rsidR="00B1111C" w:rsidRPr="00400046" w:rsidRDefault="00B1111C" w:rsidP="00B1111C">
      <w:pPr>
        <w:pStyle w:val="BodyText"/>
        <w:rPr>
          <w:rFonts w:asciiTheme="minorHAnsi" w:hAnsiTheme="minorHAnsi" w:cstheme="minorHAnsi"/>
          <w:sz w:val="24"/>
          <w:szCs w:val="24"/>
        </w:rPr>
      </w:pPr>
    </w:p>
    <w:p w14:paraId="6F48A710" w14:textId="77777777" w:rsidR="00B1111C" w:rsidRPr="00400046" w:rsidRDefault="00B1111C" w:rsidP="00B1111C">
      <w:pPr>
        <w:pStyle w:val="Heading1"/>
        <w:spacing w:before="16"/>
        <w:rPr>
          <w:rFonts w:asciiTheme="minorHAnsi" w:hAnsiTheme="minorHAnsi" w:cstheme="minorHAnsi"/>
        </w:rPr>
      </w:pPr>
      <w:bookmarkStart w:id="7" w:name="_Toc215855596"/>
      <w:r w:rsidRPr="00400046">
        <w:rPr>
          <w:rFonts w:asciiTheme="minorHAnsi" w:hAnsiTheme="minorHAnsi" w:cstheme="minorHAnsi"/>
          <w:color w:val="2E5395"/>
          <w:spacing w:val="-2"/>
        </w:rPr>
        <w:t>SIMULATION</w:t>
      </w:r>
      <w:bookmarkEnd w:id="7"/>
    </w:p>
    <w:p w14:paraId="7A7E1900" w14:textId="566AFB8C" w:rsidR="00454E71" w:rsidRPr="00400046" w:rsidRDefault="00454E71" w:rsidP="00454E71">
      <w:pPr>
        <w:ind w:firstLine="708"/>
        <w:rPr>
          <w:rFonts w:cstheme="minorHAnsi"/>
        </w:rPr>
      </w:pPr>
      <w:r w:rsidRPr="00400046">
        <w:rPr>
          <w:rFonts w:cstheme="minorHAnsi"/>
        </w:rPr>
        <w:t xml:space="preserve">1) </w:t>
      </w:r>
      <w:r w:rsidR="0026606D" w:rsidRPr="00400046">
        <w:rPr>
          <w:rFonts w:cstheme="minorHAnsi"/>
        </w:rPr>
        <w:t xml:space="preserve">Single Phase Full Bridge Diode Rectifier: </w:t>
      </w:r>
    </w:p>
    <w:p w14:paraId="457F72D8" w14:textId="1B64C5A1" w:rsidR="00263A20" w:rsidRPr="00400046" w:rsidRDefault="00263A20" w:rsidP="00454E71">
      <w:pPr>
        <w:ind w:firstLine="708"/>
        <w:rPr>
          <w:rFonts w:cstheme="minorHAnsi"/>
        </w:rPr>
      </w:pPr>
      <w:r w:rsidRPr="00400046">
        <w:rPr>
          <w:rFonts w:cstheme="minorHAnsi"/>
          <w:b/>
          <w:bCs/>
        </w:rPr>
        <w:t>Operation Principle:</w:t>
      </w:r>
      <w:r w:rsidRPr="00400046">
        <w:rPr>
          <w:rFonts w:cstheme="minorHAnsi"/>
        </w:rPr>
        <w:t xml:space="preserve"> The rectifier operates as a peak detector. When the instantaneous AC input voltage exceeds the voltage across the DC link capacitor, the diodes become forward-biased, conducting current to recharge the capacitor. For the remainder of the cycle, the diodes are reverse-biased, and the capacitor supplies energy to the load, resulting in a slight voltage ripple. We tried to model the circuit as realistic as possible. A small RL branch is added to represent the line impedance. Diodes are modeled based on real products. Capacitor is chosen such that voltage ripple at the output is small.   </w:t>
      </w:r>
    </w:p>
    <w:p w14:paraId="4EAB9686" w14:textId="28271FA3" w:rsidR="00263A20" w:rsidRPr="00400046" w:rsidRDefault="00263A20" w:rsidP="00263A20">
      <w:pPr>
        <w:pStyle w:val="ListParagraph"/>
        <w:ind w:left="1068"/>
        <w:rPr>
          <w:rFonts w:cstheme="minorHAnsi"/>
        </w:rPr>
      </w:pPr>
    </w:p>
    <w:p w14:paraId="5F8F3228" w14:textId="100A558C" w:rsidR="00263A20" w:rsidRPr="00400046" w:rsidRDefault="00263A20" w:rsidP="00263A20">
      <w:pPr>
        <w:pStyle w:val="ListParagraph"/>
        <w:ind w:left="1068"/>
        <w:rPr>
          <w:rFonts w:cstheme="minorHAnsi"/>
        </w:rPr>
      </w:pPr>
      <w:r w:rsidRPr="00400046">
        <w:rPr>
          <w:rFonts w:cstheme="minorHAnsi"/>
        </w:rPr>
        <w:lastRenderedPageBreak/>
        <w:drawing>
          <wp:anchor distT="0" distB="0" distL="114300" distR="114300" simplePos="0" relativeHeight="251659264" behindDoc="0" locked="0" layoutInCell="1" allowOverlap="1" wp14:anchorId="4AFE256A" wp14:editId="77808B5C">
            <wp:simplePos x="0" y="0"/>
            <wp:positionH relativeFrom="margin">
              <wp:align>right</wp:align>
            </wp:positionH>
            <wp:positionV relativeFrom="paragraph">
              <wp:posOffset>387350</wp:posOffset>
            </wp:positionV>
            <wp:extent cx="5760720" cy="3622040"/>
            <wp:effectExtent l="0" t="0" r="0" b="0"/>
            <wp:wrapTopAndBottom/>
            <wp:docPr id="10011446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44654" name=""/>
                    <pic:cNvPicPr/>
                  </pic:nvPicPr>
                  <pic:blipFill>
                    <a:blip r:embed="rId9">
                      <a:extLst>
                        <a:ext uri="{28A0092B-C50C-407E-A947-70E740481C1C}">
                          <a14:useLocalDpi xmlns:a14="http://schemas.microsoft.com/office/drawing/2010/main" val="0"/>
                        </a:ext>
                      </a:extLst>
                    </a:blip>
                    <a:stretch>
                      <a:fillRect/>
                    </a:stretch>
                  </pic:blipFill>
                  <pic:spPr>
                    <a:xfrm>
                      <a:off x="0" y="0"/>
                      <a:ext cx="5760720" cy="3622040"/>
                    </a:xfrm>
                    <a:prstGeom prst="rect">
                      <a:avLst/>
                    </a:prstGeom>
                  </pic:spPr>
                </pic:pic>
              </a:graphicData>
            </a:graphic>
          </wp:anchor>
        </w:drawing>
      </w:r>
    </w:p>
    <w:p w14:paraId="6AB4F4A5" w14:textId="3EC55D8F" w:rsidR="00B1111C" w:rsidRPr="00400046" w:rsidRDefault="00B1111C" w:rsidP="00B1111C">
      <w:pPr>
        <w:jc w:val="center"/>
        <w:rPr>
          <w:rFonts w:cstheme="minorHAnsi"/>
          <w:i/>
          <w:iCs/>
          <w:sz w:val="22"/>
          <w:szCs w:val="22"/>
        </w:rPr>
      </w:pPr>
      <w:r w:rsidRPr="00400046">
        <w:rPr>
          <w:rFonts w:cstheme="minorHAnsi"/>
          <w:i/>
          <w:iCs/>
          <w:sz w:val="22"/>
          <w:szCs w:val="22"/>
        </w:rPr>
        <w:t>Figure 1: Single Phase Full Bridge Diode Rectifier</w:t>
      </w:r>
    </w:p>
    <w:p w14:paraId="3B6A2BF0" w14:textId="718A88F4" w:rsidR="0026606D" w:rsidRPr="00400046" w:rsidRDefault="0026606D" w:rsidP="0026606D">
      <w:pPr>
        <w:ind w:firstLine="708"/>
        <w:rPr>
          <w:rFonts w:cstheme="minorHAnsi"/>
        </w:rPr>
      </w:pPr>
      <w:r w:rsidRPr="00400046">
        <w:rPr>
          <w:rFonts w:cstheme="minorHAnsi"/>
        </w:rPr>
        <w:t>In Figure 1, a single-phase full bridge diode rectifier is designed, where diode’s V</w:t>
      </w:r>
      <w:r w:rsidRPr="00400046">
        <w:rPr>
          <w:rFonts w:cstheme="minorHAnsi"/>
          <w:vertAlign w:val="subscript"/>
        </w:rPr>
        <w:t>f</w:t>
      </w:r>
      <w:r w:rsidRPr="00400046">
        <w:rPr>
          <w:rFonts w:cstheme="minorHAnsi"/>
        </w:rPr>
        <w:t xml:space="preserve"> is 1.1 V, R</w:t>
      </w:r>
      <w:r w:rsidRPr="00400046">
        <w:rPr>
          <w:rFonts w:cstheme="minorHAnsi"/>
          <w:vertAlign w:val="subscript"/>
        </w:rPr>
        <w:t>ON</w:t>
      </w:r>
      <w:r w:rsidRPr="00400046">
        <w:rPr>
          <w:rFonts w:cstheme="minorHAnsi"/>
        </w:rPr>
        <w:t xml:space="preserve"> is 0.036 Ω, capacitor’s value is 1500 µF, R</w:t>
      </w:r>
      <w:r w:rsidRPr="00400046">
        <w:rPr>
          <w:rFonts w:cstheme="minorHAnsi"/>
          <w:vertAlign w:val="subscript"/>
        </w:rPr>
        <w:t>LOAD</w:t>
      </w:r>
      <w:r w:rsidRPr="00400046">
        <w:rPr>
          <w:rFonts w:cstheme="minorHAnsi"/>
        </w:rPr>
        <w:t xml:space="preserve"> is 60 Ω, and line impedance is modeled as 0.1 + j*0.001. Input voltage has 215 V peak value at 50 Hz. Output voltage has approximately 15 V voltage ripple which is 7% of input voltage. In Figures 2, 3, and 4, there are voltage and/or current waveforms are represented. </w:t>
      </w:r>
    </w:p>
    <w:p w14:paraId="3F7C65AE" w14:textId="0A7271A4" w:rsidR="0026606D" w:rsidRPr="00400046" w:rsidRDefault="0026606D" w:rsidP="0026606D">
      <w:pPr>
        <w:ind w:firstLine="708"/>
        <w:jc w:val="center"/>
        <w:rPr>
          <w:rFonts w:cstheme="minorHAnsi"/>
        </w:rPr>
      </w:pPr>
    </w:p>
    <w:p w14:paraId="031D4FB9" w14:textId="77777777" w:rsidR="0026606D" w:rsidRPr="00400046" w:rsidRDefault="0026606D" w:rsidP="0026606D">
      <w:pPr>
        <w:ind w:firstLine="708"/>
        <w:rPr>
          <w:rFonts w:cstheme="minorHAnsi"/>
        </w:rPr>
      </w:pPr>
    </w:p>
    <w:p w14:paraId="0065008B" w14:textId="77777777" w:rsidR="0026606D" w:rsidRPr="00400046" w:rsidRDefault="0026606D" w:rsidP="0026606D">
      <w:pPr>
        <w:ind w:firstLine="708"/>
        <w:jc w:val="center"/>
        <w:rPr>
          <w:rFonts w:cstheme="minorHAnsi"/>
        </w:rPr>
      </w:pPr>
    </w:p>
    <w:p w14:paraId="51DF3FCF" w14:textId="77777777" w:rsidR="0026606D" w:rsidRPr="00400046" w:rsidRDefault="0026606D" w:rsidP="0026606D">
      <w:pPr>
        <w:ind w:firstLine="708"/>
        <w:jc w:val="center"/>
        <w:rPr>
          <w:rFonts w:cstheme="minorHAnsi"/>
        </w:rPr>
      </w:pPr>
    </w:p>
    <w:p w14:paraId="2C950207" w14:textId="199B9785" w:rsidR="0026606D" w:rsidRPr="00400046" w:rsidRDefault="0026606D" w:rsidP="0026606D">
      <w:pPr>
        <w:ind w:firstLine="708"/>
        <w:jc w:val="center"/>
        <w:rPr>
          <w:rFonts w:cstheme="minorHAnsi"/>
        </w:rPr>
      </w:pPr>
      <w:r w:rsidRPr="00400046">
        <w:rPr>
          <w:rFonts w:cstheme="minorHAnsi"/>
        </w:rPr>
        <w:lastRenderedPageBreak/>
        <w:drawing>
          <wp:anchor distT="0" distB="0" distL="114300" distR="114300" simplePos="0" relativeHeight="251660288" behindDoc="0" locked="0" layoutInCell="1" allowOverlap="1" wp14:anchorId="14061917" wp14:editId="4CB867C7">
            <wp:simplePos x="0" y="0"/>
            <wp:positionH relativeFrom="margin">
              <wp:align>right</wp:align>
            </wp:positionH>
            <wp:positionV relativeFrom="paragraph">
              <wp:posOffset>0</wp:posOffset>
            </wp:positionV>
            <wp:extent cx="5760720" cy="3073400"/>
            <wp:effectExtent l="0" t="0" r="0" b="0"/>
            <wp:wrapTopAndBottom/>
            <wp:docPr id="11418344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83449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3073400"/>
                    </a:xfrm>
                    <a:prstGeom prst="rect">
                      <a:avLst/>
                    </a:prstGeom>
                  </pic:spPr>
                </pic:pic>
              </a:graphicData>
            </a:graphic>
            <wp14:sizeRelH relativeFrom="margin">
              <wp14:pctWidth>0</wp14:pctWidth>
            </wp14:sizeRelH>
            <wp14:sizeRelV relativeFrom="margin">
              <wp14:pctHeight>0</wp14:pctHeight>
            </wp14:sizeRelV>
          </wp:anchor>
        </w:drawing>
      </w:r>
      <w:r w:rsidRPr="00400046">
        <w:rPr>
          <w:rFonts w:cstheme="minorHAnsi"/>
        </w:rPr>
        <w:t xml:space="preserve">  </w:t>
      </w:r>
    </w:p>
    <w:p w14:paraId="1366B643" w14:textId="2B6D1545" w:rsidR="0026606D" w:rsidRPr="00400046" w:rsidRDefault="0026606D" w:rsidP="0026606D">
      <w:pPr>
        <w:jc w:val="center"/>
        <w:rPr>
          <w:rFonts w:cstheme="minorHAnsi"/>
          <w:i/>
          <w:iCs/>
          <w:sz w:val="22"/>
          <w:szCs w:val="22"/>
        </w:rPr>
      </w:pPr>
      <w:r w:rsidRPr="00400046">
        <w:rPr>
          <w:rFonts w:cstheme="minorHAnsi"/>
          <w:i/>
          <w:iCs/>
          <w:sz w:val="22"/>
          <w:szCs w:val="22"/>
        </w:rPr>
        <w:drawing>
          <wp:anchor distT="0" distB="0" distL="114300" distR="114300" simplePos="0" relativeHeight="251661312" behindDoc="0" locked="0" layoutInCell="1" allowOverlap="1" wp14:anchorId="65D09008" wp14:editId="66725F21">
            <wp:simplePos x="0" y="0"/>
            <wp:positionH relativeFrom="margin">
              <wp:align>right</wp:align>
            </wp:positionH>
            <wp:positionV relativeFrom="paragraph">
              <wp:posOffset>411480</wp:posOffset>
            </wp:positionV>
            <wp:extent cx="5760720" cy="3086100"/>
            <wp:effectExtent l="0" t="0" r="0" b="0"/>
            <wp:wrapTopAndBottom/>
            <wp:docPr id="91510754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0754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086100"/>
                    </a:xfrm>
                    <a:prstGeom prst="rect">
                      <a:avLst/>
                    </a:prstGeom>
                  </pic:spPr>
                </pic:pic>
              </a:graphicData>
            </a:graphic>
          </wp:anchor>
        </w:drawing>
      </w:r>
      <w:r w:rsidRPr="00400046">
        <w:rPr>
          <w:rFonts w:cstheme="minorHAnsi"/>
          <w:i/>
          <w:iCs/>
          <w:sz w:val="22"/>
          <w:szCs w:val="22"/>
        </w:rPr>
        <w:t>Figure 2: Diode Voltage and Current Waveforms</w:t>
      </w:r>
    </w:p>
    <w:p w14:paraId="708EDE5C" w14:textId="3484AE4D" w:rsidR="0026606D" w:rsidRPr="00400046" w:rsidRDefault="0026606D" w:rsidP="0026606D">
      <w:pPr>
        <w:jc w:val="center"/>
        <w:rPr>
          <w:rFonts w:cstheme="minorHAnsi"/>
          <w:b/>
          <w:bCs/>
        </w:rPr>
      </w:pPr>
    </w:p>
    <w:p w14:paraId="11BF132C" w14:textId="62E8CC10" w:rsidR="0026606D" w:rsidRPr="00400046" w:rsidRDefault="0026606D" w:rsidP="0026606D">
      <w:pPr>
        <w:jc w:val="center"/>
        <w:rPr>
          <w:rFonts w:cstheme="minorHAnsi"/>
          <w:i/>
          <w:iCs/>
          <w:sz w:val="22"/>
          <w:szCs w:val="22"/>
        </w:rPr>
      </w:pPr>
      <w:r w:rsidRPr="00400046">
        <w:rPr>
          <w:rFonts w:cstheme="minorHAnsi"/>
          <w:i/>
          <w:iCs/>
          <w:sz w:val="22"/>
          <w:szCs w:val="22"/>
        </w:rPr>
        <w:t>Figure 3: Input Current Waveform</w:t>
      </w:r>
    </w:p>
    <w:p w14:paraId="719E503F" w14:textId="1FCB71F3" w:rsidR="0026606D" w:rsidRPr="00400046" w:rsidRDefault="0026606D" w:rsidP="0026606D">
      <w:pPr>
        <w:jc w:val="center"/>
        <w:rPr>
          <w:rFonts w:cstheme="minorHAnsi"/>
          <w:b/>
          <w:bCs/>
        </w:rPr>
      </w:pPr>
      <w:r w:rsidRPr="00400046">
        <w:rPr>
          <w:rFonts w:cstheme="minorHAnsi"/>
        </w:rPr>
        <w:lastRenderedPageBreak/>
        <w:drawing>
          <wp:inline distT="0" distB="0" distL="0" distR="0" wp14:anchorId="5ADF3398" wp14:editId="00DDD7E9">
            <wp:extent cx="5760720" cy="3086100"/>
            <wp:effectExtent l="0" t="0" r="0" b="0"/>
            <wp:docPr id="2594214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21434" name=""/>
                    <pic:cNvPicPr/>
                  </pic:nvPicPr>
                  <pic:blipFill>
                    <a:blip r:embed="rId12"/>
                    <a:stretch>
                      <a:fillRect/>
                    </a:stretch>
                  </pic:blipFill>
                  <pic:spPr>
                    <a:xfrm>
                      <a:off x="0" y="0"/>
                      <a:ext cx="5760720" cy="3086100"/>
                    </a:xfrm>
                    <a:prstGeom prst="rect">
                      <a:avLst/>
                    </a:prstGeom>
                  </pic:spPr>
                </pic:pic>
              </a:graphicData>
            </a:graphic>
          </wp:inline>
        </w:drawing>
      </w:r>
    </w:p>
    <w:p w14:paraId="6A591BD7" w14:textId="2E0D02B8" w:rsidR="0026606D" w:rsidRPr="00400046" w:rsidRDefault="0026606D" w:rsidP="0026606D">
      <w:pPr>
        <w:jc w:val="center"/>
        <w:rPr>
          <w:rFonts w:cstheme="minorHAnsi"/>
          <w:i/>
          <w:iCs/>
          <w:sz w:val="22"/>
          <w:szCs w:val="22"/>
        </w:rPr>
      </w:pPr>
      <w:r w:rsidRPr="00400046">
        <w:rPr>
          <w:rFonts w:cstheme="minorHAnsi"/>
          <w:i/>
          <w:iCs/>
          <w:sz w:val="22"/>
          <w:szCs w:val="22"/>
        </w:rPr>
        <w:t>Figure 4: Output Current Waveform</w:t>
      </w:r>
    </w:p>
    <w:p w14:paraId="35F702A2" w14:textId="330203CD" w:rsidR="0026606D" w:rsidRPr="00400046" w:rsidRDefault="0026606D" w:rsidP="0026606D">
      <w:pPr>
        <w:jc w:val="center"/>
        <w:rPr>
          <w:rFonts w:cstheme="minorHAnsi"/>
          <w:b/>
          <w:bCs/>
        </w:rPr>
      </w:pPr>
      <w:r w:rsidRPr="00400046">
        <w:rPr>
          <w:rFonts w:cstheme="minorHAnsi"/>
        </w:rPr>
        <w:drawing>
          <wp:inline distT="0" distB="0" distL="0" distR="0" wp14:anchorId="6F5891DB" wp14:editId="45413F64">
            <wp:extent cx="5760720" cy="3083560"/>
            <wp:effectExtent l="0" t="0" r="0" b="2540"/>
            <wp:docPr id="9455829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82953" name=""/>
                    <pic:cNvPicPr/>
                  </pic:nvPicPr>
                  <pic:blipFill>
                    <a:blip r:embed="rId13"/>
                    <a:stretch>
                      <a:fillRect/>
                    </a:stretch>
                  </pic:blipFill>
                  <pic:spPr>
                    <a:xfrm>
                      <a:off x="0" y="0"/>
                      <a:ext cx="5760720" cy="3083560"/>
                    </a:xfrm>
                    <a:prstGeom prst="rect">
                      <a:avLst/>
                    </a:prstGeom>
                  </pic:spPr>
                </pic:pic>
              </a:graphicData>
            </a:graphic>
          </wp:inline>
        </w:drawing>
      </w:r>
    </w:p>
    <w:p w14:paraId="591E85CE" w14:textId="58ED7F62" w:rsidR="0026606D" w:rsidRPr="00400046" w:rsidRDefault="0026606D" w:rsidP="00C63E45">
      <w:pPr>
        <w:jc w:val="center"/>
        <w:rPr>
          <w:rFonts w:cstheme="minorHAnsi"/>
          <w:i/>
          <w:iCs/>
          <w:sz w:val="22"/>
          <w:szCs w:val="22"/>
        </w:rPr>
      </w:pPr>
      <w:r w:rsidRPr="00400046">
        <w:rPr>
          <w:rFonts w:cstheme="minorHAnsi"/>
          <w:i/>
          <w:iCs/>
          <w:sz w:val="22"/>
          <w:szCs w:val="22"/>
        </w:rPr>
        <w:t>Figure 5: Output Voltage Waveform</w:t>
      </w:r>
    </w:p>
    <w:p w14:paraId="765F6952" w14:textId="77777777" w:rsidR="00C63E45" w:rsidRPr="00400046" w:rsidRDefault="00C63E45" w:rsidP="00C63E45">
      <w:pPr>
        <w:jc w:val="center"/>
        <w:rPr>
          <w:rFonts w:cstheme="minorHAnsi"/>
          <w:b/>
          <w:bCs/>
        </w:rPr>
      </w:pPr>
    </w:p>
    <w:p w14:paraId="0BBFDE06" w14:textId="20602073" w:rsidR="0026606D" w:rsidRPr="00400046" w:rsidRDefault="00263A20" w:rsidP="0026606D">
      <w:pPr>
        <w:ind w:firstLine="708"/>
        <w:rPr>
          <w:rFonts w:cstheme="minorHAnsi"/>
          <w:b/>
          <w:bCs/>
        </w:rPr>
      </w:pPr>
      <w:r w:rsidRPr="00400046">
        <w:rPr>
          <w:rFonts w:cstheme="minorHAnsi"/>
          <w:b/>
          <w:bCs/>
        </w:rPr>
        <w:t>2) H-bridge Configuration</w:t>
      </w:r>
    </w:p>
    <w:p w14:paraId="04335D47" w14:textId="311ED092" w:rsidR="008A354A" w:rsidRPr="00400046" w:rsidRDefault="008A354A" w:rsidP="0026606D">
      <w:pPr>
        <w:ind w:firstLine="708"/>
        <w:rPr>
          <w:rFonts w:cstheme="minorHAnsi"/>
        </w:rPr>
      </w:pPr>
      <w:r w:rsidRPr="00400046">
        <w:rPr>
          <w:rFonts w:cstheme="minorHAnsi"/>
        </w:rPr>
        <w:t>The motor drive stage utilizes a full H-Bridge topology consisting of four power MOSFETs (S1, S2, S3, S4) arranged in two legs. The DC Motor is connected between the midpoints of these legs. This topology was selected to enable Four-Quadrant Operation, allowing for potential bidirectional control and regenerative braking capabilities.</w:t>
      </w:r>
    </w:p>
    <w:p w14:paraId="1DA55CDF" w14:textId="77777777" w:rsidR="008A354A" w:rsidRPr="00400046" w:rsidRDefault="008A354A" w:rsidP="0026606D">
      <w:pPr>
        <w:ind w:firstLine="708"/>
        <w:rPr>
          <w:rFonts w:cstheme="minorHAnsi"/>
        </w:rPr>
      </w:pPr>
    </w:p>
    <w:p w14:paraId="4F9CB21F" w14:textId="3FFD5B54" w:rsidR="008A354A" w:rsidRPr="00400046" w:rsidRDefault="008A354A" w:rsidP="008A354A">
      <w:pPr>
        <w:ind w:firstLine="708"/>
        <w:rPr>
          <w:rFonts w:cstheme="minorHAnsi"/>
        </w:rPr>
      </w:pPr>
      <w:r w:rsidRPr="00400046">
        <w:rPr>
          <w:rFonts w:cstheme="minorHAnsi"/>
        </w:rPr>
        <w:lastRenderedPageBreak/>
        <w:t>Asymmetric unipolar switching used to drive the motor in the forward direction (often called "Slow Decay" mode).</w:t>
      </w:r>
    </w:p>
    <w:p w14:paraId="496A3DA1" w14:textId="133B669E" w:rsidR="008A354A" w:rsidRPr="00400046" w:rsidRDefault="008A354A" w:rsidP="008A354A">
      <w:pPr>
        <w:numPr>
          <w:ilvl w:val="0"/>
          <w:numId w:val="5"/>
        </w:numPr>
        <w:rPr>
          <w:rFonts w:cstheme="minorHAnsi"/>
        </w:rPr>
      </w:pPr>
      <w:r w:rsidRPr="00400046">
        <w:rPr>
          <w:rFonts w:cstheme="minorHAnsi"/>
        </w:rPr>
        <w:t>S4 (Low-Side Right): Held continuously ON. This acts as the "ground anchor" for the circuit.</w:t>
      </w:r>
    </w:p>
    <w:p w14:paraId="0BCB38AF" w14:textId="27CEE8A6" w:rsidR="008A354A" w:rsidRPr="00400046" w:rsidRDefault="008A354A" w:rsidP="008A354A">
      <w:pPr>
        <w:numPr>
          <w:ilvl w:val="0"/>
          <w:numId w:val="5"/>
        </w:numPr>
        <w:rPr>
          <w:rFonts w:cstheme="minorHAnsi"/>
        </w:rPr>
      </w:pPr>
      <w:r w:rsidRPr="00400046">
        <w:rPr>
          <w:rFonts w:cstheme="minorHAnsi"/>
        </w:rPr>
        <w:t>S1 (High-Side Left): Switched with a PWM signal. This acts as the "throttle" or voltage chopper.</w:t>
      </w:r>
    </w:p>
    <w:p w14:paraId="0E4A5A55" w14:textId="6B121EFE" w:rsidR="008A354A" w:rsidRPr="00400046" w:rsidRDefault="008A354A" w:rsidP="008A354A">
      <w:pPr>
        <w:numPr>
          <w:ilvl w:val="0"/>
          <w:numId w:val="5"/>
        </w:numPr>
        <w:rPr>
          <w:rFonts w:cstheme="minorHAnsi"/>
        </w:rPr>
      </w:pPr>
      <w:r w:rsidRPr="00400046">
        <w:rPr>
          <w:rFonts w:cstheme="minorHAnsi"/>
        </w:rPr>
        <w:t>S2 &amp; S3: Held OFF. Their internal body diodes remain active to provide protection and freewheeling paths if necessary.</w:t>
      </w:r>
    </w:p>
    <w:p w14:paraId="557830AA" w14:textId="7B2D0DB7" w:rsidR="008A354A" w:rsidRPr="00400046" w:rsidRDefault="008A354A" w:rsidP="008A354A">
      <w:pPr>
        <w:ind w:firstLine="708"/>
        <w:rPr>
          <w:rFonts w:cstheme="minorHAnsi"/>
          <w:b/>
          <w:bCs/>
        </w:rPr>
      </w:pPr>
      <w:r w:rsidRPr="00400046">
        <w:rPr>
          <w:rFonts w:cstheme="minorHAnsi"/>
          <w:b/>
          <w:bCs/>
        </w:rPr>
        <w:t>Operation Principle:</w:t>
      </w:r>
    </w:p>
    <w:p w14:paraId="7EEFD607" w14:textId="77777777" w:rsidR="008A354A" w:rsidRPr="00400046" w:rsidRDefault="008A354A" w:rsidP="008A354A">
      <w:pPr>
        <w:ind w:firstLine="708"/>
        <w:rPr>
          <w:rFonts w:cstheme="minorHAnsi"/>
        </w:rPr>
      </w:pPr>
      <w:r w:rsidRPr="00400046">
        <w:rPr>
          <w:rFonts w:cstheme="minorHAnsi"/>
        </w:rPr>
        <w:t>The operation cycles between two distinct states based on the PWM signal applied to S1:</w:t>
      </w:r>
    </w:p>
    <w:p w14:paraId="51F2B670" w14:textId="77777777" w:rsidR="008A354A" w:rsidRPr="00400046" w:rsidRDefault="008A354A" w:rsidP="008A354A">
      <w:pPr>
        <w:numPr>
          <w:ilvl w:val="0"/>
          <w:numId w:val="6"/>
        </w:numPr>
        <w:rPr>
          <w:rFonts w:cstheme="minorHAnsi"/>
        </w:rPr>
      </w:pPr>
      <w:r w:rsidRPr="00400046">
        <w:rPr>
          <w:rFonts w:cstheme="minorHAnsi"/>
        </w:rPr>
        <w:t>Drive State (PWM = ON):</w:t>
      </w:r>
    </w:p>
    <w:p w14:paraId="674DD61B" w14:textId="77777777" w:rsidR="008A354A" w:rsidRPr="00400046" w:rsidRDefault="008A354A" w:rsidP="008A354A">
      <w:pPr>
        <w:numPr>
          <w:ilvl w:val="1"/>
          <w:numId w:val="6"/>
        </w:numPr>
        <w:rPr>
          <w:rFonts w:cstheme="minorHAnsi"/>
        </w:rPr>
      </w:pPr>
      <w:r w:rsidRPr="00400046">
        <w:rPr>
          <w:rFonts w:cstheme="minorHAnsi"/>
        </w:rPr>
        <w:t>Switches: S1 is ON, S4 is ON.</w:t>
      </w:r>
    </w:p>
    <w:p w14:paraId="301BA778" w14:textId="20AC34D3" w:rsidR="008A354A" w:rsidRPr="00400046" w:rsidRDefault="008A354A" w:rsidP="008A354A">
      <w:pPr>
        <w:numPr>
          <w:ilvl w:val="1"/>
          <w:numId w:val="6"/>
        </w:numPr>
        <w:rPr>
          <w:rFonts w:cstheme="minorHAnsi"/>
        </w:rPr>
      </w:pPr>
      <w:r w:rsidRPr="00400046">
        <w:rPr>
          <w:rFonts w:cstheme="minorHAnsi"/>
        </w:rPr>
        <w:t>Current Path: Current flows from the DC Bus (+) -&gt; S1 -&gt; Motor -&gt; S4 -&gt; Ground.</w:t>
      </w:r>
    </w:p>
    <w:p w14:paraId="2FF48262" w14:textId="7BA2ADBB" w:rsidR="008A354A" w:rsidRPr="00400046" w:rsidRDefault="008A354A" w:rsidP="008A354A">
      <w:pPr>
        <w:numPr>
          <w:ilvl w:val="1"/>
          <w:numId w:val="6"/>
        </w:numPr>
        <w:rPr>
          <w:rFonts w:cstheme="minorHAnsi"/>
        </w:rPr>
      </w:pPr>
      <w:r w:rsidRPr="00400046">
        <w:rPr>
          <w:rFonts w:cstheme="minorHAnsi"/>
        </w:rPr>
        <w:t>Voltage: The motor terminals see the full bus voltage (200V). The inductor current rises, storing energy in the motor's magnetic field.</w:t>
      </w:r>
    </w:p>
    <w:p w14:paraId="523AB0A2" w14:textId="77777777" w:rsidR="008A354A" w:rsidRPr="00400046" w:rsidRDefault="008A354A" w:rsidP="008A354A">
      <w:pPr>
        <w:numPr>
          <w:ilvl w:val="0"/>
          <w:numId w:val="6"/>
        </w:numPr>
        <w:rPr>
          <w:rFonts w:cstheme="minorHAnsi"/>
        </w:rPr>
      </w:pPr>
      <w:r w:rsidRPr="00400046">
        <w:rPr>
          <w:rFonts w:cstheme="minorHAnsi"/>
        </w:rPr>
        <w:t>Freewheeling / Slow Decay State (PWM = OFF):</w:t>
      </w:r>
    </w:p>
    <w:p w14:paraId="3097182F" w14:textId="77777777" w:rsidR="008A354A" w:rsidRPr="00400046" w:rsidRDefault="008A354A" w:rsidP="008A354A">
      <w:pPr>
        <w:numPr>
          <w:ilvl w:val="1"/>
          <w:numId w:val="6"/>
        </w:numPr>
        <w:rPr>
          <w:rFonts w:cstheme="minorHAnsi"/>
        </w:rPr>
      </w:pPr>
      <w:r w:rsidRPr="00400046">
        <w:rPr>
          <w:rFonts w:cstheme="minorHAnsi"/>
        </w:rPr>
        <w:t>Switches: S1 turns OFF, S4 remains ON.</w:t>
      </w:r>
    </w:p>
    <w:p w14:paraId="2F879B0B" w14:textId="77777777" w:rsidR="008A354A" w:rsidRPr="00400046" w:rsidRDefault="008A354A" w:rsidP="008A354A">
      <w:pPr>
        <w:numPr>
          <w:ilvl w:val="1"/>
          <w:numId w:val="6"/>
        </w:numPr>
        <w:rPr>
          <w:rFonts w:cstheme="minorHAnsi"/>
        </w:rPr>
      </w:pPr>
      <w:r w:rsidRPr="00400046">
        <w:rPr>
          <w:rFonts w:cstheme="minorHAnsi"/>
        </w:rPr>
        <w:t>Current Path: The inductance of the motor prevents the current from stopping instantly. The current continues to flow through the Motor, through S4, and recirculates back to the motor input via the Body Diode of S3.</w:t>
      </w:r>
    </w:p>
    <w:p w14:paraId="4E8F7C0D" w14:textId="5F54998B" w:rsidR="008A354A" w:rsidRPr="00400046" w:rsidRDefault="008A354A" w:rsidP="008A354A">
      <w:pPr>
        <w:rPr>
          <w:rFonts w:cstheme="minorHAnsi"/>
        </w:rPr>
      </w:pPr>
      <w:r w:rsidRPr="00400046">
        <w:rPr>
          <w:rFonts w:cstheme="minorHAnsi"/>
        </w:rPr>
        <w:t xml:space="preserve">S4: </w:t>
      </w:r>
    </w:p>
    <w:p w14:paraId="0BA1C790" w14:textId="77777777" w:rsidR="008A354A" w:rsidRPr="00400046" w:rsidRDefault="008A354A" w:rsidP="008A354A">
      <w:pPr>
        <w:rPr>
          <w:rFonts w:cstheme="minorHAnsi"/>
        </w:rPr>
      </w:pPr>
      <w:r w:rsidRPr="00400046">
        <w:rPr>
          <w:rFonts w:cstheme="minorHAnsi"/>
        </w:rPr>
        <w:tab/>
        <w:t xml:space="preserve">S4 is always held in conduction mode during forward motion. Because, when S4 go to blocking mode at the same time with S1, stored current in the motor cannot find a path to flow. Therefore, it uses S2 and 3’s body diodes which implies -200 V across the terminals of the motor. This is called as ‘Fast Decaying’. This cause high ripples at the output, loss of efficiency, and decrease at steady state speed. </w:t>
      </w:r>
    </w:p>
    <w:p w14:paraId="702B56A1" w14:textId="16D8D40A" w:rsidR="008A354A" w:rsidRPr="00400046" w:rsidRDefault="008A354A" w:rsidP="008A354A">
      <w:pPr>
        <w:rPr>
          <w:rFonts w:cstheme="minorHAnsi"/>
        </w:rPr>
      </w:pPr>
      <w:r w:rsidRPr="00400046">
        <w:rPr>
          <w:rFonts w:cstheme="minorHAnsi"/>
        </w:rPr>
        <w:tab/>
        <w:t>To switch between modes, a manual switch logic</w:t>
      </w:r>
      <w:r w:rsidR="00AF738F" w:rsidRPr="00400046">
        <w:rPr>
          <w:rFonts w:cstheme="minorHAnsi"/>
        </w:rPr>
        <w:t xml:space="preserve"> in Figure 6</w:t>
      </w:r>
      <w:r w:rsidRPr="00400046">
        <w:rPr>
          <w:rFonts w:cstheme="minorHAnsi"/>
        </w:rPr>
        <w:t xml:space="preserve"> </w:t>
      </w:r>
      <w:r w:rsidR="00AF738F" w:rsidRPr="00400046">
        <w:rPr>
          <w:rFonts w:cstheme="minorHAnsi"/>
        </w:rPr>
        <w:t xml:space="preserve">has been implied.  </w:t>
      </w:r>
      <w:r w:rsidRPr="00400046">
        <w:rPr>
          <w:rFonts w:cstheme="minorHAnsi"/>
        </w:rPr>
        <w:t xml:space="preserve"> </w:t>
      </w:r>
    </w:p>
    <w:p w14:paraId="4268D7ED" w14:textId="77777777" w:rsidR="00AF738F" w:rsidRPr="00400046" w:rsidRDefault="00AF738F" w:rsidP="00AF738F">
      <w:pPr>
        <w:ind w:firstLine="708"/>
        <w:jc w:val="center"/>
        <w:rPr>
          <w:rFonts w:cstheme="minorHAnsi"/>
          <w:b/>
          <w:bCs/>
        </w:rPr>
      </w:pPr>
    </w:p>
    <w:p w14:paraId="1C37F0E6" w14:textId="77777777" w:rsidR="00AF738F" w:rsidRPr="00400046" w:rsidRDefault="00AF738F" w:rsidP="00AF738F">
      <w:pPr>
        <w:ind w:firstLine="708"/>
        <w:jc w:val="center"/>
        <w:rPr>
          <w:rFonts w:cstheme="minorHAnsi"/>
          <w:b/>
          <w:bCs/>
        </w:rPr>
      </w:pPr>
    </w:p>
    <w:p w14:paraId="01743F26" w14:textId="77777777" w:rsidR="00AF738F" w:rsidRPr="00400046" w:rsidRDefault="00AF738F" w:rsidP="00AF738F">
      <w:pPr>
        <w:ind w:firstLine="708"/>
        <w:jc w:val="center"/>
        <w:rPr>
          <w:rFonts w:cstheme="minorHAnsi"/>
          <w:b/>
          <w:bCs/>
        </w:rPr>
      </w:pPr>
    </w:p>
    <w:p w14:paraId="23A3C2CC" w14:textId="77777777" w:rsidR="00AF738F" w:rsidRPr="00400046" w:rsidRDefault="00AF738F" w:rsidP="00AF738F">
      <w:pPr>
        <w:ind w:firstLine="708"/>
        <w:jc w:val="center"/>
        <w:rPr>
          <w:rFonts w:cstheme="minorHAnsi"/>
          <w:b/>
          <w:bCs/>
        </w:rPr>
      </w:pPr>
    </w:p>
    <w:p w14:paraId="55E72E9F" w14:textId="46C3FC45" w:rsidR="008A354A" w:rsidRPr="00400046" w:rsidRDefault="00AF738F" w:rsidP="00AF738F">
      <w:pPr>
        <w:ind w:firstLine="708"/>
        <w:jc w:val="center"/>
        <w:rPr>
          <w:rFonts w:cstheme="minorHAnsi"/>
          <w:b/>
          <w:bCs/>
        </w:rPr>
      </w:pPr>
      <w:r w:rsidRPr="00400046">
        <w:rPr>
          <w:rFonts w:cstheme="minorHAnsi"/>
          <w:b/>
          <w:bCs/>
        </w:rPr>
        <w:lastRenderedPageBreak/>
        <w:drawing>
          <wp:anchor distT="0" distB="0" distL="114300" distR="114300" simplePos="0" relativeHeight="251662336" behindDoc="0" locked="0" layoutInCell="1" allowOverlap="1" wp14:anchorId="5DB7A0AF" wp14:editId="2B80213C">
            <wp:simplePos x="0" y="0"/>
            <wp:positionH relativeFrom="margin">
              <wp:align>right</wp:align>
            </wp:positionH>
            <wp:positionV relativeFrom="paragraph">
              <wp:posOffset>0</wp:posOffset>
            </wp:positionV>
            <wp:extent cx="5760720" cy="1536700"/>
            <wp:effectExtent l="0" t="0" r="0" b="6350"/>
            <wp:wrapTopAndBottom/>
            <wp:docPr id="11109028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02872" name=""/>
                    <pic:cNvPicPr/>
                  </pic:nvPicPr>
                  <pic:blipFill>
                    <a:blip r:embed="rId14">
                      <a:extLst>
                        <a:ext uri="{28A0092B-C50C-407E-A947-70E740481C1C}">
                          <a14:useLocalDpi xmlns:a14="http://schemas.microsoft.com/office/drawing/2010/main" val="0"/>
                        </a:ext>
                      </a:extLst>
                    </a:blip>
                    <a:stretch>
                      <a:fillRect/>
                    </a:stretch>
                  </pic:blipFill>
                  <pic:spPr>
                    <a:xfrm>
                      <a:off x="0" y="0"/>
                      <a:ext cx="5760720" cy="1536700"/>
                    </a:xfrm>
                    <a:prstGeom prst="rect">
                      <a:avLst/>
                    </a:prstGeom>
                  </pic:spPr>
                </pic:pic>
              </a:graphicData>
            </a:graphic>
          </wp:anchor>
        </w:drawing>
      </w:r>
    </w:p>
    <w:p w14:paraId="6A91FFB8" w14:textId="04A8A926" w:rsidR="00AF738F" w:rsidRPr="00400046" w:rsidRDefault="00AF738F" w:rsidP="00B1111C">
      <w:pPr>
        <w:jc w:val="center"/>
        <w:rPr>
          <w:rFonts w:cstheme="minorHAnsi"/>
          <w:i/>
          <w:iCs/>
          <w:sz w:val="22"/>
          <w:szCs w:val="22"/>
        </w:rPr>
      </w:pPr>
      <w:r w:rsidRPr="00400046">
        <w:rPr>
          <w:rFonts w:cstheme="minorHAnsi"/>
          <w:i/>
          <w:iCs/>
          <w:sz w:val="22"/>
          <w:szCs w:val="22"/>
        </w:rPr>
        <w:t>Figure 6: Manuel Switch Logic</w:t>
      </w:r>
    </w:p>
    <w:p w14:paraId="37B9D6DB" w14:textId="420602EA" w:rsidR="00AF738F" w:rsidRPr="00400046" w:rsidRDefault="00AF738F" w:rsidP="00AF738F">
      <w:pPr>
        <w:ind w:firstLine="708"/>
        <w:rPr>
          <w:rFonts w:cstheme="minorHAnsi"/>
        </w:rPr>
      </w:pPr>
      <w:r w:rsidRPr="00400046">
        <w:rPr>
          <w:rFonts w:cstheme="minorHAnsi"/>
        </w:rPr>
        <w:t xml:space="preserve">First switch controls the forward or reverse drive condition. When the switch is in position 1, a HIGH signal goes to S4’s gate to keep it in conduction mode, and a PWM signal goes to S1’s gate to switch it with PWM. S2 and S3 is in blocking mode during this operation. </w:t>
      </w:r>
    </w:p>
    <w:p w14:paraId="2B77EC0B" w14:textId="2C67E663" w:rsidR="00263A20" w:rsidRPr="00400046" w:rsidRDefault="00AF738F" w:rsidP="0026606D">
      <w:pPr>
        <w:ind w:firstLine="708"/>
        <w:rPr>
          <w:rFonts w:cstheme="minorHAnsi"/>
        </w:rPr>
      </w:pPr>
      <w:r w:rsidRPr="00400046">
        <w:rPr>
          <w:rFonts w:cstheme="minorHAnsi"/>
        </w:rPr>
        <w:t xml:space="preserve">There is another manual switch that is used to start with either soft start or without soft start cases. </w:t>
      </w:r>
    </w:p>
    <w:p w14:paraId="7371021F" w14:textId="7854C354" w:rsidR="00AF738F" w:rsidRPr="00400046" w:rsidRDefault="00AF738F" w:rsidP="0026606D">
      <w:pPr>
        <w:ind w:firstLine="708"/>
        <w:rPr>
          <w:rFonts w:cstheme="minorHAnsi"/>
        </w:rPr>
      </w:pPr>
      <w:r w:rsidRPr="00400046">
        <w:rPr>
          <w:rFonts w:cstheme="minorHAnsi"/>
        </w:rPr>
        <w:t>In Figure 7, there is the H-Bridge circuit with constant dc supply.</w:t>
      </w:r>
    </w:p>
    <w:p w14:paraId="7993E70F" w14:textId="4A812ECE" w:rsidR="00AF738F" w:rsidRPr="00400046" w:rsidRDefault="00AF738F" w:rsidP="0026606D">
      <w:pPr>
        <w:ind w:firstLine="708"/>
        <w:rPr>
          <w:rFonts w:cstheme="minorHAnsi"/>
        </w:rPr>
      </w:pPr>
      <w:r w:rsidRPr="00400046">
        <w:rPr>
          <w:rFonts w:cstheme="minorHAnsi"/>
        </w:rPr>
        <w:t>In the Figures 8</w:t>
      </w:r>
      <w:r w:rsidR="004851E1" w:rsidRPr="00400046">
        <w:rPr>
          <w:rFonts w:cstheme="minorHAnsi"/>
        </w:rPr>
        <w:t>-</w:t>
      </w:r>
      <w:r w:rsidR="00C63E45" w:rsidRPr="00400046">
        <w:rPr>
          <w:rFonts w:cstheme="minorHAnsi"/>
        </w:rPr>
        <w:t>19</w:t>
      </w:r>
      <w:r w:rsidRPr="00400046">
        <w:rPr>
          <w:rFonts w:cstheme="minorHAnsi"/>
        </w:rPr>
        <w:t xml:space="preserve"> there are voltage and/or current waveforms in no load</w:t>
      </w:r>
      <w:r w:rsidR="004851E1" w:rsidRPr="00400046">
        <w:rPr>
          <w:rFonts w:cstheme="minorHAnsi"/>
        </w:rPr>
        <w:t>, load at 20 Nm</w:t>
      </w:r>
      <w:r w:rsidRPr="00400046">
        <w:rPr>
          <w:rFonts w:cstheme="minorHAnsi"/>
        </w:rPr>
        <w:t xml:space="preserve"> condition, and constant duty cycle at D=0.6.</w:t>
      </w:r>
    </w:p>
    <w:p w14:paraId="7AC0BD2C" w14:textId="3B6B31E5" w:rsidR="00AF738F" w:rsidRPr="00400046" w:rsidRDefault="006572B0" w:rsidP="00AF738F">
      <w:pPr>
        <w:ind w:firstLine="708"/>
        <w:jc w:val="center"/>
        <w:rPr>
          <w:rFonts w:cstheme="minorHAnsi"/>
        </w:rPr>
      </w:pPr>
      <w:r w:rsidRPr="00400046">
        <w:rPr>
          <w:rFonts w:cstheme="minorHAnsi"/>
        </w:rPr>
        <w:drawing>
          <wp:anchor distT="0" distB="0" distL="114300" distR="114300" simplePos="0" relativeHeight="251663360" behindDoc="0" locked="0" layoutInCell="1" allowOverlap="1" wp14:anchorId="0E2438B8" wp14:editId="1A65E840">
            <wp:simplePos x="0" y="0"/>
            <wp:positionH relativeFrom="margin">
              <wp:align>right</wp:align>
            </wp:positionH>
            <wp:positionV relativeFrom="paragraph">
              <wp:posOffset>283845</wp:posOffset>
            </wp:positionV>
            <wp:extent cx="5760720" cy="2213610"/>
            <wp:effectExtent l="0" t="0" r="0" b="0"/>
            <wp:wrapTopAndBottom/>
            <wp:docPr id="8434186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18606"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2213610"/>
                    </a:xfrm>
                    <a:prstGeom prst="rect">
                      <a:avLst/>
                    </a:prstGeom>
                  </pic:spPr>
                </pic:pic>
              </a:graphicData>
            </a:graphic>
          </wp:anchor>
        </w:drawing>
      </w:r>
    </w:p>
    <w:p w14:paraId="2A56479E" w14:textId="77777777" w:rsidR="006572B0" w:rsidRPr="00400046" w:rsidRDefault="006572B0" w:rsidP="00AF738F">
      <w:pPr>
        <w:ind w:firstLine="708"/>
        <w:jc w:val="center"/>
        <w:rPr>
          <w:rFonts w:cstheme="minorHAnsi"/>
          <w:b/>
          <w:bCs/>
        </w:rPr>
      </w:pPr>
    </w:p>
    <w:p w14:paraId="4A0E5C47" w14:textId="1CBA18CE" w:rsidR="0026606D" w:rsidRPr="00400046" w:rsidRDefault="00AF738F" w:rsidP="006572B0">
      <w:pPr>
        <w:jc w:val="center"/>
        <w:rPr>
          <w:rFonts w:cstheme="minorHAnsi"/>
          <w:i/>
          <w:iCs/>
          <w:sz w:val="22"/>
          <w:szCs w:val="22"/>
        </w:rPr>
      </w:pPr>
      <w:r w:rsidRPr="00400046">
        <w:rPr>
          <w:rFonts w:cstheme="minorHAnsi"/>
          <w:i/>
          <w:iCs/>
          <w:sz w:val="22"/>
          <w:szCs w:val="22"/>
        </w:rPr>
        <w:t>Figure 7: H-bridge Circuit</w:t>
      </w:r>
    </w:p>
    <w:p w14:paraId="3CE9DC30" w14:textId="212BE020" w:rsidR="00AF738F" w:rsidRPr="00400046" w:rsidRDefault="00AF738F" w:rsidP="00AF738F">
      <w:pPr>
        <w:ind w:firstLine="708"/>
        <w:jc w:val="center"/>
        <w:rPr>
          <w:rFonts w:cstheme="minorHAnsi"/>
          <w:b/>
          <w:bCs/>
        </w:rPr>
      </w:pPr>
    </w:p>
    <w:p w14:paraId="534BAFEB" w14:textId="77777777" w:rsidR="006572B0" w:rsidRPr="00400046" w:rsidRDefault="006572B0" w:rsidP="00AF738F">
      <w:pPr>
        <w:ind w:firstLine="708"/>
        <w:jc w:val="center"/>
        <w:rPr>
          <w:rFonts w:cstheme="minorHAnsi"/>
          <w:b/>
          <w:bCs/>
        </w:rPr>
      </w:pPr>
    </w:p>
    <w:p w14:paraId="75B35D28" w14:textId="77777777" w:rsidR="006572B0" w:rsidRPr="00400046" w:rsidRDefault="006572B0" w:rsidP="00AF738F">
      <w:pPr>
        <w:ind w:firstLine="708"/>
        <w:jc w:val="center"/>
        <w:rPr>
          <w:rFonts w:cstheme="minorHAnsi"/>
          <w:b/>
          <w:bCs/>
        </w:rPr>
      </w:pPr>
    </w:p>
    <w:p w14:paraId="7A90F101" w14:textId="77777777" w:rsidR="006572B0" w:rsidRPr="00400046" w:rsidRDefault="006572B0" w:rsidP="00AF738F">
      <w:pPr>
        <w:ind w:firstLine="708"/>
        <w:jc w:val="center"/>
        <w:rPr>
          <w:rFonts w:cstheme="minorHAnsi"/>
          <w:b/>
          <w:bCs/>
        </w:rPr>
      </w:pPr>
    </w:p>
    <w:p w14:paraId="6EBD99A1" w14:textId="77777777" w:rsidR="006572B0" w:rsidRPr="00400046" w:rsidRDefault="006572B0" w:rsidP="00AF738F">
      <w:pPr>
        <w:ind w:firstLine="708"/>
        <w:jc w:val="center"/>
        <w:rPr>
          <w:rFonts w:cstheme="minorHAnsi"/>
          <w:b/>
          <w:bCs/>
        </w:rPr>
      </w:pPr>
    </w:p>
    <w:p w14:paraId="0A5665BE" w14:textId="77777777" w:rsidR="006572B0" w:rsidRPr="00400046" w:rsidRDefault="006572B0" w:rsidP="00AF738F">
      <w:pPr>
        <w:ind w:firstLine="708"/>
        <w:jc w:val="center"/>
        <w:rPr>
          <w:rFonts w:cstheme="minorHAnsi"/>
          <w:b/>
          <w:bCs/>
        </w:rPr>
      </w:pPr>
    </w:p>
    <w:p w14:paraId="5964ADC1" w14:textId="6B548714" w:rsidR="006572B0" w:rsidRPr="00400046" w:rsidRDefault="006572B0" w:rsidP="00AF738F">
      <w:pPr>
        <w:ind w:firstLine="708"/>
        <w:jc w:val="center"/>
        <w:rPr>
          <w:rFonts w:cstheme="minorHAnsi"/>
          <w:b/>
          <w:bCs/>
        </w:rPr>
      </w:pPr>
      <w:r w:rsidRPr="00400046">
        <w:rPr>
          <w:rFonts w:cstheme="minorHAnsi"/>
        </w:rPr>
        <w:drawing>
          <wp:anchor distT="0" distB="0" distL="114300" distR="114300" simplePos="0" relativeHeight="251664384" behindDoc="0" locked="0" layoutInCell="1" allowOverlap="1" wp14:anchorId="6290D7C5" wp14:editId="67B26E18">
            <wp:simplePos x="0" y="0"/>
            <wp:positionH relativeFrom="margin">
              <wp:align>right</wp:align>
            </wp:positionH>
            <wp:positionV relativeFrom="paragraph">
              <wp:posOffset>0</wp:posOffset>
            </wp:positionV>
            <wp:extent cx="5760720" cy="3110230"/>
            <wp:effectExtent l="0" t="0" r="0" b="0"/>
            <wp:wrapTopAndBottom/>
            <wp:docPr id="11464947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9473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110230"/>
                    </a:xfrm>
                    <a:prstGeom prst="rect">
                      <a:avLst/>
                    </a:prstGeom>
                  </pic:spPr>
                </pic:pic>
              </a:graphicData>
            </a:graphic>
          </wp:anchor>
        </w:drawing>
      </w:r>
    </w:p>
    <w:p w14:paraId="13C1FEE1" w14:textId="203D134E" w:rsidR="006572B0" w:rsidRPr="00400046" w:rsidRDefault="006572B0" w:rsidP="006572B0">
      <w:pPr>
        <w:jc w:val="center"/>
        <w:rPr>
          <w:rFonts w:cstheme="minorHAnsi"/>
          <w:i/>
          <w:iCs/>
          <w:sz w:val="22"/>
          <w:szCs w:val="22"/>
        </w:rPr>
      </w:pPr>
      <w:r w:rsidRPr="00400046">
        <w:rPr>
          <w:rFonts w:cstheme="minorHAnsi"/>
          <w:i/>
          <w:iCs/>
          <w:sz w:val="22"/>
          <w:szCs w:val="22"/>
        </w:rPr>
        <w:t>Figure 8: Input Current Waveform</w:t>
      </w:r>
      <w:r w:rsidR="00EE4E16" w:rsidRPr="00400046">
        <w:rPr>
          <w:rFonts w:cstheme="minorHAnsi"/>
          <w:i/>
          <w:iCs/>
          <w:sz w:val="22"/>
          <w:szCs w:val="22"/>
        </w:rPr>
        <w:t xml:space="preserve"> at No Load</w:t>
      </w:r>
    </w:p>
    <w:p w14:paraId="45F3CDBE" w14:textId="6FFDCDA5" w:rsidR="004851E1" w:rsidRPr="00400046" w:rsidRDefault="004851E1" w:rsidP="00EE4E16">
      <w:pPr>
        <w:jc w:val="center"/>
        <w:rPr>
          <w:rFonts w:cstheme="minorHAnsi"/>
          <w:b/>
          <w:bCs/>
        </w:rPr>
      </w:pPr>
      <w:r w:rsidRPr="00400046">
        <w:rPr>
          <w:rFonts w:cstheme="minorHAnsi"/>
        </w:rPr>
        <w:drawing>
          <wp:inline distT="0" distB="0" distL="0" distR="0" wp14:anchorId="76C72A26" wp14:editId="360EDF04">
            <wp:extent cx="5760720" cy="3124835"/>
            <wp:effectExtent l="0" t="0" r="0" b="0"/>
            <wp:docPr id="16662296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29634" name=""/>
                    <pic:cNvPicPr/>
                  </pic:nvPicPr>
                  <pic:blipFill>
                    <a:blip r:embed="rId17"/>
                    <a:stretch>
                      <a:fillRect/>
                    </a:stretch>
                  </pic:blipFill>
                  <pic:spPr>
                    <a:xfrm>
                      <a:off x="0" y="0"/>
                      <a:ext cx="5760720" cy="3124835"/>
                    </a:xfrm>
                    <a:prstGeom prst="rect">
                      <a:avLst/>
                    </a:prstGeom>
                  </pic:spPr>
                </pic:pic>
              </a:graphicData>
            </a:graphic>
          </wp:inline>
        </w:drawing>
      </w:r>
    </w:p>
    <w:p w14:paraId="7A08A82A" w14:textId="31FB0EC8" w:rsidR="004851E1" w:rsidRPr="00400046" w:rsidRDefault="004851E1" w:rsidP="004851E1">
      <w:pPr>
        <w:jc w:val="center"/>
        <w:rPr>
          <w:rFonts w:cstheme="minorHAnsi"/>
          <w:i/>
          <w:iCs/>
          <w:sz w:val="22"/>
          <w:szCs w:val="22"/>
        </w:rPr>
      </w:pPr>
      <w:r w:rsidRPr="00400046">
        <w:rPr>
          <w:rFonts w:cstheme="minorHAnsi"/>
          <w:i/>
          <w:iCs/>
          <w:sz w:val="22"/>
          <w:szCs w:val="22"/>
        </w:rPr>
        <w:t>Figure 9: Input Current Waveform at Load Torque is 20 Nm</w:t>
      </w:r>
    </w:p>
    <w:p w14:paraId="6AE1933E" w14:textId="77777777" w:rsidR="00EE4E16" w:rsidRPr="00400046" w:rsidRDefault="00EE4E16" w:rsidP="006572B0">
      <w:pPr>
        <w:jc w:val="center"/>
        <w:rPr>
          <w:rFonts w:cstheme="minorHAnsi"/>
          <w:b/>
          <w:bCs/>
        </w:rPr>
      </w:pPr>
    </w:p>
    <w:p w14:paraId="74BCA821" w14:textId="77777777" w:rsidR="00EE4E16" w:rsidRPr="00400046" w:rsidRDefault="00EE4E16" w:rsidP="006572B0">
      <w:pPr>
        <w:jc w:val="center"/>
        <w:rPr>
          <w:rFonts w:cstheme="minorHAnsi"/>
          <w:b/>
          <w:bCs/>
        </w:rPr>
      </w:pPr>
    </w:p>
    <w:p w14:paraId="0B123B2D" w14:textId="51264546" w:rsidR="006572B0" w:rsidRPr="00400046" w:rsidRDefault="00EE4E16" w:rsidP="00EE4E16">
      <w:pPr>
        <w:jc w:val="center"/>
        <w:rPr>
          <w:rFonts w:cstheme="minorHAnsi"/>
          <w:b/>
          <w:bCs/>
        </w:rPr>
      </w:pPr>
      <w:r w:rsidRPr="00400046">
        <w:rPr>
          <w:rFonts w:cstheme="minorHAnsi"/>
        </w:rPr>
        <w:lastRenderedPageBreak/>
        <w:drawing>
          <wp:inline distT="0" distB="0" distL="0" distR="0" wp14:anchorId="7E29FFDC" wp14:editId="736F6387">
            <wp:extent cx="5760720" cy="3077845"/>
            <wp:effectExtent l="0" t="0" r="0" b="8255"/>
            <wp:docPr id="93614269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4269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3077845"/>
                    </a:xfrm>
                    <a:prstGeom prst="rect">
                      <a:avLst/>
                    </a:prstGeom>
                  </pic:spPr>
                </pic:pic>
              </a:graphicData>
            </a:graphic>
          </wp:inline>
        </w:drawing>
      </w:r>
    </w:p>
    <w:p w14:paraId="6A239576" w14:textId="5BBEBF4B" w:rsidR="006572B0" w:rsidRPr="00400046" w:rsidRDefault="006572B0" w:rsidP="006572B0">
      <w:pPr>
        <w:jc w:val="center"/>
        <w:rPr>
          <w:rFonts w:cstheme="minorHAnsi"/>
          <w:i/>
          <w:iCs/>
          <w:sz w:val="22"/>
          <w:szCs w:val="22"/>
        </w:rPr>
      </w:pPr>
      <w:r w:rsidRPr="00400046">
        <w:rPr>
          <w:rFonts w:cstheme="minorHAnsi"/>
          <w:i/>
          <w:iCs/>
          <w:sz w:val="22"/>
          <w:szCs w:val="22"/>
        </w:rPr>
        <w:t xml:space="preserve">Figure </w:t>
      </w:r>
      <w:r w:rsidR="004851E1" w:rsidRPr="00400046">
        <w:rPr>
          <w:rFonts w:cstheme="minorHAnsi"/>
          <w:i/>
          <w:iCs/>
          <w:sz w:val="22"/>
          <w:szCs w:val="22"/>
        </w:rPr>
        <w:t>10</w:t>
      </w:r>
      <w:r w:rsidRPr="00400046">
        <w:rPr>
          <w:rFonts w:cstheme="minorHAnsi"/>
          <w:i/>
          <w:iCs/>
          <w:sz w:val="22"/>
          <w:szCs w:val="22"/>
        </w:rPr>
        <w:t>: S1 Current Waveform</w:t>
      </w:r>
      <w:r w:rsidR="00EE4E16" w:rsidRPr="00400046">
        <w:rPr>
          <w:rFonts w:cstheme="minorHAnsi"/>
          <w:i/>
          <w:iCs/>
          <w:sz w:val="22"/>
          <w:szCs w:val="22"/>
        </w:rPr>
        <w:t xml:space="preserve"> at No Load</w:t>
      </w:r>
    </w:p>
    <w:p w14:paraId="3AEA5CDF" w14:textId="28C0ACD7" w:rsidR="004851E1" w:rsidRPr="00400046" w:rsidRDefault="004851E1" w:rsidP="00EE4E16">
      <w:pPr>
        <w:jc w:val="center"/>
        <w:rPr>
          <w:rFonts w:cstheme="minorHAnsi"/>
          <w:b/>
          <w:bCs/>
        </w:rPr>
      </w:pPr>
      <w:r w:rsidRPr="00400046">
        <w:rPr>
          <w:rFonts w:cstheme="minorHAnsi"/>
        </w:rPr>
        <w:drawing>
          <wp:inline distT="0" distB="0" distL="0" distR="0" wp14:anchorId="02B3748C" wp14:editId="00475BCE">
            <wp:extent cx="5760720" cy="3124835"/>
            <wp:effectExtent l="0" t="0" r="0" b="0"/>
            <wp:docPr id="1806871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7126" name=""/>
                    <pic:cNvPicPr/>
                  </pic:nvPicPr>
                  <pic:blipFill>
                    <a:blip r:embed="rId19"/>
                    <a:stretch>
                      <a:fillRect/>
                    </a:stretch>
                  </pic:blipFill>
                  <pic:spPr>
                    <a:xfrm>
                      <a:off x="0" y="0"/>
                      <a:ext cx="5760720" cy="3124835"/>
                    </a:xfrm>
                    <a:prstGeom prst="rect">
                      <a:avLst/>
                    </a:prstGeom>
                  </pic:spPr>
                </pic:pic>
              </a:graphicData>
            </a:graphic>
          </wp:inline>
        </w:drawing>
      </w:r>
    </w:p>
    <w:p w14:paraId="0C504918" w14:textId="65C48FD9" w:rsidR="004851E1" w:rsidRPr="00400046" w:rsidRDefault="004851E1" w:rsidP="004851E1">
      <w:pPr>
        <w:jc w:val="center"/>
        <w:rPr>
          <w:rFonts w:cstheme="minorHAnsi"/>
          <w:i/>
          <w:iCs/>
          <w:sz w:val="22"/>
          <w:szCs w:val="22"/>
        </w:rPr>
      </w:pPr>
      <w:r w:rsidRPr="00400046">
        <w:rPr>
          <w:rFonts w:cstheme="minorHAnsi"/>
          <w:i/>
          <w:iCs/>
          <w:sz w:val="22"/>
          <w:szCs w:val="22"/>
        </w:rPr>
        <w:t>Figure 11: S1 Current Waveform at Load Torque is 20 Nm</w:t>
      </w:r>
    </w:p>
    <w:p w14:paraId="4480CFBE" w14:textId="23ABD4DB" w:rsidR="004851E1" w:rsidRPr="00400046" w:rsidRDefault="004851E1" w:rsidP="00EE4E16">
      <w:pPr>
        <w:jc w:val="center"/>
        <w:rPr>
          <w:rFonts w:cstheme="minorHAnsi"/>
          <w:b/>
          <w:bCs/>
        </w:rPr>
      </w:pPr>
    </w:p>
    <w:p w14:paraId="488D3D9B" w14:textId="77777777" w:rsidR="006572B0" w:rsidRPr="00400046" w:rsidRDefault="006572B0" w:rsidP="006572B0">
      <w:pPr>
        <w:jc w:val="center"/>
        <w:rPr>
          <w:rFonts w:cstheme="minorHAnsi"/>
          <w:b/>
          <w:bCs/>
        </w:rPr>
      </w:pPr>
    </w:p>
    <w:p w14:paraId="0FA9A849" w14:textId="77777777" w:rsidR="006572B0" w:rsidRPr="00400046" w:rsidRDefault="006572B0" w:rsidP="006572B0">
      <w:pPr>
        <w:jc w:val="center"/>
        <w:rPr>
          <w:rFonts w:cstheme="minorHAnsi"/>
          <w:b/>
          <w:bCs/>
        </w:rPr>
      </w:pPr>
    </w:p>
    <w:p w14:paraId="5AB6A19E" w14:textId="77777777" w:rsidR="006572B0" w:rsidRPr="00400046" w:rsidRDefault="006572B0" w:rsidP="006572B0">
      <w:pPr>
        <w:jc w:val="center"/>
        <w:rPr>
          <w:rFonts w:cstheme="minorHAnsi"/>
          <w:b/>
          <w:bCs/>
        </w:rPr>
      </w:pPr>
    </w:p>
    <w:p w14:paraId="122D583F" w14:textId="77777777" w:rsidR="006572B0" w:rsidRPr="00400046" w:rsidRDefault="006572B0" w:rsidP="006572B0">
      <w:pPr>
        <w:jc w:val="center"/>
        <w:rPr>
          <w:rFonts w:cstheme="minorHAnsi"/>
          <w:b/>
          <w:bCs/>
        </w:rPr>
      </w:pPr>
    </w:p>
    <w:p w14:paraId="253D945F" w14:textId="77777777" w:rsidR="006572B0" w:rsidRPr="00400046" w:rsidRDefault="006572B0" w:rsidP="006572B0">
      <w:pPr>
        <w:jc w:val="center"/>
        <w:rPr>
          <w:rFonts w:cstheme="minorHAnsi"/>
          <w:b/>
          <w:bCs/>
        </w:rPr>
      </w:pPr>
    </w:p>
    <w:p w14:paraId="13ED38C2" w14:textId="0B95B114" w:rsidR="006572B0" w:rsidRPr="00400046" w:rsidRDefault="006572B0" w:rsidP="006572B0">
      <w:pPr>
        <w:jc w:val="center"/>
        <w:rPr>
          <w:rFonts w:cstheme="minorHAnsi"/>
          <w:b/>
          <w:bCs/>
        </w:rPr>
      </w:pPr>
      <w:r w:rsidRPr="00400046">
        <w:rPr>
          <w:rFonts w:cstheme="minorHAnsi"/>
        </w:rPr>
        <w:lastRenderedPageBreak/>
        <w:drawing>
          <wp:inline distT="0" distB="0" distL="0" distR="0" wp14:anchorId="08B6F208" wp14:editId="10BFE8AB">
            <wp:extent cx="5760720" cy="3101975"/>
            <wp:effectExtent l="0" t="0" r="0" b="3175"/>
            <wp:docPr id="12967941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94147" name=""/>
                    <pic:cNvPicPr/>
                  </pic:nvPicPr>
                  <pic:blipFill>
                    <a:blip r:embed="rId20"/>
                    <a:stretch>
                      <a:fillRect/>
                    </a:stretch>
                  </pic:blipFill>
                  <pic:spPr>
                    <a:xfrm>
                      <a:off x="0" y="0"/>
                      <a:ext cx="5760720" cy="3101975"/>
                    </a:xfrm>
                    <a:prstGeom prst="rect">
                      <a:avLst/>
                    </a:prstGeom>
                  </pic:spPr>
                </pic:pic>
              </a:graphicData>
            </a:graphic>
          </wp:inline>
        </w:drawing>
      </w:r>
    </w:p>
    <w:p w14:paraId="160F05FB" w14:textId="6FB8DFE8" w:rsidR="006572B0" w:rsidRPr="00400046" w:rsidRDefault="006572B0" w:rsidP="006572B0">
      <w:pPr>
        <w:jc w:val="center"/>
        <w:rPr>
          <w:rFonts w:cstheme="minorHAnsi"/>
          <w:i/>
          <w:iCs/>
          <w:sz w:val="22"/>
          <w:szCs w:val="22"/>
        </w:rPr>
      </w:pPr>
      <w:r w:rsidRPr="00400046">
        <w:rPr>
          <w:rFonts w:cstheme="minorHAnsi"/>
          <w:i/>
          <w:iCs/>
          <w:sz w:val="22"/>
          <w:szCs w:val="22"/>
        </w:rPr>
        <w:t>Figure 1</w:t>
      </w:r>
      <w:r w:rsidR="004851E1" w:rsidRPr="00400046">
        <w:rPr>
          <w:rFonts w:cstheme="minorHAnsi"/>
          <w:i/>
          <w:iCs/>
          <w:sz w:val="22"/>
          <w:szCs w:val="22"/>
        </w:rPr>
        <w:t>2</w:t>
      </w:r>
      <w:r w:rsidRPr="00400046">
        <w:rPr>
          <w:rFonts w:cstheme="minorHAnsi"/>
          <w:i/>
          <w:iCs/>
          <w:sz w:val="22"/>
          <w:szCs w:val="22"/>
        </w:rPr>
        <w:t>: S1 Voltage Waveform</w:t>
      </w:r>
      <w:r w:rsidR="00EE4E16" w:rsidRPr="00400046">
        <w:rPr>
          <w:rFonts w:cstheme="minorHAnsi"/>
          <w:i/>
          <w:iCs/>
          <w:sz w:val="22"/>
          <w:szCs w:val="22"/>
        </w:rPr>
        <w:t xml:space="preserve"> at No Load</w:t>
      </w:r>
    </w:p>
    <w:p w14:paraId="37BC76B1" w14:textId="78769969" w:rsidR="004851E1" w:rsidRPr="00400046" w:rsidRDefault="004851E1" w:rsidP="00EE4E16">
      <w:pPr>
        <w:jc w:val="center"/>
        <w:rPr>
          <w:rFonts w:cstheme="minorHAnsi"/>
          <w:b/>
          <w:bCs/>
        </w:rPr>
      </w:pPr>
      <w:r w:rsidRPr="00400046">
        <w:rPr>
          <w:rFonts w:cstheme="minorHAnsi"/>
        </w:rPr>
        <w:drawing>
          <wp:inline distT="0" distB="0" distL="0" distR="0" wp14:anchorId="78E8402F" wp14:editId="10EB28C9">
            <wp:extent cx="5760720" cy="3066415"/>
            <wp:effectExtent l="0" t="0" r="0" b="635"/>
            <wp:docPr id="15868728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72845" name=""/>
                    <pic:cNvPicPr/>
                  </pic:nvPicPr>
                  <pic:blipFill>
                    <a:blip r:embed="rId21"/>
                    <a:stretch>
                      <a:fillRect/>
                    </a:stretch>
                  </pic:blipFill>
                  <pic:spPr>
                    <a:xfrm>
                      <a:off x="0" y="0"/>
                      <a:ext cx="5760720" cy="3066415"/>
                    </a:xfrm>
                    <a:prstGeom prst="rect">
                      <a:avLst/>
                    </a:prstGeom>
                  </pic:spPr>
                </pic:pic>
              </a:graphicData>
            </a:graphic>
          </wp:inline>
        </w:drawing>
      </w:r>
    </w:p>
    <w:p w14:paraId="6CED729B" w14:textId="28A66E6F" w:rsidR="004851E1" w:rsidRPr="00400046" w:rsidRDefault="004851E1" w:rsidP="004851E1">
      <w:pPr>
        <w:jc w:val="center"/>
        <w:rPr>
          <w:rFonts w:cstheme="minorHAnsi"/>
          <w:i/>
          <w:iCs/>
          <w:sz w:val="22"/>
          <w:szCs w:val="22"/>
        </w:rPr>
      </w:pPr>
      <w:r w:rsidRPr="00400046">
        <w:rPr>
          <w:rFonts w:cstheme="minorHAnsi"/>
          <w:i/>
          <w:iCs/>
          <w:sz w:val="22"/>
          <w:szCs w:val="22"/>
        </w:rPr>
        <w:t>Figure 13: S1 Voltage Waveform at Load Torque is 20 Nm</w:t>
      </w:r>
    </w:p>
    <w:p w14:paraId="6ADFBA22" w14:textId="77777777" w:rsidR="00EE4E16" w:rsidRPr="00400046" w:rsidRDefault="00EE4E16" w:rsidP="006572B0">
      <w:pPr>
        <w:jc w:val="center"/>
        <w:rPr>
          <w:rFonts w:cstheme="minorHAnsi"/>
          <w:b/>
          <w:bCs/>
        </w:rPr>
      </w:pPr>
    </w:p>
    <w:p w14:paraId="1D28E11A" w14:textId="2465B1A2" w:rsidR="006572B0" w:rsidRPr="00400046" w:rsidRDefault="006572B0" w:rsidP="006572B0">
      <w:pPr>
        <w:jc w:val="center"/>
        <w:rPr>
          <w:rFonts w:cstheme="minorHAnsi"/>
          <w:b/>
          <w:bCs/>
        </w:rPr>
      </w:pPr>
      <w:r w:rsidRPr="00400046">
        <w:rPr>
          <w:rFonts w:cstheme="minorHAnsi"/>
        </w:rPr>
        <w:lastRenderedPageBreak/>
        <w:drawing>
          <wp:inline distT="0" distB="0" distL="0" distR="0" wp14:anchorId="6C5C4873" wp14:editId="4FF86593">
            <wp:extent cx="5760720" cy="3101975"/>
            <wp:effectExtent l="0" t="0" r="0" b="3175"/>
            <wp:docPr id="20841834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83433" name=""/>
                    <pic:cNvPicPr/>
                  </pic:nvPicPr>
                  <pic:blipFill>
                    <a:blip r:embed="rId22"/>
                    <a:stretch>
                      <a:fillRect/>
                    </a:stretch>
                  </pic:blipFill>
                  <pic:spPr>
                    <a:xfrm>
                      <a:off x="0" y="0"/>
                      <a:ext cx="5760720" cy="3101975"/>
                    </a:xfrm>
                    <a:prstGeom prst="rect">
                      <a:avLst/>
                    </a:prstGeom>
                  </pic:spPr>
                </pic:pic>
              </a:graphicData>
            </a:graphic>
          </wp:inline>
        </w:drawing>
      </w:r>
    </w:p>
    <w:p w14:paraId="2DABB015" w14:textId="2D7E9030" w:rsidR="006572B0" w:rsidRPr="00400046" w:rsidRDefault="006572B0" w:rsidP="006572B0">
      <w:pPr>
        <w:jc w:val="center"/>
        <w:rPr>
          <w:rFonts w:cstheme="minorHAnsi"/>
          <w:i/>
          <w:iCs/>
          <w:sz w:val="22"/>
          <w:szCs w:val="22"/>
        </w:rPr>
      </w:pPr>
      <w:r w:rsidRPr="00400046">
        <w:rPr>
          <w:rFonts w:cstheme="minorHAnsi"/>
          <w:i/>
          <w:iCs/>
          <w:sz w:val="22"/>
          <w:szCs w:val="22"/>
        </w:rPr>
        <w:t>Figure 1</w:t>
      </w:r>
      <w:r w:rsidR="004851E1" w:rsidRPr="00400046">
        <w:rPr>
          <w:rFonts w:cstheme="minorHAnsi"/>
          <w:i/>
          <w:iCs/>
          <w:sz w:val="22"/>
          <w:szCs w:val="22"/>
        </w:rPr>
        <w:t>4</w:t>
      </w:r>
      <w:r w:rsidRPr="00400046">
        <w:rPr>
          <w:rFonts w:cstheme="minorHAnsi"/>
          <w:i/>
          <w:iCs/>
          <w:sz w:val="22"/>
          <w:szCs w:val="22"/>
        </w:rPr>
        <w:t>: Motor’s Current Waveform at No Load</w:t>
      </w:r>
    </w:p>
    <w:p w14:paraId="111036CE" w14:textId="1028086E" w:rsidR="004851E1" w:rsidRPr="00400046" w:rsidRDefault="004851E1" w:rsidP="00EE4E16">
      <w:pPr>
        <w:jc w:val="center"/>
        <w:rPr>
          <w:rFonts w:cstheme="minorHAnsi"/>
          <w:b/>
          <w:bCs/>
        </w:rPr>
      </w:pPr>
      <w:r w:rsidRPr="00400046">
        <w:rPr>
          <w:rFonts w:cstheme="minorHAnsi"/>
        </w:rPr>
        <w:drawing>
          <wp:inline distT="0" distB="0" distL="0" distR="0" wp14:anchorId="6AD82825" wp14:editId="1477D122">
            <wp:extent cx="5760720" cy="3110230"/>
            <wp:effectExtent l="0" t="0" r="0" b="0"/>
            <wp:docPr id="19580405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40520" name=""/>
                    <pic:cNvPicPr/>
                  </pic:nvPicPr>
                  <pic:blipFill>
                    <a:blip r:embed="rId23"/>
                    <a:stretch>
                      <a:fillRect/>
                    </a:stretch>
                  </pic:blipFill>
                  <pic:spPr>
                    <a:xfrm>
                      <a:off x="0" y="0"/>
                      <a:ext cx="5760720" cy="3110230"/>
                    </a:xfrm>
                    <a:prstGeom prst="rect">
                      <a:avLst/>
                    </a:prstGeom>
                  </pic:spPr>
                </pic:pic>
              </a:graphicData>
            </a:graphic>
          </wp:inline>
        </w:drawing>
      </w:r>
    </w:p>
    <w:p w14:paraId="28ED54FA" w14:textId="7F6955BC" w:rsidR="004851E1" w:rsidRPr="00400046" w:rsidRDefault="004851E1" w:rsidP="004851E1">
      <w:pPr>
        <w:jc w:val="center"/>
        <w:rPr>
          <w:rFonts w:cstheme="minorHAnsi"/>
          <w:i/>
          <w:iCs/>
          <w:sz w:val="22"/>
          <w:szCs w:val="22"/>
        </w:rPr>
      </w:pPr>
      <w:r w:rsidRPr="00400046">
        <w:rPr>
          <w:rFonts w:cstheme="minorHAnsi"/>
          <w:i/>
          <w:iCs/>
          <w:sz w:val="22"/>
          <w:szCs w:val="22"/>
        </w:rPr>
        <w:t>Figure 15: Motor’s Current Waveform at Load Torque is 20 Nm</w:t>
      </w:r>
    </w:p>
    <w:p w14:paraId="1DC7427C" w14:textId="77777777" w:rsidR="00EE4E16" w:rsidRPr="00400046" w:rsidRDefault="00EE4E16" w:rsidP="006572B0">
      <w:pPr>
        <w:jc w:val="center"/>
        <w:rPr>
          <w:rFonts w:cstheme="minorHAnsi"/>
          <w:b/>
          <w:bCs/>
        </w:rPr>
      </w:pPr>
    </w:p>
    <w:p w14:paraId="3CE381AE" w14:textId="4792BE5F" w:rsidR="006572B0" w:rsidRPr="00400046" w:rsidRDefault="006572B0" w:rsidP="006572B0">
      <w:pPr>
        <w:jc w:val="center"/>
        <w:rPr>
          <w:rFonts w:cstheme="minorHAnsi"/>
          <w:b/>
          <w:bCs/>
        </w:rPr>
      </w:pPr>
      <w:r w:rsidRPr="00400046">
        <w:rPr>
          <w:rFonts w:cstheme="minorHAnsi"/>
        </w:rPr>
        <w:lastRenderedPageBreak/>
        <w:drawing>
          <wp:inline distT="0" distB="0" distL="0" distR="0" wp14:anchorId="639E2D6F" wp14:editId="7B11C987">
            <wp:extent cx="5760720" cy="3108960"/>
            <wp:effectExtent l="0" t="0" r="0" b="0"/>
            <wp:docPr id="6735033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03312" name=""/>
                    <pic:cNvPicPr/>
                  </pic:nvPicPr>
                  <pic:blipFill>
                    <a:blip r:embed="rId24"/>
                    <a:stretch>
                      <a:fillRect/>
                    </a:stretch>
                  </pic:blipFill>
                  <pic:spPr>
                    <a:xfrm>
                      <a:off x="0" y="0"/>
                      <a:ext cx="5760720" cy="3108960"/>
                    </a:xfrm>
                    <a:prstGeom prst="rect">
                      <a:avLst/>
                    </a:prstGeom>
                  </pic:spPr>
                </pic:pic>
              </a:graphicData>
            </a:graphic>
          </wp:inline>
        </w:drawing>
      </w:r>
    </w:p>
    <w:p w14:paraId="1C18DBBA" w14:textId="2031C07A" w:rsidR="006572B0" w:rsidRPr="00400046" w:rsidRDefault="006572B0" w:rsidP="006572B0">
      <w:pPr>
        <w:jc w:val="center"/>
        <w:rPr>
          <w:rFonts w:cstheme="minorHAnsi"/>
          <w:i/>
          <w:iCs/>
          <w:sz w:val="22"/>
          <w:szCs w:val="22"/>
        </w:rPr>
      </w:pPr>
      <w:r w:rsidRPr="00400046">
        <w:rPr>
          <w:rFonts w:cstheme="minorHAnsi"/>
          <w:i/>
          <w:iCs/>
          <w:sz w:val="22"/>
          <w:szCs w:val="22"/>
        </w:rPr>
        <w:t xml:space="preserve">Figure </w:t>
      </w:r>
      <w:r w:rsidR="004851E1" w:rsidRPr="00400046">
        <w:rPr>
          <w:rFonts w:cstheme="minorHAnsi"/>
          <w:i/>
          <w:iCs/>
          <w:sz w:val="22"/>
          <w:szCs w:val="22"/>
        </w:rPr>
        <w:t>16</w:t>
      </w:r>
      <w:r w:rsidRPr="00400046">
        <w:rPr>
          <w:rFonts w:cstheme="minorHAnsi"/>
          <w:i/>
          <w:iCs/>
          <w:sz w:val="22"/>
          <w:szCs w:val="22"/>
        </w:rPr>
        <w:t>: S4’s Voltage and Current Waveform</w:t>
      </w:r>
      <w:r w:rsidR="00EE4E16" w:rsidRPr="00400046">
        <w:rPr>
          <w:rFonts w:cstheme="minorHAnsi"/>
          <w:i/>
          <w:iCs/>
          <w:sz w:val="22"/>
          <w:szCs w:val="22"/>
        </w:rPr>
        <w:t xml:space="preserve"> at No Load</w:t>
      </w:r>
    </w:p>
    <w:p w14:paraId="4F0BFE5F" w14:textId="5DD9D9DD" w:rsidR="004851E1" w:rsidRPr="00400046" w:rsidRDefault="004851E1" w:rsidP="00EE4E16">
      <w:pPr>
        <w:jc w:val="center"/>
        <w:rPr>
          <w:rFonts w:cstheme="minorHAnsi"/>
          <w:b/>
          <w:bCs/>
        </w:rPr>
      </w:pPr>
      <w:r w:rsidRPr="00400046">
        <w:rPr>
          <w:rFonts w:cstheme="minorHAnsi"/>
        </w:rPr>
        <w:drawing>
          <wp:inline distT="0" distB="0" distL="0" distR="0" wp14:anchorId="0987E33B" wp14:editId="5F748F6B">
            <wp:extent cx="5760720" cy="3134995"/>
            <wp:effectExtent l="0" t="0" r="0" b="8255"/>
            <wp:docPr id="6096952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95212" name=""/>
                    <pic:cNvPicPr/>
                  </pic:nvPicPr>
                  <pic:blipFill>
                    <a:blip r:embed="rId25"/>
                    <a:stretch>
                      <a:fillRect/>
                    </a:stretch>
                  </pic:blipFill>
                  <pic:spPr>
                    <a:xfrm>
                      <a:off x="0" y="0"/>
                      <a:ext cx="5760720" cy="3134995"/>
                    </a:xfrm>
                    <a:prstGeom prst="rect">
                      <a:avLst/>
                    </a:prstGeom>
                  </pic:spPr>
                </pic:pic>
              </a:graphicData>
            </a:graphic>
          </wp:inline>
        </w:drawing>
      </w:r>
    </w:p>
    <w:p w14:paraId="5A529EDE" w14:textId="60BDA878" w:rsidR="004851E1" w:rsidRPr="00400046" w:rsidRDefault="004851E1" w:rsidP="004851E1">
      <w:pPr>
        <w:jc w:val="center"/>
        <w:rPr>
          <w:rFonts w:cstheme="minorHAnsi"/>
          <w:i/>
          <w:iCs/>
          <w:sz w:val="22"/>
          <w:szCs w:val="22"/>
        </w:rPr>
      </w:pPr>
      <w:r w:rsidRPr="00400046">
        <w:rPr>
          <w:rFonts w:cstheme="minorHAnsi"/>
          <w:i/>
          <w:iCs/>
          <w:sz w:val="22"/>
          <w:szCs w:val="22"/>
        </w:rPr>
        <w:t>Figure 17: S4’s Voltage and Current Waveform at Load Torque is 20 Nm</w:t>
      </w:r>
    </w:p>
    <w:p w14:paraId="0D2F5E1D" w14:textId="77777777" w:rsidR="00EE4E16" w:rsidRPr="00400046" w:rsidRDefault="00EE4E16" w:rsidP="006572B0">
      <w:pPr>
        <w:jc w:val="center"/>
        <w:rPr>
          <w:rFonts w:cstheme="minorHAnsi"/>
          <w:b/>
          <w:bCs/>
        </w:rPr>
      </w:pPr>
    </w:p>
    <w:p w14:paraId="7ADC72C1" w14:textId="5EBAC826" w:rsidR="006572B0" w:rsidRPr="00400046" w:rsidRDefault="006572B0" w:rsidP="006572B0">
      <w:pPr>
        <w:jc w:val="center"/>
        <w:rPr>
          <w:rFonts w:cstheme="minorHAnsi"/>
          <w:b/>
          <w:bCs/>
        </w:rPr>
      </w:pPr>
      <w:r w:rsidRPr="00400046">
        <w:rPr>
          <w:rFonts w:cstheme="minorHAnsi"/>
        </w:rPr>
        <w:lastRenderedPageBreak/>
        <w:drawing>
          <wp:inline distT="0" distB="0" distL="0" distR="0" wp14:anchorId="3E9D3D03" wp14:editId="4AFEFC08">
            <wp:extent cx="5760720" cy="3174365"/>
            <wp:effectExtent l="0" t="0" r="0" b="6985"/>
            <wp:docPr id="5346801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80195" name=""/>
                    <pic:cNvPicPr/>
                  </pic:nvPicPr>
                  <pic:blipFill>
                    <a:blip r:embed="rId26"/>
                    <a:stretch>
                      <a:fillRect/>
                    </a:stretch>
                  </pic:blipFill>
                  <pic:spPr>
                    <a:xfrm>
                      <a:off x="0" y="0"/>
                      <a:ext cx="5760720" cy="3174365"/>
                    </a:xfrm>
                    <a:prstGeom prst="rect">
                      <a:avLst/>
                    </a:prstGeom>
                  </pic:spPr>
                </pic:pic>
              </a:graphicData>
            </a:graphic>
          </wp:inline>
        </w:drawing>
      </w:r>
    </w:p>
    <w:p w14:paraId="2932213F" w14:textId="3CB6948F" w:rsidR="006572B0" w:rsidRPr="00400046" w:rsidRDefault="006572B0" w:rsidP="006572B0">
      <w:pPr>
        <w:jc w:val="center"/>
        <w:rPr>
          <w:rFonts w:cstheme="minorHAnsi"/>
          <w:i/>
          <w:iCs/>
          <w:sz w:val="22"/>
          <w:szCs w:val="22"/>
        </w:rPr>
      </w:pPr>
      <w:r w:rsidRPr="00400046">
        <w:rPr>
          <w:rFonts w:cstheme="minorHAnsi"/>
          <w:i/>
          <w:iCs/>
          <w:sz w:val="22"/>
          <w:szCs w:val="22"/>
        </w:rPr>
        <w:t xml:space="preserve">Figure </w:t>
      </w:r>
      <w:r w:rsidR="004851E1" w:rsidRPr="00400046">
        <w:rPr>
          <w:rFonts w:cstheme="minorHAnsi"/>
          <w:i/>
          <w:iCs/>
          <w:sz w:val="22"/>
          <w:szCs w:val="22"/>
        </w:rPr>
        <w:t>18</w:t>
      </w:r>
      <w:r w:rsidRPr="00400046">
        <w:rPr>
          <w:rFonts w:cstheme="minorHAnsi"/>
          <w:i/>
          <w:iCs/>
          <w:sz w:val="22"/>
          <w:szCs w:val="22"/>
        </w:rPr>
        <w:t>: Speed Characteristic of the Motor at No Load</w:t>
      </w:r>
    </w:p>
    <w:p w14:paraId="73FDE299" w14:textId="20CA651F" w:rsidR="004851E1" w:rsidRPr="00400046" w:rsidRDefault="004851E1" w:rsidP="00EE4E16">
      <w:pPr>
        <w:jc w:val="center"/>
        <w:rPr>
          <w:rFonts w:cstheme="minorHAnsi"/>
          <w:b/>
          <w:bCs/>
        </w:rPr>
      </w:pPr>
      <w:r w:rsidRPr="00400046">
        <w:rPr>
          <w:rFonts w:cstheme="minorHAnsi"/>
        </w:rPr>
        <w:drawing>
          <wp:inline distT="0" distB="0" distL="0" distR="0" wp14:anchorId="0F961DAC" wp14:editId="1D080CA0">
            <wp:extent cx="5760720" cy="3174365"/>
            <wp:effectExtent l="0" t="0" r="0" b="6985"/>
            <wp:docPr id="8700303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30387" name=""/>
                    <pic:cNvPicPr/>
                  </pic:nvPicPr>
                  <pic:blipFill>
                    <a:blip r:embed="rId27"/>
                    <a:stretch>
                      <a:fillRect/>
                    </a:stretch>
                  </pic:blipFill>
                  <pic:spPr>
                    <a:xfrm>
                      <a:off x="0" y="0"/>
                      <a:ext cx="5760720" cy="3174365"/>
                    </a:xfrm>
                    <a:prstGeom prst="rect">
                      <a:avLst/>
                    </a:prstGeom>
                  </pic:spPr>
                </pic:pic>
              </a:graphicData>
            </a:graphic>
          </wp:inline>
        </w:drawing>
      </w:r>
    </w:p>
    <w:p w14:paraId="738A5891" w14:textId="4B05875B" w:rsidR="004851E1" w:rsidRPr="00400046" w:rsidRDefault="004851E1" w:rsidP="004851E1">
      <w:pPr>
        <w:jc w:val="center"/>
        <w:rPr>
          <w:rFonts w:cstheme="minorHAnsi"/>
          <w:i/>
          <w:iCs/>
          <w:sz w:val="22"/>
          <w:szCs w:val="22"/>
        </w:rPr>
      </w:pPr>
      <w:r w:rsidRPr="00400046">
        <w:rPr>
          <w:rFonts w:cstheme="minorHAnsi"/>
          <w:i/>
          <w:iCs/>
          <w:sz w:val="22"/>
          <w:szCs w:val="22"/>
        </w:rPr>
        <w:t>Figure 19: Speed Characteristic of the Motor at Load Torque is 20 Nm</w:t>
      </w:r>
    </w:p>
    <w:p w14:paraId="193E1B3B" w14:textId="77777777" w:rsidR="00EE4E16" w:rsidRPr="00400046" w:rsidRDefault="00EE4E16" w:rsidP="006572B0">
      <w:pPr>
        <w:jc w:val="center"/>
        <w:rPr>
          <w:rFonts w:cstheme="minorHAnsi"/>
          <w:b/>
          <w:bCs/>
        </w:rPr>
      </w:pPr>
    </w:p>
    <w:p w14:paraId="654132A9" w14:textId="77777777" w:rsidR="00B1111C" w:rsidRPr="00400046" w:rsidRDefault="00B1111C" w:rsidP="00B1111C">
      <w:pPr>
        <w:pStyle w:val="BodyText"/>
        <w:rPr>
          <w:i/>
          <w:sz w:val="20"/>
          <w:highlight w:val="yellow"/>
        </w:rPr>
      </w:pPr>
    </w:p>
    <w:p w14:paraId="11415AD5" w14:textId="5802412F" w:rsidR="00B1111C" w:rsidRPr="00400046" w:rsidRDefault="00400046" w:rsidP="00B1111C">
      <w:pPr>
        <w:pStyle w:val="BodyText"/>
        <w:rPr>
          <w:i/>
          <w:sz w:val="20"/>
          <w:highlight w:val="yellow"/>
        </w:rPr>
      </w:pPr>
      <w:r w:rsidRPr="00400046">
        <w:rPr>
          <w:i/>
          <w:sz w:val="20"/>
        </w:rPr>
        <w:lastRenderedPageBreak/>
        <w:drawing>
          <wp:inline distT="0" distB="0" distL="0" distR="0" wp14:anchorId="698B82CF" wp14:editId="0F8BD9F4">
            <wp:extent cx="5943600" cy="3368040"/>
            <wp:effectExtent l="0" t="0" r="0" b="3810"/>
            <wp:docPr id="143245035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50355" name="Picture 1" descr="A diagram of a circuit&#10;&#10;AI-generated content may be incorrect."/>
                    <pic:cNvPicPr/>
                  </pic:nvPicPr>
                  <pic:blipFill>
                    <a:blip r:embed="rId28"/>
                    <a:stretch>
                      <a:fillRect/>
                    </a:stretch>
                  </pic:blipFill>
                  <pic:spPr>
                    <a:xfrm>
                      <a:off x="0" y="0"/>
                      <a:ext cx="5943600" cy="3368040"/>
                    </a:xfrm>
                    <a:prstGeom prst="rect">
                      <a:avLst/>
                    </a:prstGeom>
                  </pic:spPr>
                </pic:pic>
              </a:graphicData>
            </a:graphic>
          </wp:inline>
        </w:drawing>
      </w:r>
    </w:p>
    <w:p w14:paraId="13466444" w14:textId="3585B956" w:rsidR="00B1111C" w:rsidRPr="00400046" w:rsidRDefault="00B1111C" w:rsidP="00B1111C">
      <w:pPr>
        <w:pStyle w:val="BodyText"/>
        <w:jc w:val="center"/>
        <w:rPr>
          <w:i/>
          <w:sz w:val="22"/>
          <w:szCs w:val="22"/>
        </w:rPr>
      </w:pPr>
      <w:r w:rsidRPr="00400046">
        <w:rPr>
          <w:i/>
          <w:sz w:val="22"/>
          <w:szCs w:val="22"/>
        </w:rPr>
        <w:t>Figure 20: Auxiliary Power Stage Simulation on LTSpice</w:t>
      </w:r>
    </w:p>
    <w:p w14:paraId="0E8131BD" w14:textId="77777777" w:rsidR="00B1111C" w:rsidRPr="00400046" w:rsidRDefault="00B1111C" w:rsidP="00B1111C">
      <w:pPr>
        <w:pStyle w:val="BodyText"/>
        <w:rPr>
          <w:iCs/>
          <w:sz w:val="22"/>
          <w:szCs w:val="22"/>
        </w:rPr>
      </w:pPr>
    </w:p>
    <w:p w14:paraId="0D5DD982" w14:textId="3DAE026D" w:rsidR="00B1111C" w:rsidRPr="00400046" w:rsidRDefault="00B1111C" w:rsidP="00B1111C">
      <w:pPr>
        <w:pStyle w:val="BodyText"/>
        <w:rPr>
          <w:iCs/>
          <w:sz w:val="24"/>
          <w:szCs w:val="24"/>
        </w:rPr>
      </w:pPr>
      <w:r w:rsidRPr="00400046">
        <w:rPr>
          <w:iCs/>
          <w:sz w:val="24"/>
          <w:szCs w:val="24"/>
        </w:rPr>
        <w:t>This part has a simple simulation in which 3 inductors are used to simulate the center-tap transformer and the linear regulators belonging to the LM78xx series are used to generate the necessary voltages. TL431 linear regulator is also simulated as an alternative to the LM78xx series. Both types of regulators work as intended (Figure 22). A large output capacitor is used to smooth out the output voltage coming from the center tap transformer which gives out about 20V DC (Figure 21).</w:t>
      </w:r>
    </w:p>
    <w:p w14:paraId="646E0C64" w14:textId="77777777" w:rsidR="00B1111C" w:rsidRPr="00400046" w:rsidRDefault="00B1111C" w:rsidP="00B1111C">
      <w:pPr>
        <w:pStyle w:val="BodyText"/>
        <w:rPr>
          <w:iCs/>
          <w:sz w:val="22"/>
          <w:szCs w:val="22"/>
          <w:highlight w:val="yellow"/>
        </w:rPr>
      </w:pPr>
      <w:r w:rsidRPr="00400046">
        <w:rPr>
          <w:iCs/>
          <w:sz w:val="22"/>
          <w:szCs w:val="22"/>
        </w:rPr>
        <w:drawing>
          <wp:inline distT="0" distB="0" distL="0" distR="0" wp14:anchorId="41D6399F" wp14:editId="526D5C15">
            <wp:extent cx="5943600" cy="1615440"/>
            <wp:effectExtent l="0" t="0" r="0" b="3810"/>
            <wp:docPr id="153167480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74805" name="Picture 1" descr="A screen shot of a graph&#10;&#10;AI-generated content may be incorrect."/>
                    <pic:cNvPicPr/>
                  </pic:nvPicPr>
                  <pic:blipFill>
                    <a:blip r:embed="rId29"/>
                    <a:stretch>
                      <a:fillRect/>
                    </a:stretch>
                  </pic:blipFill>
                  <pic:spPr>
                    <a:xfrm>
                      <a:off x="0" y="0"/>
                      <a:ext cx="5943600" cy="1615440"/>
                    </a:xfrm>
                    <a:prstGeom prst="rect">
                      <a:avLst/>
                    </a:prstGeom>
                  </pic:spPr>
                </pic:pic>
              </a:graphicData>
            </a:graphic>
          </wp:inline>
        </w:drawing>
      </w:r>
    </w:p>
    <w:p w14:paraId="6CDE530F" w14:textId="34E350E6" w:rsidR="00B1111C" w:rsidRPr="00400046" w:rsidRDefault="00B1111C" w:rsidP="00B1111C">
      <w:pPr>
        <w:pStyle w:val="BodyText"/>
        <w:jc w:val="center"/>
        <w:rPr>
          <w:i/>
          <w:sz w:val="20"/>
        </w:rPr>
      </w:pPr>
      <w:r w:rsidRPr="00400046">
        <w:rPr>
          <w:i/>
          <w:sz w:val="22"/>
          <w:szCs w:val="22"/>
        </w:rPr>
        <w:t>Figure 21: Output voltage of the capacitor</w:t>
      </w:r>
    </w:p>
    <w:p w14:paraId="28255485" w14:textId="77777777" w:rsidR="00B1111C" w:rsidRPr="00400046" w:rsidRDefault="00B1111C" w:rsidP="00B1111C">
      <w:pPr>
        <w:pStyle w:val="BodyText"/>
        <w:rPr>
          <w:iCs/>
          <w:sz w:val="22"/>
          <w:szCs w:val="22"/>
          <w:highlight w:val="yellow"/>
        </w:rPr>
      </w:pPr>
    </w:p>
    <w:p w14:paraId="3B2845B6" w14:textId="5555FC86" w:rsidR="00B1111C" w:rsidRPr="00400046" w:rsidRDefault="00B1111C" w:rsidP="00B1111C">
      <w:pPr>
        <w:pStyle w:val="BodyText"/>
        <w:jc w:val="center"/>
        <w:rPr>
          <w:i/>
          <w:sz w:val="20"/>
        </w:rPr>
      </w:pPr>
      <w:r w:rsidRPr="00400046">
        <w:rPr>
          <w:i/>
          <w:sz w:val="20"/>
        </w:rPr>
        <w:drawing>
          <wp:inline distT="0" distB="0" distL="0" distR="0" wp14:anchorId="487281DF" wp14:editId="6BED2598">
            <wp:extent cx="5943600" cy="1783080"/>
            <wp:effectExtent l="0" t="0" r="0" b="7620"/>
            <wp:docPr id="461892408" name="Picture 1" descr="A screenshot of a video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92408" name="Picture 1" descr="A screenshot of a video player&#10;&#10;AI-generated content may be incorrect."/>
                    <pic:cNvPicPr/>
                  </pic:nvPicPr>
                  <pic:blipFill>
                    <a:blip r:embed="rId30"/>
                    <a:stretch>
                      <a:fillRect/>
                    </a:stretch>
                  </pic:blipFill>
                  <pic:spPr>
                    <a:xfrm>
                      <a:off x="0" y="0"/>
                      <a:ext cx="5943600" cy="1783080"/>
                    </a:xfrm>
                    <a:prstGeom prst="rect">
                      <a:avLst/>
                    </a:prstGeom>
                  </pic:spPr>
                </pic:pic>
              </a:graphicData>
            </a:graphic>
          </wp:inline>
        </w:drawing>
      </w:r>
      <w:r w:rsidRPr="00400046">
        <w:rPr>
          <w:i/>
          <w:sz w:val="20"/>
        </w:rPr>
        <w:t xml:space="preserve"> </w:t>
      </w:r>
      <w:r w:rsidRPr="00400046">
        <w:rPr>
          <w:i/>
          <w:sz w:val="22"/>
          <w:szCs w:val="22"/>
        </w:rPr>
        <w:t>Figure 22: Output values of the regulators</w:t>
      </w:r>
    </w:p>
    <w:p w14:paraId="13073754" w14:textId="77777777" w:rsidR="00B1111C" w:rsidRPr="00400046" w:rsidRDefault="00B1111C" w:rsidP="00B1111C">
      <w:pPr>
        <w:pStyle w:val="BodyText"/>
        <w:spacing w:before="178"/>
        <w:rPr>
          <w:i/>
          <w:sz w:val="20"/>
          <w:highlight w:val="yellow"/>
        </w:rPr>
      </w:pPr>
    </w:p>
    <w:p w14:paraId="4C770B6E" w14:textId="77777777" w:rsidR="00B1111C" w:rsidRPr="00400046" w:rsidRDefault="00B1111C" w:rsidP="00622A75">
      <w:pPr>
        <w:pStyle w:val="Heading1"/>
      </w:pPr>
      <w:bookmarkStart w:id="8" w:name="_Toc215855597"/>
      <w:r w:rsidRPr="00400046">
        <w:t>COMPONENT</w:t>
      </w:r>
      <w:r w:rsidRPr="00400046">
        <w:rPr>
          <w:spacing w:val="12"/>
        </w:rPr>
        <w:t xml:space="preserve"> </w:t>
      </w:r>
      <w:r w:rsidRPr="00400046">
        <w:rPr>
          <w:spacing w:val="-2"/>
        </w:rPr>
        <w:t>SELECTION</w:t>
      </w:r>
      <w:bookmarkEnd w:id="8"/>
    </w:p>
    <w:p w14:paraId="0DFE5601" w14:textId="77777777" w:rsidR="00B1111C" w:rsidRPr="00400046" w:rsidRDefault="00B1111C" w:rsidP="00B1111C">
      <w:pPr>
        <w:rPr>
          <w:rFonts w:ascii="Calibri" w:hAnsi="Calibri" w:cs="Calibri"/>
          <w:b/>
          <w:bCs/>
        </w:rPr>
      </w:pPr>
      <w:r w:rsidRPr="00400046">
        <w:rPr>
          <w:rFonts w:ascii="Calibri" w:hAnsi="Calibri" w:cs="Calibri"/>
          <w:b/>
          <w:bCs/>
        </w:rPr>
        <w:t>Main Power Stage: H-Bridge MOSFET Selection</w:t>
      </w:r>
    </w:p>
    <w:p w14:paraId="71360C13" w14:textId="77777777" w:rsidR="00B1111C" w:rsidRPr="00400046" w:rsidRDefault="00B1111C" w:rsidP="00B1111C">
      <w:pPr>
        <w:rPr>
          <w:rFonts w:ascii="Calibri" w:hAnsi="Calibri" w:cs="Calibri"/>
        </w:rPr>
      </w:pPr>
      <w:r w:rsidRPr="00400046">
        <w:rPr>
          <w:rFonts w:ascii="Calibri" w:hAnsi="Calibri" w:cs="Calibri"/>
        </w:rPr>
        <w:t>To determine the appropriate switching devices for the H-Bridge topology, we first established the critical operating parameters based on the motor and grid specifications.</w:t>
      </w:r>
    </w:p>
    <w:p w14:paraId="417A1915" w14:textId="77777777" w:rsidR="00B1111C" w:rsidRPr="00400046" w:rsidRDefault="00B1111C" w:rsidP="00B1111C">
      <w:pPr>
        <w:rPr>
          <w:rFonts w:ascii="Calibri" w:hAnsi="Calibri" w:cs="Calibri"/>
          <w:b/>
          <w:bCs/>
        </w:rPr>
      </w:pPr>
      <w:r w:rsidRPr="00400046">
        <w:rPr>
          <w:rFonts w:ascii="Calibri" w:hAnsi="Calibri" w:cs="Calibri"/>
          <w:b/>
          <w:bCs/>
        </w:rPr>
        <w:t>Design Requirements:</w:t>
      </w:r>
    </w:p>
    <w:p w14:paraId="04210EED" w14:textId="77777777" w:rsidR="00B1111C" w:rsidRPr="00400046" w:rsidRDefault="00B1111C" w:rsidP="00B1111C">
      <w:pPr>
        <w:rPr>
          <w:rFonts w:ascii="Calibri" w:hAnsi="Calibri" w:cs="Calibri"/>
        </w:rPr>
      </w:pPr>
      <w:r w:rsidRPr="00400046">
        <w:rPr>
          <w:rFonts w:ascii="Calibri" w:hAnsi="Calibri" w:cs="Calibri"/>
          <w:u w:val="single"/>
        </w:rPr>
        <w:t>Voltage Rating:</w:t>
      </w:r>
      <w:r w:rsidRPr="00400046">
        <w:rPr>
          <w:rFonts w:ascii="Calibri" w:hAnsi="Calibri" w:cs="Calibri"/>
        </w:rPr>
        <w:t xml:space="preserve"> The DC link is generated by rectifying the 230V AC grid, resulting in a theoretical peak voltage of approximately 325V (230V*</w:t>
      </w:r>
      <m:oMath>
        <m:rad>
          <m:radPr>
            <m:degHide m:val="1"/>
            <m:ctrlPr>
              <w:rPr>
                <w:rFonts w:ascii="Cambria Math" w:hAnsi="Cambria Math" w:cs="Calibri"/>
                <w:i/>
              </w:rPr>
            </m:ctrlPr>
          </m:radPr>
          <m:deg/>
          <m:e>
            <m:r>
              <w:rPr>
                <w:rFonts w:ascii="Cambria Math" w:hAnsi="Cambria Math" w:cs="Calibri"/>
              </w:rPr>
              <m:t>2</m:t>
            </m:r>
          </m:e>
        </m:rad>
      </m:oMath>
      <w:r w:rsidRPr="00400046">
        <w:rPr>
          <w:rFonts w:ascii="Calibri" w:hAnsi="Calibri" w:cs="Calibri"/>
        </w:rPr>
        <w:t>). Although the motor is rated 180V, the switches must withstand the full DC bus voltage plus voltage spikes caused by inductive switching. A safety margin of at least 20% over the DC bus is required, but &gt;400V is preferred for reliability.</w:t>
      </w:r>
    </w:p>
    <w:p w14:paraId="03465AD7" w14:textId="77777777" w:rsidR="00B1111C" w:rsidRPr="00400046" w:rsidRDefault="00B1111C" w:rsidP="00B1111C">
      <w:pPr>
        <w:rPr>
          <w:rFonts w:ascii="Calibri" w:hAnsi="Calibri" w:cs="Calibri"/>
        </w:rPr>
      </w:pPr>
    </w:p>
    <w:p w14:paraId="3D179B2F" w14:textId="77777777" w:rsidR="00B1111C" w:rsidRPr="00400046" w:rsidRDefault="00B1111C" w:rsidP="00B1111C">
      <w:pPr>
        <w:rPr>
          <w:rFonts w:ascii="Calibri" w:hAnsi="Calibri" w:cs="Calibri"/>
        </w:rPr>
      </w:pPr>
      <w:r w:rsidRPr="00400046">
        <w:rPr>
          <w:rFonts w:ascii="Calibri" w:hAnsi="Calibri" w:cs="Calibri"/>
          <w:u w:val="single"/>
        </w:rPr>
        <w:t>Current Rating:</w:t>
      </w:r>
      <w:r w:rsidRPr="00400046">
        <w:rPr>
          <w:rFonts w:ascii="Calibri" w:hAnsi="Calibri" w:cs="Calibri"/>
        </w:rPr>
        <w:t xml:space="preserve"> The system must handle the starting current and dynamic loading of the motor. With a safety margin of 200% to account for inrush currents and thermal derating, a continuous drain current rating of I_D&gt;22A was set as the threshold.</w:t>
      </w:r>
    </w:p>
    <w:p w14:paraId="4DA932F1" w14:textId="77777777" w:rsidR="00B1111C" w:rsidRPr="00400046" w:rsidRDefault="00B1111C" w:rsidP="00B1111C">
      <w:pPr>
        <w:rPr>
          <w:rFonts w:ascii="Calibri" w:hAnsi="Calibri" w:cs="Calibri"/>
        </w:rPr>
      </w:pPr>
    </w:p>
    <w:p w14:paraId="6F14225C" w14:textId="77777777" w:rsidR="00B1111C" w:rsidRPr="00400046" w:rsidRDefault="00B1111C" w:rsidP="00B1111C">
      <w:pPr>
        <w:rPr>
          <w:rFonts w:ascii="Calibri" w:hAnsi="Calibri" w:cs="Calibri"/>
        </w:rPr>
      </w:pPr>
      <w:r w:rsidRPr="00400046">
        <w:rPr>
          <w:rFonts w:ascii="Calibri" w:hAnsi="Calibri" w:cs="Calibri"/>
          <w:u w:val="single"/>
        </w:rPr>
        <w:t>Switching Characteristics:</w:t>
      </w:r>
      <w:r w:rsidRPr="00400046">
        <w:rPr>
          <w:rFonts w:ascii="Calibri" w:hAnsi="Calibri" w:cs="Calibri"/>
        </w:rPr>
        <w:t xml:space="preserve"> For a switching frequency of 20 kHz, a low Total Gate Charge (Q_g) is desired (preferably &lt;100 nC) to reduce switching losses and gate driver load.</w:t>
      </w:r>
    </w:p>
    <w:p w14:paraId="72772951" w14:textId="77777777" w:rsidR="00B1111C" w:rsidRPr="00400046" w:rsidRDefault="00B1111C" w:rsidP="00B1111C">
      <w:pPr>
        <w:rPr>
          <w:rFonts w:ascii="Calibri" w:hAnsi="Calibri" w:cs="Calibri"/>
        </w:rPr>
      </w:pPr>
    </w:p>
    <w:p w14:paraId="6078F90B" w14:textId="77777777" w:rsidR="00B1111C" w:rsidRPr="00400046" w:rsidRDefault="00B1111C" w:rsidP="00B1111C">
      <w:pPr>
        <w:rPr>
          <w:rFonts w:ascii="Calibri" w:hAnsi="Calibri" w:cs="Calibri"/>
          <w:b/>
          <w:bCs/>
        </w:rPr>
      </w:pPr>
      <w:r w:rsidRPr="00400046">
        <w:rPr>
          <w:rFonts w:ascii="Calibri" w:hAnsi="Calibri" w:cs="Calibri"/>
          <w:b/>
          <w:bCs/>
        </w:rPr>
        <w:t>Candidate Comparison:</w:t>
      </w:r>
    </w:p>
    <w:p w14:paraId="1BF6F523" w14:textId="77777777" w:rsidR="00B1111C" w:rsidRPr="00400046" w:rsidRDefault="00B1111C" w:rsidP="00B1111C">
      <w:pPr>
        <w:rPr>
          <w:rFonts w:ascii="Calibri" w:hAnsi="Calibri" w:cs="Calibri"/>
        </w:rPr>
      </w:pPr>
      <w:r w:rsidRPr="00400046">
        <w:rPr>
          <w:rFonts w:ascii="Calibri" w:hAnsi="Calibri" w:cs="Calibri"/>
        </w:rPr>
        <w:t>We evaluated standard legacy MOSFETs against modern Super-Junction MOSFETs:</w:t>
      </w:r>
    </w:p>
    <w:p w14:paraId="6C2706E5" w14:textId="77777777" w:rsidR="00B1111C" w:rsidRPr="00400046" w:rsidRDefault="00B1111C" w:rsidP="00B1111C">
      <w:pPr>
        <w:rPr>
          <w:rFonts w:ascii="Calibri" w:hAnsi="Calibri" w:cs="Calibri"/>
        </w:rPr>
      </w:pPr>
      <w:r w:rsidRPr="00400046">
        <w:rPr>
          <w:rFonts w:ascii="Calibri" w:hAnsi="Calibri" w:cs="Calibri"/>
          <w:b/>
          <w:bCs/>
        </w:rPr>
        <w:t>IRFP250 (Vishay):</w:t>
      </w:r>
      <w:r w:rsidRPr="00400046">
        <w:rPr>
          <w:rFonts w:ascii="Calibri" w:hAnsi="Calibri" w:cs="Calibri"/>
        </w:rPr>
        <w:t xml:space="preserve"> A standard industry MOSFET, V_DSS = 200V, I_D = 30A</w:t>
      </w:r>
    </w:p>
    <w:p w14:paraId="30406E76" w14:textId="77777777" w:rsidR="00B1111C" w:rsidRPr="00400046" w:rsidRDefault="00B1111C" w:rsidP="00B1111C">
      <w:pPr>
        <w:rPr>
          <w:rFonts w:ascii="Calibri" w:hAnsi="Calibri" w:cs="Calibri"/>
        </w:rPr>
      </w:pPr>
      <w:r w:rsidRPr="00400046">
        <w:rPr>
          <w:rFonts w:ascii="Calibri" w:hAnsi="Calibri" w:cs="Calibri"/>
          <w:i/>
          <w:iCs/>
        </w:rPr>
        <w:t>Analysis:</w:t>
      </w:r>
      <w:r w:rsidRPr="00400046">
        <w:rPr>
          <w:rFonts w:ascii="Calibri" w:hAnsi="Calibri" w:cs="Calibri"/>
        </w:rPr>
        <w:t xml:space="preserve"> While the current rating is sufficient, the breakdown voltage of 200V is critically low for a grid-rectified application. It offers no protection against bus voltage swells or back-EMF spikes.</w:t>
      </w:r>
    </w:p>
    <w:p w14:paraId="32DA74AB" w14:textId="77777777" w:rsidR="00B1111C" w:rsidRPr="00400046" w:rsidRDefault="00B1111C" w:rsidP="00B1111C">
      <w:pPr>
        <w:rPr>
          <w:rFonts w:ascii="Calibri" w:hAnsi="Calibri" w:cs="Calibri"/>
        </w:rPr>
      </w:pPr>
    </w:p>
    <w:p w14:paraId="01BA88C2" w14:textId="77777777" w:rsidR="00B1111C" w:rsidRPr="00400046" w:rsidRDefault="00B1111C" w:rsidP="00B1111C">
      <w:pPr>
        <w:rPr>
          <w:rFonts w:ascii="Calibri" w:hAnsi="Calibri" w:cs="Calibri"/>
        </w:rPr>
      </w:pPr>
      <w:r w:rsidRPr="00400046">
        <w:rPr>
          <w:rFonts w:ascii="Calibri" w:hAnsi="Calibri" w:cs="Calibri"/>
          <w:b/>
          <w:bCs/>
        </w:rPr>
        <w:t>IRF640N (Infineon):</w:t>
      </w:r>
      <w:r w:rsidRPr="00400046">
        <w:rPr>
          <w:rFonts w:ascii="Calibri" w:hAnsi="Calibri" w:cs="Calibri"/>
        </w:rPr>
        <w:t xml:space="preserve"> V_DSS = 200V, I_D = 18A</w:t>
      </w:r>
    </w:p>
    <w:p w14:paraId="6C1D3CA3" w14:textId="77777777" w:rsidR="00B1111C" w:rsidRPr="00400046" w:rsidRDefault="00B1111C" w:rsidP="00B1111C">
      <w:pPr>
        <w:rPr>
          <w:rFonts w:ascii="Calibri" w:hAnsi="Calibri" w:cs="Calibri"/>
        </w:rPr>
      </w:pPr>
      <w:r w:rsidRPr="00400046">
        <w:rPr>
          <w:rFonts w:ascii="Calibri" w:hAnsi="Calibri" w:cs="Calibri"/>
          <w:i/>
          <w:iCs/>
        </w:rPr>
        <w:t>Analysis:</w:t>
      </w:r>
      <w:r w:rsidRPr="00400046">
        <w:rPr>
          <w:rFonts w:ascii="Calibri" w:hAnsi="Calibri" w:cs="Calibri"/>
        </w:rPr>
        <w:t xml:space="preserve"> This device fails both the voltage safety margin and the current requirement (18A &lt; 22A).</w:t>
      </w:r>
    </w:p>
    <w:p w14:paraId="38AC21F8" w14:textId="77777777" w:rsidR="00B1111C" w:rsidRPr="00400046" w:rsidRDefault="00B1111C" w:rsidP="00B1111C">
      <w:pPr>
        <w:rPr>
          <w:rFonts w:ascii="Calibri" w:hAnsi="Calibri" w:cs="Calibri"/>
        </w:rPr>
      </w:pPr>
    </w:p>
    <w:p w14:paraId="3E9FEF1A" w14:textId="77777777" w:rsidR="00B1111C" w:rsidRPr="00400046" w:rsidRDefault="00B1111C" w:rsidP="00B1111C">
      <w:pPr>
        <w:rPr>
          <w:rFonts w:ascii="Calibri" w:hAnsi="Calibri" w:cs="Calibri"/>
        </w:rPr>
      </w:pPr>
      <w:r w:rsidRPr="00400046">
        <w:rPr>
          <w:rFonts w:ascii="Calibri" w:hAnsi="Calibri" w:cs="Calibri"/>
          <w:b/>
          <w:bCs/>
        </w:rPr>
        <w:t>PJMP120N60EC (Panjit):</w:t>
      </w:r>
      <w:r w:rsidRPr="00400046">
        <w:rPr>
          <w:rFonts w:ascii="Calibri" w:hAnsi="Calibri" w:cs="Calibri"/>
        </w:rPr>
        <w:t xml:space="preserve"> A modern Super-Junction MOSFET. V_DSS = 600V, I_D = 33A, R_DS(on) = 120Ω, Q_g = 42 nC</w:t>
      </w:r>
    </w:p>
    <w:p w14:paraId="274897E4" w14:textId="26F7BFE6" w:rsidR="00B1111C" w:rsidRPr="00400046" w:rsidRDefault="00B1111C" w:rsidP="00B1111C">
      <w:pPr>
        <w:rPr>
          <w:rFonts w:ascii="Calibri" w:hAnsi="Calibri" w:cs="Calibri"/>
        </w:rPr>
      </w:pPr>
      <w:r w:rsidRPr="00400046">
        <w:rPr>
          <w:rFonts w:ascii="Calibri" w:hAnsi="Calibri" w:cs="Calibri"/>
          <w:i/>
          <w:iCs/>
        </w:rPr>
        <w:lastRenderedPageBreak/>
        <w:t>Analysis:</w:t>
      </w:r>
      <w:r w:rsidRPr="00400046">
        <w:rPr>
          <w:rFonts w:ascii="Calibri" w:hAnsi="Calibri" w:cs="Calibri"/>
        </w:rPr>
        <w:t xml:space="preserve"> This device offers a massive voltage safety margin (600V vs 325V bus), ensuring the bridge will not fail during braking or grid surges. The gate charge is exceptionally low (42 nC), making it easier to drive at 20 kHz than older planar MOSFETs.</w:t>
      </w:r>
    </w:p>
    <w:p w14:paraId="7A00498C" w14:textId="77777777" w:rsidR="00B1111C" w:rsidRPr="00400046" w:rsidRDefault="00B1111C" w:rsidP="00B1111C">
      <w:pPr>
        <w:rPr>
          <w:rFonts w:ascii="Calibri" w:hAnsi="Calibri" w:cs="Calibri"/>
          <w:b/>
          <w:bCs/>
          <w:highlight w:val="yellow"/>
        </w:rPr>
      </w:pPr>
      <w:r w:rsidRPr="00400046">
        <w:rPr>
          <w:rFonts w:ascii="Calibri" w:hAnsi="Calibri" w:cs="Calibri"/>
          <w:b/>
          <w:bCs/>
          <w:highlight w:val="yellow"/>
        </w:rPr>
        <w:t>Final Selection:</w:t>
      </w:r>
    </w:p>
    <w:p w14:paraId="78126802" w14:textId="77777777" w:rsidR="00B1111C" w:rsidRPr="00400046" w:rsidRDefault="00B1111C" w:rsidP="00B1111C">
      <w:pPr>
        <w:rPr>
          <w:rFonts w:ascii="Calibri" w:hAnsi="Calibri" w:cs="Calibri"/>
          <w:highlight w:val="yellow"/>
        </w:rPr>
      </w:pPr>
      <w:r w:rsidRPr="00400046">
        <w:rPr>
          <w:rFonts w:ascii="Calibri" w:hAnsi="Calibri" w:cs="Calibri"/>
          <w:highlight w:val="yellow"/>
        </w:rPr>
        <w:t>We selected the Panjit PJMP120N60EC.</w:t>
      </w:r>
    </w:p>
    <w:p w14:paraId="752D0125" w14:textId="77777777" w:rsidR="00B1111C" w:rsidRPr="00400046" w:rsidRDefault="00B1111C" w:rsidP="00B1111C">
      <w:pPr>
        <w:rPr>
          <w:rFonts w:ascii="Calibri" w:hAnsi="Calibri" w:cs="Calibri"/>
        </w:rPr>
      </w:pPr>
      <w:r w:rsidRPr="00400046">
        <w:rPr>
          <w:rFonts w:ascii="Calibri" w:hAnsi="Calibri" w:cs="Calibri"/>
          <w:highlight w:val="yellow"/>
        </w:rPr>
        <w:t>It provides the best balance of cost (approx. 63 TL) and performance. The 600V rating allows for robust operation on the Turkish grid (230V), and the 33A rating comfortably handles the motor's starting transients. The low gate charge minimizes the thermal stress on the gate driver IC.</w:t>
      </w:r>
    </w:p>
    <w:p w14:paraId="5A91E259" w14:textId="77777777" w:rsidR="00B1111C" w:rsidRPr="00400046" w:rsidRDefault="00B1111C" w:rsidP="00B1111C">
      <w:pPr>
        <w:pStyle w:val="BodyText"/>
        <w:spacing w:line="271" w:lineRule="auto"/>
        <w:jc w:val="both"/>
        <w:rPr>
          <w:sz w:val="24"/>
          <w:szCs w:val="24"/>
          <w:highlight w:val="yellow"/>
        </w:rPr>
      </w:pPr>
    </w:p>
    <w:p w14:paraId="4829287B" w14:textId="77777777" w:rsidR="00B1111C" w:rsidRPr="00400046" w:rsidRDefault="00B1111C" w:rsidP="00B1111C">
      <w:pPr>
        <w:pStyle w:val="BodyText"/>
        <w:ind w:left="3238"/>
        <w:rPr>
          <w:sz w:val="24"/>
          <w:szCs w:val="24"/>
          <w:highlight w:val="yellow"/>
        </w:rPr>
      </w:pPr>
      <w:r w:rsidRPr="00400046">
        <w:rPr>
          <w:sz w:val="24"/>
          <w:szCs w:val="24"/>
        </w:rPr>
        <w:drawing>
          <wp:inline distT="0" distB="0" distL="0" distR="0" wp14:anchorId="56D080D1" wp14:editId="17EAB595">
            <wp:extent cx="3894157" cy="2827265"/>
            <wp:effectExtent l="0" t="0" r="0" b="0"/>
            <wp:docPr id="676902583" name="Picture 1" descr="A close-up of a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02583" name="Picture 1" descr="A close-up of a chip&#10;&#10;AI-generated content may be incorrect."/>
                    <pic:cNvPicPr/>
                  </pic:nvPicPr>
                  <pic:blipFill>
                    <a:blip r:embed="rId31"/>
                    <a:stretch>
                      <a:fillRect/>
                    </a:stretch>
                  </pic:blipFill>
                  <pic:spPr>
                    <a:xfrm>
                      <a:off x="0" y="0"/>
                      <a:ext cx="3894157" cy="2827265"/>
                    </a:xfrm>
                    <a:prstGeom prst="rect">
                      <a:avLst/>
                    </a:prstGeom>
                  </pic:spPr>
                </pic:pic>
              </a:graphicData>
            </a:graphic>
          </wp:inline>
        </w:drawing>
      </w:r>
    </w:p>
    <w:p w14:paraId="6E02C7AE" w14:textId="07457917" w:rsidR="00B1111C" w:rsidRPr="00400046" w:rsidRDefault="00B1111C" w:rsidP="00B1111C">
      <w:pPr>
        <w:spacing w:before="229"/>
        <w:ind w:left="2640" w:right="2632"/>
        <w:jc w:val="center"/>
        <w:rPr>
          <w:rFonts w:ascii="Calibri" w:hAnsi="Calibri" w:cs="Calibri"/>
          <w:highlight w:val="yellow"/>
        </w:rPr>
      </w:pPr>
      <w:r w:rsidRPr="00400046">
        <w:rPr>
          <w:rFonts w:ascii="Calibri" w:hAnsi="Calibri" w:cs="Calibri"/>
          <w:i/>
        </w:rPr>
        <w:t>Figure</w:t>
      </w:r>
      <w:r w:rsidRPr="00400046">
        <w:rPr>
          <w:rFonts w:ascii="Calibri" w:hAnsi="Calibri" w:cs="Calibri"/>
          <w:i/>
          <w:spacing w:val="12"/>
        </w:rPr>
        <w:t xml:space="preserve"> </w:t>
      </w:r>
      <w:r w:rsidR="00400046" w:rsidRPr="00400046">
        <w:rPr>
          <w:rFonts w:ascii="Calibri" w:hAnsi="Calibri" w:cs="Calibri"/>
          <w:i/>
        </w:rPr>
        <w:t>23</w:t>
      </w:r>
      <w:r w:rsidRPr="00400046">
        <w:rPr>
          <w:rFonts w:ascii="Calibri" w:hAnsi="Calibri" w:cs="Calibri"/>
          <w:i/>
        </w:rPr>
        <w:t>.</w:t>
      </w:r>
      <w:r w:rsidRPr="00400046">
        <w:rPr>
          <w:rFonts w:ascii="Calibri" w:hAnsi="Calibri" w:cs="Calibri"/>
          <w:i/>
          <w:spacing w:val="11"/>
        </w:rPr>
        <w:t xml:space="preserve"> Panjit PJMP120N60EC</w:t>
      </w:r>
    </w:p>
    <w:p w14:paraId="7BB3459C" w14:textId="77777777" w:rsidR="00B1111C" w:rsidRPr="00400046" w:rsidRDefault="00B1111C" w:rsidP="00B1111C">
      <w:pPr>
        <w:pStyle w:val="BodyText"/>
        <w:rPr>
          <w:sz w:val="24"/>
          <w:szCs w:val="24"/>
          <w:highlight w:val="yellow"/>
        </w:rPr>
      </w:pPr>
    </w:p>
    <w:p w14:paraId="278264FD" w14:textId="77777777" w:rsidR="00B1111C" w:rsidRPr="00400046" w:rsidRDefault="00B1111C" w:rsidP="00B1111C">
      <w:pPr>
        <w:pStyle w:val="BodyText"/>
        <w:spacing w:line="271" w:lineRule="auto"/>
        <w:rPr>
          <w:b/>
          <w:bCs/>
          <w:sz w:val="24"/>
          <w:szCs w:val="24"/>
        </w:rPr>
      </w:pPr>
      <w:r w:rsidRPr="00400046">
        <w:rPr>
          <w:b/>
          <w:bCs/>
          <w:sz w:val="24"/>
          <w:szCs w:val="24"/>
        </w:rPr>
        <w:t>Gate Driver Selection</w:t>
      </w:r>
    </w:p>
    <w:p w14:paraId="5069065D" w14:textId="77777777" w:rsidR="00B1111C" w:rsidRPr="00400046" w:rsidRDefault="00B1111C" w:rsidP="00B1111C">
      <w:pPr>
        <w:pStyle w:val="BodyText"/>
        <w:spacing w:line="271" w:lineRule="auto"/>
        <w:rPr>
          <w:sz w:val="24"/>
          <w:szCs w:val="24"/>
        </w:rPr>
      </w:pPr>
      <w:r w:rsidRPr="00400046">
        <w:rPr>
          <w:sz w:val="24"/>
          <w:szCs w:val="24"/>
        </w:rPr>
        <w:t>Since the H-Bridge topology utilizes N-Channel MOSFETs on the "High Side" (connected to the positive DC bus), a specialized driver with bootstrap capability is required to generate the gate voltage (V_GS) relative to the floating source node.</w:t>
      </w:r>
    </w:p>
    <w:p w14:paraId="6826106C" w14:textId="77777777" w:rsidR="00B1111C" w:rsidRPr="00400046" w:rsidRDefault="00B1111C" w:rsidP="00B1111C">
      <w:pPr>
        <w:pStyle w:val="BodyText"/>
        <w:spacing w:line="271" w:lineRule="auto"/>
        <w:rPr>
          <w:sz w:val="24"/>
          <w:szCs w:val="24"/>
        </w:rPr>
      </w:pPr>
      <w:r w:rsidRPr="00400046">
        <w:rPr>
          <w:b/>
          <w:bCs/>
          <w:sz w:val="24"/>
          <w:szCs w:val="24"/>
        </w:rPr>
        <w:t>Requirements:</w:t>
      </w:r>
    </w:p>
    <w:p w14:paraId="1750FBFE" w14:textId="77777777" w:rsidR="00B1111C" w:rsidRPr="00400046" w:rsidRDefault="00B1111C" w:rsidP="00B1111C">
      <w:pPr>
        <w:pStyle w:val="BodyText"/>
        <w:numPr>
          <w:ilvl w:val="0"/>
          <w:numId w:val="14"/>
        </w:numPr>
        <w:spacing w:line="271" w:lineRule="auto"/>
        <w:rPr>
          <w:sz w:val="24"/>
          <w:szCs w:val="24"/>
        </w:rPr>
      </w:pPr>
      <w:r w:rsidRPr="00400046">
        <w:rPr>
          <w:b/>
          <w:bCs/>
          <w:sz w:val="24"/>
          <w:szCs w:val="24"/>
        </w:rPr>
        <w:t>Topology:</w:t>
      </w:r>
      <w:r w:rsidRPr="00400046">
        <w:rPr>
          <w:sz w:val="24"/>
          <w:szCs w:val="24"/>
        </w:rPr>
        <w:t xml:space="preserve"> Floating High-Side and Low-Side driver.</w:t>
      </w:r>
    </w:p>
    <w:p w14:paraId="18E00350" w14:textId="77777777" w:rsidR="00B1111C" w:rsidRPr="00400046" w:rsidRDefault="00B1111C" w:rsidP="00B1111C">
      <w:pPr>
        <w:pStyle w:val="BodyText"/>
        <w:numPr>
          <w:ilvl w:val="0"/>
          <w:numId w:val="14"/>
        </w:numPr>
        <w:spacing w:line="271" w:lineRule="auto"/>
        <w:rPr>
          <w:sz w:val="24"/>
          <w:szCs w:val="24"/>
        </w:rPr>
      </w:pPr>
      <w:r w:rsidRPr="00400046">
        <w:rPr>
          <w:b/>
          <w:bCs/>
          <w:sz w:val="24"/>
          <w:szCs w:val="24"/>
        </w:rPr>
        <w:t>Voltage Offset:</w:t>
      </w:r>
      <w:r w:rsidRPr="00400046">
        <w:rPr>
          <w:sz w:val="24"/>
          <w:szCs w:val="24"/>
        </w:rPr>
        <w:t xml:space="preserve"> Must withstand the 325V DC bus voltage.</w:t>
      </w:r>
    </w:p>
    <w:p w14:paraId="64EBC4D7" w14:textId="77777777" w:rsidR="00B1111C" w:rsidRPr="00400046" w:rsidRDefault="00B1111C" w:rsidP="00B1111C">
      <w:pPr>
        <w:pStyle w:val="BodyText"/>
        <w:numPr>
          <w:ilvl w:val="0"/>
          <w:numId w:val="14"/>
        </w:numPr>
        <w:spacing w:line="271" w:lineRule="auto"/>
        <w:rPr>
          <w:sz w:val="24"/>
          <w:szCs w:val="24"/>
        </w:rPr>
      </w:pPr>
      <w:r w:rsidRPr="00400046">
        <w:rPr>
          <w:b/>
          <w:bCs/>
          <w:sz w:val="24"/>
          <w:szCs w:val="24"/>
        </w:rPr>
        <w:t>Drive Current:</w:t>
      </w:r>
      <w:r w:rsidRPr="00400046">
        <w:rPr>
          <w:sz w:val="24"/>
          <w:szCs w:val="24"/>
        </w:rPr>
        <w:t xml:space="preserve"> Must supply enough peak current to charge the MOSFET gate capacitance (Q_g = 42nC) within a small fraction of the switching period (20 kHz).</w:t>
      </w:r>
    </w:p>
    <w:p w14:paraId="43EB4F76" w14:textId="77777777" w:rsidR="00B1111C" w:rsidRPr="00400046" w:rsidRDefault="00B1111C" w:rsidP="00B1111C">
      <w:pPr>
        <w:pStyle w:val="BodyText"/>
        <w:spacing w:line="271" w:lineRule="auto"/>
        <w:rPr>
          <w:sz w:val="24"/>
          <w:szCs w:val="24"/>
        </w:rPr>
      </w:pPr>
      <w:r w:rsidRPr="00400046">
        <w:rPr>
          <w:sz w:val="24"/>
          <w:szCs w:val="24"/>
        </w:rPr>
        <w:t>Final Selection:</w:t>
      </w:r>
    </w:p>
    <w:p w14:paraId="3554362A" w14:textId="77777777" w:rsidR="00B1111C" w:rsidRPr="00400046" w:rsidRDefault="00B1111C" w:rsidP="00B1111C">
      <w:pPr>
        <w:pStyle w:val="BodyText"/>
        <w:spacing w:line="271" w:lineRule="auto"/>
        <w:rPr>
          <w:sz w:val="24"/>
          <w:szCs w:val="24"/>
        </w:rPr>
      </w:pPr>
      <w:r w:rsidRPr="00400046">
        <w:rPr>
          <w:sz w:val="24"/>
          <w:szCs w:val="24"/>
        </w:rPr>
        <w:t>We selected the Infineon IR2110.</w:t>
      </w:r>
    </w:p>
    <w:p w14:paraId="7AAEA9FE" w14:textId="77777777" w:rsidR="00B1111C" w:rsidRPr="00400046" w:rsidRDefault="00B1111C" w:rsidP="00B1111C">
      <w:pPr>
        <w:pStyle w:val="BodyText"/>
        <w:numPr>
          <w:ilvl w:val="0"/>
          <w:numId w:val="15"/>
        </w:numPr>
        <w:spacing w:line="271" w:lineRule="auto"/>
        <w:rPr>
          <w:sz w:val="24"/>
          <w:szCs w:val="24"/>
        </w:rPr>
      </w:pPr>
      <w:r w:rsidRPr="00400046">
        <w:rPr>
          <w:b/>
          <w:bCs/>
          <w:sz w:val="24"/>
          <w:szCs w:val="24"/>
        </w:rPr>
        <w:t>High Voltage Capability:</w:t>
      </w:r>
      <w:r w:rsidRPr="00400046">
        <w:rPr>
          <w:sz w:val="24"/>
          <w:szCs w:val="24"/>
        </w:rPr>
        <w:t xml:space="preserve"> Operates with offsets up to 500V, covering our 325V bus requirement.</w:t>
      </w:r>
    </w:p>
    <w:p w14:paraId="19BC7315" w14:textId="77777777" w:rsidR="00B1111C" w:rsidRPr="00400046" w:rsidRDefault="00B1111C" w:rsidP="00B1111C">
      <w:pPr>
        <w:pStyle w:val="BodyText"/>
        <w:numPr>
          <w:ilvl w:val="0"/>
          <w:numId w:val="15"/>
        </w:numPr>
        <w:spacing w:line="271" w:lineRule="auto"/>
        <w:rPr>
          <w:sz w:val="24"/>
          <w:szCs w:val="24"/>
        </w:rPr>
      </w:pPr>
      <w:r w:rsidRPr="00400046">
        <w:rPr>
          <w:b/>
          <w:bCs/>
          <w:sz w:val="24"/>
          <w:szCs w:val="24"/>
        </w:rPr>
        <w:t>Output Current:</w:t>
      </w:r>
      <w:r w:rsidRPr="00400046">
        <w:rPr>
          <w:sz w:val="24"/>
          <w:szCs w:val="24"/>
        </w:rPr>
        <w:t xml:space="preserve"> It sources/sinks up to 2A, which is sufficient to switch the selected </w:t>
      </w:r>
      <w:r w:rsidRPr="00400046">
        <w:rPr>
          <w:sz w:val="24"/>
          <w:szCs w:val="24"/>
        </w:rPr>
        <w:lastRenderedPageBreak/>
        <w:t>PJMP120N60EC efficiently.</w:t>
      </w:r>
    </w:p>
    <w:p w14:paraId="6D979F34" w14:textId="77777777" w:rsidR="00B1111C" w:rsidRPr="00400046" w:rsidRDefault="00B1111C" w:rsidP="00B1111C">
      <w:pPr>
        <w:pStyle w:val="BodyText"/>
        <w:numPr>
          <w:ilvl w:val="0"/>
          <w:numId w:val="15"/>
        </w:numPr>
        <w:spacing w:line="271" w:lineRule="auto"/>
        <w:rPr>
          <w:sz w:val="24"/>
          <w:szCs w:val="24"/>
        </w:rPr>
      </w:pPr>
      <w:r w:rsidRPr="00400046">
        <w:rPr>
          <w:b/>
          <w:bCs/>
          <w:sz w:val="24"/>
          <w:szCs w:val="24"/>
        </w:rPr>
        <w:t>Logic Compatibility:</w:t>
      </w:r>
      <w:r w:rsidRPr="00400046">
        <w:rPr>
          <w:sz w:val="24"/>
          <w:szCs w:val="24"/>
        </w:rPr>
        <w:t xml:space="preserve"> The inputs are compatible with standard 3.3V/5V logic from our microcontroller.</w:t>
      </w:r>
    </w:p>
    <w:p w14:paraId="6CC37F08" w14:textId="77777777" w:rsidR="00B1111C" w:rsidRPr="00400046" w:rsidRDefault="00B1111C" w:rsidP="00B1111C">
      <w:pPr>
        <w:pStyle w:val="BodyText"/>
        <w:spacing w:line="271" w:lineRule="auto"/>
        <w:ind w:left="2160" w:firstLine="720"/>
        <w:rPr>
          <w:i/>
          <w:sz w:val="20"/>
        </w:rPr>
      </w:pPr>
      <w:r w:rsidRPr="00400046">
        <w:rPr>
          <w:sz w:val="20"/>
        </w:rPr>
        <w:drawing>
          <wp:inline distT="0" distB="0" distL="0" distR="0" wp14:anchorId="2244DEEF" wp14:editId="47294D71">
            <wp:extent cx="2194560" cy="1310640"/>
            <wp:effectExtent l="0" t="0" r="0" b="3810"/>
            <wp:docPr id="265517999" name="Picture 1" descr="A close-up of a c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17999" name="Picture 1" descr="A close-up of a chip&#10;&#10;AI-generated content may be incorrect."/>
                    <pic:cNvPicPr/>
                  </pic:nvPicPr>
                  <pic:blipFill>
                    <a:blip r:embed="rId32"/>
                    <a:stretch>
                      <a:fillRect/>
                    </a:stretch>
                  </pic:blipFill>
                  <pic:spPr>
                    <a:xfrm>
                      <a:off x="0" y="0"/>
                      <a:ext cx="2194751" cy="1310754"/>
                    </a:xfrm>
                    <a:prstGeom prst="rect">
                      <a:avLst/>
                    </a:prstGeom>
                  </pic:spPr>
                </pic:pic>
              </a:graphicData>
            </a:graphic>
          </wp:inline>
        </w:drawing>
      </w:r>
    </w:p>
    <w:p w14:paraId="22ED3A89" w14:textId="6253ED05" w:rsidR="00B1111C" w:rsidRPr="00400046" w:rsidRDefault="00B1111C" w:rsidP="00B1111C">
      <w:pPr>
        <w:pStyle w:val="BodyText"/>
        <w:spacing w:line="271" w:lineRule="auto"/>
        <w:ind w:left="2880" w:firstLine="720"/>
        <w:rPr>
          <w:highlight w:val="yellow"/>
        </w:rPr>
      </w:pPr>
      <w:r w:rsidRPr="00400046">
        <w:rPr>
          <w:i/>
          <w:sz w:val="20"/>
        </w:rPr>
        <w:t>Figure</w:t>
      </w:r>
      <w:r w:rsidRPr="00400046">
        <w:rPr>
          <w:i/>
          <w:spacing w:val="30"/>
          <w:sz w:val="20"/>
        </w:rPr>
        <w:t xml:space="preserve"> </w:t>
      </w:r>
      <w:r w:rsidR="00400046" w:rsidRPr="00400046">
        <w:rPr>
          <w:i/>
          <w:sz w:val="20"/>
        </w:rPr>
        <w:t>24</w:t>
      </w:r>
      <w:r w:rsidRPr="00400046">
        <w:rPr>
          <w:i/>
          <w:sz w:val="20"/>
        </w:rPr>
        <w:t>.</w:t>
      </w:r>
      <w:r w:rsidRPr="00400046">
        <w:rPr>
          <w:i/>
          <w:spacing w:val="27"/>
          <w:sz w:val="20"/>
        </w:rPr>
        <w:t xml:space="preserve"> </w:t>
      </w:r>
      <w:r w:rsidRPr="00400046">
        <w:t>Infineon IR2110</w:t>
      </w:r>
    </w:p>
    <w:p w14:paraId="01EB7184" w14:textId="77777777" w:rsidR="00B1111C" w:rsidRPr="00400046" w:rsidRDefault="00B1111C" w:rsidP="00B1111C">
      <w:pPr>
        <w:pStyle w:val="BodyText"/>
        <w:spacing w:line="271" w:lineRule="auto"/>
        <w:ind w:left="2160" w:firstLine="720"/>
        <w:rPr>
          <w:highlight w:val="yellow"/>
        </w:rPr>
        <w:sectPr w:rsidR="00B1111C" w:rsidRPr="00400046" w:rsidSect="00B1111C">
          <w:pgSz w:w="11910" w:h="16840"/>
          <w:pgMar w:top="1620" w:right="1275" w:bottom="280" w:left="1275" w:header="708" w:footer="708" w:gutter="0"/>
          <w:cols w:space="708"/>
        </w:sectPr>
      </w:pPr>
    </w:p>
    <w:p w14:paraId="406E7CF7" w14:textId="77777777" w:rsidR="00B1111C" w:rsidRPr="00400046" w:rsidRDefault="00B1111C" w:rsidP="00B1111C">
      <w:pPr>
        <w:pStyle w:val="BodyText"/>
        <w:ind w:left="2160" w:firstLine="720"/>
        <w:rPr>
          <w:sz w:val="20"/>
        </w:rPr>
      </w:pPr>
    </w:p>
    <w:p w14:paraId="69BCE96B" w14:textId="77777777" w:rsidR="00B1111C" w:rsidRPr="00400046" w:rsidRDefault="00B1111C" w:rsidP="00B1111C">
      <w:pPr>
        <w:pStyle w:val="BodyText"/>
        <w:spacing w:before="151"/>
        <w:rPr>
          <w:b/>
          <w:bCs/>
          <w:iCs/>
          <w:sz w:val="40"/>
          <w:szCs w:val="40"/>
        </w:rPr>
      </w:pPr>
      <w:r w:rsidRPr="00400046">
        <w:rPr>
          <w:b/>
          <w:bCs/>
          <w:iCs/>
          <w:sz w:val="40"/>
          <w:szCs w:val="40"/>
        </w:rPr>
        <w:t>Auxiliary Power Supply Components</w:t>
      </w:r>
    </w:p>
    <w:p w14:paraId="0F53AEFA" w14:textId="77777777" w:rsidR="00B1111C" w:rsidRPr="00400046" w:rsidRDefault="00B1111C" w:rsidP="00B1111C">
      <w:pPr>
        <w:pStyle w:val="BodyText"/>
        <w:spacing w:before="151"/>
        <w:rPr>
          <w:iCs/>
          <w:sz w:val="24"/>
          <w:szCs w:val="24"/>
        </w:rPr>
      </w:pPr>
      <w:r w:rsidRPr="00400046">
        <w:rPr>
          <w:iCs/>
          <w:sz w:val="24"/>
          <w:szCs w:val="24"/>
        </w:rPr>
        <w:t>The control electronics (Gate Drivers, Microcontroller, Sensors) require isolated, stable low-voltage DC rails. We implemented a linear supply topology using a center-tap transformer.</w:t>
      </w:r>
    </w:p>
    <w:p w14:paraId="186C5F06" w14:textId="77777777" w:rsidR="00B1111C" w:rsidRPr="00400046" w:rsidRDefault="00B1111C" w:rsidP="00B1111C">
      <w:pPr>
        <w:pStyle w:val="BodyText"/>
        <w:spacing w:before="151"/>
        <w:rPr>
          <w:b/>
          <w:bCs/>
          <w:iCs/>
          <w:sz w:val="24"/>
          <w:szCs w:val="24"/>
        </w:rPr>
      </w:pPr>
      <w:r w:rsidRPr="00400046">
        <w:rPr>
          <w:b/>
          <w:bCs/>
          <w:iCs/>
          <w:sz w:val="24"/>
          <w:szCs w:val="24"/>
        </w:rPr>
        <w:t>Transformer:</w:t>
      </w:r>
    </w:p>
    <w:p w14:paraId="1086377C" w14:textId="77777777" w:rsidR="00B1111C" w:rsidRPr="00400046" w:rsidRDefault="00B1111C" w:rsidP="00B1111C">
      <w:pPr>
        <w:pStyle w:val="BodyText"/>
        <w:spacing w:before="151"/>
        <w:rPr>
          <w:iCs/>
          <w:sz w:val="24"/>
          <w:szCs w:val="24"/>
        </w:rPr>
      </w:pPr>
      <w:r w:rsidRPr="00400046">
        <w:rPr>
          <w:iCs/>
          <w:sz w:val="24"/>
          <w:szCs w:val="24"/>
        </w:rPr>
        <w:t>We selected the Aslan ASL130101.</w:t>
      </w:r>
    </w:p>
    <w:p w14:paraId="080B3C68" w14:textId="77777777" w:rsidR="00B1111C" w:rsidRPr="00400046" w:rsidRDefault="00B1111C" w:rsidP="00B1111C">
      <w:pPr>
        <w:pStyle w:val="BodyText"/>
        <w:numPr>
          <w:ilvl w:val="0"/>
          <w:numId w:val="16"/>
        </w:numPr>
        <w:spacing w:before="151"/>
        <w:rPr>
          <w:iCs/>
          <w:sz w:val="24"/>
          <w:szCs w:val="24"/>
        </w:rPr>
      </w:pPr>
      <w:r w:rsidRPr="00400046">
        <w:rPr>
          <w:b/>
          <w:bCs/>
          <w:iCs/>
          <w:sz w:val="24"/>
          <w:szCs w:val="24"/>
        </w:rPr>
        <w:t>Input:</w:t>
      </w:r>
      <w:r w:rsidRPr="00400046">
        <w:rPr>
          <w:iCs/>
          <w:sz w:val="24"/>
          <w:szCs w:val="24"/>
        </w:rPr>
        <w:t xml:space="preserve"> 230V / 50Hz.</w:t>
      </w:r>
    </w:p>
    <w:p w14:paraId="321929A3" w14:textId="77777777" w:rsidR="00B1111C" w:rsidRPr="00400046" w:rsidRDefault="00B1111C" w:rsidP="00B1111C">
      <w:pPr>
        <w:pStyle w:val="BodyText"/>
        <w:numPr>
          <w:ilvl w:val="0"/>
          <w:numId w:val="16"/>
        </w:numPr>
        <w:spacing w:before="151"/>
        <w:rPr>
          <w:iCs/>
          <w:sz w:val="24"/>
          <w:szCs w:val="24"/>
        </w:rPr>
      </w:pPr>
      <w:r w:rsidRPr="00400046">
        <w:rPr>
          <w:b/>
          <w:bCs/>
          <w:iCs/>
          <w:sz w:val="24"/>
          <w:szCs w:val="24"/>
        </w:rPr>
        <w:t>Output:</w:t>
      </w:r>
      <w:r w:rsidRPr="00400046">
        <w:rPr>
          <w:iCs/>
          <w:sz w:val="24"/>
          <w:szCs w:val="24"/>
        </w:rPr>
        <w:t xml:space="preserve"> 2x20V (Center Tapped).</w:t>
      </w:r>
    </w:p>
    <w:p w14:paraId="0A5F337A" w14:textId="77777777" w:rsidR="00B1111C" w:rsidRPr="00400046" w:rsidRDefault="00B1111C" w:rsidP="00B1111C">
      <w:pPr>
        <w:pStyle w:val="BodyText"/>
        <w:numPr>
          <w:ilvl w:val="0"/>
          <w:numId w:val="16"/>
        </w:numPr>
        <w:spacing w:before="151"/>
        <w:rPr>
          <w:iCs/>
          <w:sz w:val="24"/>
          <w:szCs w:val="24"/>
        </w:rPr>
      </w:pPr>
      <w:r w:rsidRPr="00400046">
        <w:rPr>
          <w:b/>
          <w:bCs/>
          <w:iCs/>
          <w:sz w:val="24"/>
          <w:szCs w:val="24"/>
        </w:rPr>
        <w:t>Reasoning:</w:t>
      </w:r>
      <w:r w:rsidRPr="00400046">
        <w:rPr>
          <w:iCs/>
          <w:sz w:val="24"/>
          <w:szCs w:val="24"/>
        </w:rPr>
        <w:t xml:space="preserve"> This transformer provides galvanic isolation from the mains. The 20V output provides ample "headroom" (dropout voltage) for the linear regulators to maintain stable 15V and 5V outputs even if the grid voltage sags.</w:t>
      </w:r>
    </w:p>
    <w:p w14:paraId="014679F5" w14:textId="77777777" w:rsidR="00B1111C" w:rsidRPr="00400046" w:rsidRDefault="00B1111C" w:rsidP="00B1111C">
      <w:pPr>
        <w:pStyle w:val="BodyText"/>
        <w:spacing w:before="151"/>
        <w:rPr>
          <w:b/>
          <w:bCs/>
          <w:iCs/>
          <w:sz w:val="24"/>
          <w:szCs w:val="24"/>
        </w:rPr>
      </w:pPr>
      <w:r w:rsidRPr="00400046">
        <w:rPr>
          <w:b/>
          <w:bCs/>
          <w:iCs/>
          <w:sz w:val="24"/>
          <w:szCs w:val="24"/>
        </w:rPr>
        <w:t>Voltage Regulation:</w:t>
      </w:r>
    </w:p>
    <w:p w14:paraId="033720B1" w14:textId="5475166B" w:rsidR="00400046" w:rsidRPr="00400046" w:rsidRDefault="00400046" w:rsidP="00400046">
      <w:pPr>
        <w:pStyle w:val="BodyText"/>
        <w:spacing w:before="151"/>
        <w:rPr>
          <w:iCs/>
          <w:sz w:val="24"/>
          <w:szCs w:val="24"/>
        </w:rPr>
      </w:pPr>
      <w:r w:rsidRPr="00400046">
        <w:rPr>
          <w:iCs/>
          <w:sz w:val="24"/>
          <w:szCs w:val="24"/>
        </w:rPr>
        <w:t xml:space="preserve">To manage thermal dissipation efficiently, a cascaded topology was selected. The rectified 28V DC bus is first regulated to 15V using the LM7815. </w:t>
      </w:r>
    </w:p>
    <w:p w14:paraId="6694FBB3" w14:textId="68A5CC64" w:rsidR="00400046" w:rsidRPr="00400046" w:rsidRDefault="00400046" w:rsidP="00B1111C">
      <w:pPr>
        <w:pStyle w:val="BodyText"/>
        <w:spacing w:before="151"/>
        <w:rPr>
          <w:iCs/>
          <w:sz w:val="24"/>
          <w:szCs w:val="24"/>
        </w:rPr>
      </w:pPr>
      <w:r w:rsidRPr="00400046">
        <w:rPr>
          <w:iCs/>
          <w:sz w:val="24"/>
          <w:szCs w:val="24"/>
        </w:rPr>
        <w:t>By powering the LM7805 from the 15V rail rather than the 28V bus, the voltage drop across the 5V regulator is reduced from 23V to 10V. This significantly lowers the thermal stress on the component powering the microcontroller.</w:t>
      </w:r>
    </w:p>
    <w:p w14:paraId="07C16D0C" w14:textId="77777777" w:rsidR="00B1111C" w:rsidRPr="00400046" w:rsidRDefault="00B1111C" w:rsidP="00B1111C">
      <w:pPr>
        <w:pStyle w:val="BodyText"/>
        <w:numPr>
          <w:ilvl w:val="0"/>
          <w:numId w:val="17"/>
        </w:numPr>
        <w:spacing w:before="151"/>
        <w:rPr>
          <w:iCs/>
          <w:sz w:val="24"/>
          <w:szCs w:val="24"/>
        </w:rPr>
      </w:pPr>
      <w:r w:rsidRPr="00400046">
        <w:rPr>
          <w:b/>
          <w:bCs/>
          <w:iCs/>
          <w:sz w:val="24"/>
          <w:szCs w:val="24"/>
        </w:rPr>
        <w:t>LM78xx Series:</w:t>
      </w:r>
      <w:r w:rsidRPr="00400046">
        <w:rPr>
          <w:iCs/>
          <w:sz w:val="24"/>
          <w:szCs w:val="24"/>
        </w:rPr>
        <w:t xml:space="preserve"> Used for the main fixed rails.</w:t>
      </w:r>
    </w:p>
    <w:p w14:paraId="22810BF3" w14:textId="77777777" w:rsidR="00B1111C" w:rsidRPr="00400046" w:rsidRDefault="00B1111C" w:rsidP="00B1111C">
      <w:pPr>
        <w:pStyle w:val="BodyText"/>
        <w:numPr>
          <w:ilvl w:val="1"/>
          <w:numId w:val="17"/>
        </w:numPr>
        <w:spacing w:before="151"/>
        <w:rPr>
          <w:iCs/>
          <w:sz w:val="24"/>
          <w:szCs w:val="24"/>
        </w:rPr>
      </w:pPr>
      <w:r w:rsidRPr="00400046">
        <w:rPr>
          <w:b/>
          <w:bCs/>
          <w:iCs/>
          <w:sz w:val="24"/>
          <w:szCs w:val="24"/>
        </w:rPr>
        <w:t>LM7815:</w:t>
      </w:r>
      <w:r w:rsidRPr="00400046">
        <w:rPr>
          <w:iCs/>
          <w:sz w:val="24"/>
          <w:szCs w:val="24"/>
        </w:rPr>
        <w:t xml:space="preserve"> Provides the 15V required for the Gate Driver (V_GS drive voltage).</w:t>
      </w:r>
    </w:p>
    <w:p w14:paraId="0946CCAB" w14:textId="2523C806" w:rsidR="00EF19DF" w:rsidRPr="00400046" w:rsidRDefault="00B1111C" w:rsidP="00EF19DF">
      <w:pPr>
        <w:pStyle w:val="BodyText"/>
        <w:numPr>
          <w:ilvl w:val="1"/>
          <w:numId w:val="17"/>
        </w:numPr>
        <w:spacing w:before="151"/>
        <w:rPr>
          <w:iCs/>
          <w:sz w:val="24"/>
          <w:szCs w:val="24"/>
        </w:rPr>
      </w:pPr>
      <w:r w:rsidRPr="00400046">
        <w:rPr>
          <w:b/>
          <w:bCs/>
          <w:iCs/>
          <w:sz w:val="24"/>
          <w:szCs w:val="24"/>
        </w:rPr>
        <w:t>LM7805:</w:t>
      </w:r>
      <w:r w:rsidRPr="00400046">
        <w:rPr>
          <w:iCs/>
          <w:sz w:val="24"/>
          <w:szCs w:val="24"/>
        </w:rPr>
        <w:t xml:space="preserve"> Provides the 5V logic supply for the microcontroller.</w:t>
      </w:r>
    </w:p>
    <w:p w14:paraId="5C9B21DA" w14:textId="77777777" w:rsidR="00B1111C" w:rsidRPr="00400046" w:rsidRDefault="00B1111C" w:rsidP="00B1111C">
      <w:pPr>
        <w:pStyle w:val="BodyText"/>
        <w:numPr>
          <w:ilvl w:val="0"/>
          <w:numId w:val="17"/>
        </w:numPr>
        <w:spacing w:before="151"/>
        <w:rPr>
          <w:iCs/>
          <w:sz w:val="24"/>
          <w:szCs w:val="24"/>
        </w:rPr>
      </w:pPr>
      <w:r w:rsidRPr="00400046">
        <w:rPr>
          <w:b/>
          <w:bCs/>
          <w:iCs/>
          <w:sz w:val="24"/>
          <w:szCs w:val="24"/>
        </w:rPr>
        <w:t>TL431 (Precision Shunt Regulator):</w:t>
      </w:r>
    </w:p>
    <w:p w14:paraId="466E8328" w14:textId="0CB7D0DA" w:rsidR="00B1111C" w:rsidRPr="00400046" w:rsidRDefault="00B1111C" w:rsidP="00B1111C">
      <w:pPr>
        <w:pStyle w:val="BodyText"/>
        <w:numPr>
          <w:ilvl w:val="1"/>
          <w:numId w:val="17"/>
        </w:numPr>
        <w:spacing w:before="151"/>
        <w:rPr>
          <w:iCs/>
          <w:sz w:val="24"/>
          <w:szCs w:val="24"/>
        </w:rPr>
      </w:pPr>
      <w:r w:rsidRPr="00400046">
        <w:rPr>
          <w:iCs/>
          <w:sz w:val="24"/>
          <w:szCs w:val="24"/>
        </w:rPr>
        <w:t xml:space="preserve">Used to generate the precision </w:t>
      </w:r>
      <w:r w:rsidRPr="00400046">
        <w:rPr>
          <w:b/>
          <w:bCs/>
          <w:iCs/>
          <w:sz w:val="24"/>
          <w:szCs w:val="24"/>
        </w:rPr>
        <w:t>3.3V</w:t>
      </w:r>
      <w:r w:rsidRPr="00400046">
        <w:rPr>
          <w:iCs/>
          <w:sz w:val="24"/>
          <w:szCs w:val="24"/>
        </w:rPr>
        <w:t xml:space="preserve"> reference required for the ADC sensors and specific logic levels. </w:t>
      </w:r>
      <w:r w:rsidR="00400046" w:rsidRPr="00400046">
        <w:rPr>
          <w:iCs/>
          <w:sz w:val="24"/>
          <w:szCs w:val="24"/>
        </w:rPr>
        <w:t>TL431</w:t>
      </w:r>
      <w:r w:rsidR="00400046" w:rsidRPr="00400046">
        <w:rPr>
          <w:iCs/>
          <w:sz w:val="24"/>
          <w:szCs w:val="24"/>
        </w:rPr>
        <w:t xml:space="preserve"> is used strictly as a precision voltage reference for the ADC, not as a power supply rail.</w:t>
      </w:r>
    </w:p>
    <w:p w14:paraId="18AA8301" w14:textId="77777777" w:rsidR="00B1111C" w:rsidRPr="00400046" w:rsidRDefault="00B1111C" w:rsidP="00B1111C">
      <w:pPr>
        <w:pStyle w:val="BodyText"/>
        <w:spacing w:before="151"/>
      </w:pPr>
      <w:r w:rsidRPr="00400046">
        <w:rPr>
          <w:iCs/>
          <w:sz w:val="20"/>
        </w:rPr>
        <w:t xml:space="preserve">      </w:t>
      </w:r>
      <w:r w:rsidRPr="00400046">
        <w:rPr>
          <w:iCs/>
          <w:sz w:val="20"/>
        </w:rPr>
        <w:drawing>
          <wp:inline distT="0" distB="0" distL="0" distR="0" wp14:anchorId="168CC0FE" wp14:editId="30D49B0E">
            <wp:extent cx="1447040" cy="1821180"/>
            <wp:effectExtent l="0" t="0" r="1270" b="7620"/>
            <wp:docPr id="443451939" name="Picture 1" descr="A close-up of a small electr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51939" name="Picture 1" descr="A close-up of a small electrical device&#10;&#10;AI-generated content may be incorrect."/>
                    <pic:cNvPicPr/>
                  </pic:nvPicPr>
                  <pic:blipFill>
                    <a:blip r:embed="rId33"/>
                    <a:stretch>
                      <a:fillRect/>
                    </a:stretch>
                  </pic:blipFill>
                  <pic:spPr>
                    <a:xfrm>
                      <a:off x="0" y="0"/>
                      <a:ext cx="1455718" cy="1832102"/>
                    </a:xfrm>
                    <a:prstGeom prst="rect">
                      <a:avLst/>
                    </a:prstGeom>
                  </pic:spPr>
                </pic:pic>
              </a:graphicData>
            </a:graphic>
          </wp:inline>
        </w:drawing>
      </w:r>
      <w:r w:rsidRPr="00400046">
        <w:t xml:space="preserve"> </w:t>
      </w:r>
      <w:r w:rsidRPr="00400046">
        <w:rPr>
          <w:iCs/>
          <w:sz w:val="20"/>
        </w:rPr>
        <w:t xml:space="preserve">                           </w:t>
      </w:r>
      <w:r w:rsidRPr="00400046">
        <w:rPr>
          <w:iCs/>
          <w:sz w:val="20"/>
        </w:rPr>
        <w:drawing>
          <wp:inline distT="0" distB="0" distL="0" distR="0" wp14:anchorId="674D2633" wp14:editId="15BF629F">
            <wp:extent cx="1344060" cy="1813560"/>
            <wp:effectExtent l="0" t="0" r="8890" b="0"/>
            <wp:docPr id="1843623555" name="Picture 1" descr="A close-up of a transis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23555" name="Picture 1" descr="A close-up of a transistor&#10;&#10;AI-generated content may be incorrect."/>
                    <pic:cNvPicPr/>
                  </pic:nvPicPr>
                  <pic:blipFill>
                    <a:blip r:embed="rId34"/>
                    <a:stretch>
                      <a:fillRect/>
                    </a:stretch>
                  </pic:blipFill>
                  <pic:spPr>
                    <a:xfrm>
                      <a:off x="0" y="0"/>
                      <a:ext cx="1344863" cy="1814644"/>
                    </a:xfrm>
                    <a:prstGeom prst="rect">
                      <a:avLst/>
                    </a:prstGeom>
                  </pic:spPr>
                </pic:pic>
              </a:graphicData>
            </a:graphic>
          </wp:inline>
        </w:drawing>
      </w:r>
      <w:r w:rsidRPr="00400046">
        <w:t xml:space="preserve">                      </w:t>
      </w:r>
      <w:r w:rsidRPr="00400046">
        <w:drawing>
          <wp:inline distT="0" distB="0" distL="0" distR="0" wp14:anchorId="6A373D69" wp14:editId="643BC234">
            <wp:extent cx="1165860" cy="1857472"/>
            <wp:effectExtent l="0" t="0" r="0" b="9525"/>
            <wp:docPr id="1540143458" name="Picture 1" descr="A diagram of a transis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3458" name="Picture 1" descr="A diagram of a transistor&#10;&#10;AI-generated content may be incorrect."/>
                    <pic:cNvPicPr/>
                  </pic:nvPicPr>
                  <pic:blipFill>
                    <a:blip r:embed="rId35"/>
                    <a:stretch>
                      <a:fillRect/>
                    </a:stretch>
                  </pic:blipFill>
                  <pic:spPr>
                    <a:xfrm>
                      <a:off x="0" y="0"/>
                      <a:ext cx="1167641" cy="1860309"/>
                    </a:xfrm>
                    <a:prstGeom prst="rect">
                      <a:avLst/>
                    </a:prstGeom>
                  </pic:spPr>
                </pic:pic>
              </a:graphicData>
            </a:graphic>
          </wp:inline>
        </w:drawing>
      </w:r>
    </w:p>
    <w:p w14:paraId="60707F4C" w14:textId="0427793E" w:rsidR="00B1111C" w:rsidRPr="00400046" w:rsidRDefault="00B1111C" w:rsidP="00B1111C">
      <w:pPr>
        <w:pStyle w:val="BodyText"/>
        <w:spacing w:line="271" w:lineRule="auto"/>
        <w:rPr>
          <w:highlight w:val="yellow"/>
        </w:rPr>
      </w:pPr>
      <w:r w:rsidRPr="00400046">
        <w:rPr>
          <w:i/>
          <w:sz w:val="20"/>
        </w:rPr>
        <w:t xml:space="preserve">        Figure</w:t>
      </w:r>
      <w:r w:rsidRPr="00400046">
        <w:rPr>
          <w:i/>
          <w:spacing w:val="30"/>
          <w:sz w:val="20"/>
        </w:rPr>
        <w:t xml:space="preserve"> </w:t>
      </w:r>
      <w:r w:rsidR="00400046" w:rsidRPr="00400046">
        <w:rPr>
          <w:i/>
          <w:sz w:val="20"/>
        </w:rPr>
        <w:t>25</w:t>
      </w:r>
      <w:r w:rsidRPr="00400046">
        <w:rPr>
          <w:i/>
          <w:sz w:val="20"/>
        </w:rPr>
        <w:t>.</w:t>
      </w:r>
      <w:r w:rsidRPr="00400046">
        <w:rPr>
          <w:i/>
          <w:spacing w:val="27"/>
          <w:sz w:val="20"/>
        </w:rPr>
        <w:t xml:space="preserve"> </w:t>
      </w:r>
      <w:r w:rsidRPr="00400046">
        <w:t xml:space="preserve">ASL130101             </w:t>
      </w:r>
      <w:r w:rsidRPr="00400046">
        <w:tab/>
      </w:r>
      <w:r w:rsidRPr="00400046">
        <w:tab/>
        <w:t xml:space="preserve">         Figure </w:t>
      </w:r>
      <w:r w:rsidR="00400046" w:rsidRPr="00400046">
        <w:t>26</w:t>
      </w:r>
      <w:r w:rsidRPr="00400046">
        <w:t xml:space="preserve">. TL431                   </w:t>
      </w:r>
      <w:r w:rsidRPr="00400046">
        <w:tab/>
        <w:t xml:space="preserve">           Figure </w:t>
      </w:r>
      <w:r w:rsidR="00400046" w:rsidRPr="00400046">
        <w:t>27</w:t>
      </w:r>
      <w:r w:rsidRPr="00400046">
        <w:t>. LM78xx</w:t>
      </w:r>
    </w:p>
    <w:p w14:paraId="6A57CF23" w14:textId="77777777" w:rsidR="006572B0" w:rsidRPr="00400046" w:rsidRDefault="006572B0" w:rsidP="00B1111C">
      <w:pPr>
        <w:rPr>
          <w:rFonts w:cstheme="minorHAnsi"/>
          <w:b/>
          <w:bCs/>
        </w:rPr>
      </w:pPr>
    </w:p>
    <w:p w14:paraId="31FE7DF8" w14:textId="77777777" w:rsidR="006572B0" w:rsidRPr="00400046" w:rsidRDefault="006572B0" w:rsidP="006572B0">
      <w:pPr>
        <w:jc w:val="center"/>
        <w:rPr>
          <w:rFonts w:cstheme="minorHAnsi"/>
          <w:b/>
          <w:bCs/>
        </w:rPr>
      </w:pPr>
    </w:p>
    <w:p w14:paraId="45F298CF" w14:textId="77777777" w:rsidR="006572B0" w:rsidRPr="00400046" w:rsidRDefault="006572B0" w:rsidP="00AF738F">
      <w:pPr>
        <w:ind w:firstLine="708"/>
        <w:jc w:val="center"/>
        <w:rPr>
          <w:rFonts w:cstheme="minorHAnsi"/>
          <w:b/>
          <w:bCs/>
        </w:rPr>
      </w:pPr>
    </w:p>
    <w:p w14:paraId="22432AFD" w14:textId="77777777" w:rsidR="00622A75" w:rsidRPr="00400046" w:rsidRDefault="00622A75" w:rsidP="00AF738F">
      <w:pPr>
        <w:ind w:firstLine="708"/>
        <w:jc w:val="center"/>
        <w:rPr>
          <w:rFonts w:cstheme="minorHAnsi"/>
          <w:b/>
          <w:bCs/>
        </w:rPr>
      </w:pPr>
    </w:p>
    <w:p w14:paraId="5370A04A" w14:textId="77777777" w:rsidR="00622A75" w:rsidRPr="00400046" w:rsidRDefault="00622A75" w:rsidP="00AF738F">
      <w:pPr>
        <w:ind w:firstLine="708"/>
        <w:jc w:val="center"/>
        <w:rPr>
          <w:rFonts w:cstheme="minorHAnsi"/>
          <w:b/>
          <w:bCs/>
        </w:rPr>
      </w:pPr>
    </w:p>
    <w:p w14:paraId="0C4D00C2" w14:textId="77777777" w:rsidR="00622A75" w:rsidRPr="00400046" w:rsidRDefault="00622A75" w:rsidP="00AF738F">
      <w:pPr>
        <w:ind w:firstLine="708"/>
        <w:jc w:val="center"/>
        <w:rPr>
          <w:rFonts w:cstheme="minorHAnsi"/>
          <w:b/>
          <w:bCs/>
        </w:rPr>
      </w:pPr>
    </w:p>
    <w:p w14:paraId="2FBA602C" w14:textId="5D41E653" w:rsidR="00622A75" w:rsidRPr="00400046" w:rsidRDefault="00622A75" w:rsidP="00622A75">
      <w:pPr>
        <w:pStyle w:val="Heading1"/>
      </w:pPr>
      <w:bookmarkStart w:id="9" w:name="_Toc215855598"/>
      <w:r w:rsidRPr="00400046">
        <w:t>REFERENCES</w:t>
      </w:r>
      <w:bookmarkEnd w:id="9"/>
    </w:p>
    <w:p w14:paraId="20C5DC06" w14:textId="3D69BEC3" w:rsidR="00622A75" w:rsidRPr="00400046" w:rsidRDefault="00622A75" w:rsidP="00622A75">
      <w:pPr>
        <w:rPr>
          <w:rFonts w:cstheme="minorHAnsi"/>
        </w:rPr>
      </w:pPr>
      <w:r w:rsidRPr="00400046">
        <w:rPr>
          <w:rFonts w:cstheme="minorHAnsi"/>
        </w:rPr>
        <w:t xml:space="preserve">[1] Analog | Embedded processing | Semiconductor company </w:t>
      </w:r>
      <w:r w:rsidR="00484B6D" w:rsidRPr="00400046">
        <w:rPr>
          <w:rFonts w:cstheme="minorHAnsi"/>
        </w:rPr>
        <w:t>| TI.com</w:t>
      </w:r>
      <w:r w:rsidRPr="00400046">
        <w:rPr>
          <w:rFonts w:cstheme="minorHAnsi"/>
        </w:rPr>
        <w:t xml:space="preserve">. (n.d.). https://www.ti.com/ </w:t>
      </w:r>
    </w:p>
    <w:p w14:paraId="68B58DEB" w14:textId="534CE189" w:rsidR="00622A75" w:rsidRPr="00400046" w:rsidRDefault="00622A75" w:rsidP="00622A75">
      <w:pPr>
        <w:rPr>
          <w:rFonts w:cstheme="minorHAnsi"/>
        </w:rPr>
      </w:pPr>
      <w:r w:rsidRPr="00400046">
        <w:rPr>
          <w:rFonts w:cstheme="minorHAnsi"/>
        </w:rPr>
        <w:t xml:space="preserve">[2] Electronic Components Distributor - Mouser Electronics Turkey. (n.d.). Mouser Electronics Turkey. </w:t>
      </w:r>
    </w:p>
    <w:p w14:paraId="18126B55" w14:textId="77777777" w:rsidR="00622A75" w:rsidRPr="00400046" w:rsidRDefault="00622A75" w:rsidP="00622A75">
      <w:pPr>
        <w:rPr>
          <w:rFonts w:cstheme="minorHAnsi"/>
        </w:rPr>
      </w:pPr>
      <w:r w:rsidRPr="00400046">
        <w:rPr>
          <w:rFonts w:cstheme="minorHAnsi"/>
        </w:rPr>
        <w:t xml:space="preserve">https://www.mouser.com.tr/ </w:t>
      </w:r>
    </w:p>
    <w:p w14:paraId="6D089270" w14:textId="55488D77" w:rsidR="006572B0" w:rsidRPr="00622A75" w:rsidRDefault="00622A75" w:rsidP="00622A75">
      <w:pPr>
        <w:rPr>
          <w:rFonts w:cstheme="minorHAnsi"/>
        </w:rPr>
      </w:pPr>
      <w:r w:rsidRPr="00400046">
        <w:rPr>
          <w:rFonts w:cstheme="minorHAnsi"/>
        </w:rPr>
        <w:t>[3</w:t>
      </w:r>
      <w:r w:rsidR="00484B6D" w:rsidRPr="00400046">
        <w:rPr>
          <w:rFonts w:cstheme="minorHAnsi"/>
        </w:rPr>
        <w:t>] Özdisan</w:t>
      </w:r>
      <w:r w:rsidRPr="00400046">
        <w:rPr>
          <w:rFonts w:cstheme="minorHAnsi"/>
        </w:rPr>
        <w:t xml:space="preserve"> - Do your shopping | Buy cheap components. (n.d.). ozdisan.com. https://ozdisan.com/</w:t>
      </w:r>
    </w:p>
    <w:sectPr w:rsidR="006572B0" w:rsidRPr="00622A75" w:rsidSect="0026606D">
      <w:pgSz w:w="11906" w:h="16838"/>
      <w:pgMar w:top="1417" w:right="1417" w:bottom="90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0C045" w14:textId="77777777" w:rsidR="00451230" w:rsidRPr="00400046" w:rsidRDefault="00451230" w:rsidP="00622A75">
      <w:pPr>
        <w:spacing w:after="0" w:line="240" w:lineRule="auto"/>
      </w:pPr>
      <w:r w:rsidRPr="00400046">
        <w:separator/>
      </w:r>
    </w:p>
  </w:endnote>
  <w:endnote w:type="continuationSeparator" w:id="0">
    <w:p w14:paraId="3DBF27A4" w14:textId="77777777" w:rsidR="00451230" w:rsidRPr="00400046" w:rsidRDefault="00451230" w:rsidP="00622A75">
      <w:pPr>
        <w:spacing w:after="0" w:line="240" w:lineRule="auto"/>
      </w:pPr>
      <w:r w:rsidRPr="0040004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8976945"/>
      <w:docPartObj>
        <w:docPartGallery w:val="Page Numbers (Bottom of Page)"/>
        <w:docPartUnique/>
      </w:docPartObj>
    </w:sdtPr>
    <w:sdtContent>
      <w:p w14:paraId="0CF9562C" w14:textId="3B7711B2" w:rsidR="00622A75" w:rsidRPr="00400046" w:rsidRDefault="00622A75">
        <w:pPr>
          <w:pStyle w:val="Footer"/>
          <w:jc w:val="right"/>
        </w:pPr>
        <w:r w:rsidRPr="00400046">
          <w:fldChar w:fldCharType="begin"/>
        </w:r>
        <w:r w:rsidRPr="00400046">
          <w:instrText>PAGE   \* MERGEFORMAT</w:instrText>
        </w:r>
        <w:r w:rsidRPr="00400046">
          <w:fldChar w:fldCharType="separate"/>
        </w:r>
        <w:r w:rsidRPr="00400046">
          <w:t>2</w:t>
        </w:r>
        <w:r w:rsidRPr="00400046">
          <w:fldChar w:fldCharType="end"/>
        </w:r>
      </w:p>
    </w:sdtContent>
  </w:sdt>
  <w:p w14:paraId="1D42B43E" w14:textId="77777777" w:rsidR="00622A75" w:rsidRPr="00400046" w:rsidRDefault="00622A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942DF" w14:textId="77777777" w:rsidR="00451230" w:rsidRPr="00400046" w:rsidRDefault="00451230" w:rsidP="00622A75">
      <w:pPr>
        <w:spacing w:after="0" w:line="240" w:lineRule="auto"/>
      </w:pPr>
      <w:r w:rsidRPr="00400046">
        <w:separator/>
      </w:r>
    </w:p>
  </w:footnote>
  <w:footnote w:type="continuationSeparator" w:id="0">
    <w:p w14:paraId="23E1F368" w14:textId="77777777" w:rsidR="00451230" w:rsidRPr="00400046" w:rsidRDefault="00451230" w:rsidP="00622A75">
      <w:pPr>
        <w:spacing w:after="0" w:line="240" w:lineRule="auto"/>
      </w:pPr>
      <w:r w:rsidRPr="0040004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5A6"/>
    <w:multiLevelType w:val="multilevel"/>
    <w:tmpl w:val="DDA24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54206"/>
    <w:multiLevelType w:val="multilevel"/>
    <w:tmpl w:val="330CA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D0022F"/>
    <w:multiLevelType w:val="hybridMultilevel"/>
    <w:tmpl w:val="27F44876"/>
    <w:lvl w:ilvl="0" w:tplc="416C242C">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3" w15:restartNumberingAfterBreak="0">
    <w:nsid w:val="1AA27FB6"/>
    <w:multiLevelType w:val="hybridMultilevel"/>
    <w:tmpl w:val="6C021B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32B544B"/>
    <w:multiLevelType w:val="hybridMultilevel"/>
    <w:tmpl w:val="880A66B4"/>
    <w:lvl w:ilvl="0" w:tplc="4E94F5D4">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5" w15:restartNumberingAfterBreak="0">
    <w:nsid w:val="264849CA"/>
    <w:multiLevelType w:val="multilevel"/>
    <w:tmpl w:val="0D8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43AAF"/>
    <w:multiLevelType w:val="multilevel"/>
    <w:tmpl w:val="090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66884"/>
    <w:multiLevelType w:val="multilevel"/>
    <w:tmpl w:val="CE4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B255C"/>
    <w:multiLevelType w:val="hybridMultilevel"/>
    <w:tmpl w:val="C1F20F0A"/>
    <w:lvl w:ilvl="0" w:tplc="C164D264">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9" w15:restartNumberingAfterBreak="0">
    <w:nsid w:val="348A3FCA"/>
    <w:multiLevelType w:val="multilevel"/>
    <w:tmpl w:val="D3CC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84189"/>
    <w:multiLevelType w:val="multilevel"/>
    <w:tmpl w:val="C02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6569B"/>
    <w:multiLevelType w:val="hybridMultilevel"/>
    <w:tmpl w:val="62782654"/>
    <w:lvl w:ilvl="0" w:tplc="61684C9C">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2" w15:restartNumberingAfterBreak="0">
    <w:nsid w:val="4DC301BB"/>
    <w:multiLevelType w:val="multilevel"/>
    <w:tmpl w:val="0A82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80001"/>
    <w:multiLevelType w:val="multilevel"/>
    <w:tmpl w:val="8F92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0A234F"/>
    <w:multiLevelType w:val="multilevel"/>
    <w:tmpl w:val="A48C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7F70C9"/>
    <w:multiLevelType w:val="multilevel"/>
    <w:tmpl w:val="350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E7324F"/>
    <w:multiLevelType w:val="hybridMultilevel"/>
    <w:tmpl w:val="8A22C508"/>
    <w:lvl w:ilvl="0" w:tplc="7558142E">
      <w:start w:val="1"/>
      <w:numFmt w:val="decimal"/>
      <w:lvlText w:val="%1)"/>
      <w:lvlJc w:val="left"/>
      <w:pPr>
        <w:ind w:left="863" w:hanging="360"/>
      </w:pPr>
      <w:rPr>
        <w:rFonts w:ascii="Calibri" w:eastAsia="Calibri" w:hAnsi="Calibri" w:cs="Calibri" w:hint="default"/>
        <w:b/>
        <w:bCs/>
        <w:i w:val="0"/>
        <w:iCs w:val="0"/>
        <w:spacing w:val="-2"/>
        <w:w w:val="100"/>
        <w:sz w:val="24"/>
        <w:szCs w:val="24"/>
        <w:lang w:val="en-US" w:eastAsia="en-US" w:bidi="ar-SA"/>
      </w:rPr>
    </w:lvl>
    <w:lvl w:ilvl="1" w:tplc="9CF294B8">
      <w:numFmt w:val="bullet"/>
      <w:lvlText w:val="•"/>
      <w:lvlJc w:val="left"/>
      <w:pPr>
        <w:ind w:left="1709" w:hanging="360"/>
      </w:pPr>
      <w:rPr>
        <w:rFonts w:hint="default"/>
        <w:lang w:val="en-US" w:eastAsia="en-US" w:bidi="ar-SA"/>
      </w:rPr>
    </w:lvl>
    <w:lvl w:ilvl="2" w:tplc="027477E4">
      <w:numFmt w:val="bullet"/>
      <w:lvlText w:val="•"/>
      <w:lvlJc w:val="left"/>
      <w:pPr>
        <w:ind w:left="2558" w:hanging="360"/>
      </w:pPr>
      <w:rPr>
        <w:rFonts w:hint="default"/>
        <w:lang w:val="en-US" w:eastAsia="en-US" w:bidi="ar-SA"/>
      </w:rPr>
    </w:lvl>
    <w:lvl w:ilvl="3" w:tplc="EE086A96">
      <w:numFmt w:val="bullet"/>
      <w:lvlText w:val="•"/>
      <w:lvlJc w:val="left"/>
      <w:pPr>
        <w:ind w:left="3408" w:hanging="360"/>
      </w:pPr>
      <w:rPr>
        <w:rFonts w:hint="default"/>
        <w:lang w:val="en-US" w:eastAsia="en-US" w:bidi="ar-SA"/>
      </w:rPr>
    </w:lvl>
    <w:lvl w:ilvl="4" w:tplc="6EA89C9C">
      <w:numFmt w:val="bullet"/>
      <w:lvlText w:val="•"/>
      <w:lvlJc w:val="left"/>
      <w:pPr>
        <w:ind w:left="4257" w:hanging="360"/>
      </w:pPr>
      <w:rPr>
        <w:rFonts w:hint="default"/>
        <w:lang w:val="en-US" w:eastAsia="en-US" w:bidi="ar-SA"/>
      </w:rPr>
    </w:lvl>
    <w:lvl w:ilvl="5" w:tplc="ADA0626A">
      <w:numFmt w:val="bullet"/>
      <w:lvlText w:val="•"/>
      <w:lvlJc w:val="left"/>
      <w:pPr>
        <w:ind w:left="5107" w:hanging="360"/>
      </w:pPr>
      <w:rPr>
        <w:rFonts w:hint="default"/>
        <w:lang w:val="en-US" w:eastAsia="en-US" w:bidi="ar-SA"/>
      </w:rPr>
    </w:lvl>
    <w:lvl w:ilvl="6" w:tplc="E5E40E56">
      <w:numFmt w:val="bullet"/>
      <w:lvlText w:val="•"/>
      <w:lvlJc w:val="left"/>
      <w:pPr>
        <w:ind w:left="5956" w:hanging="360"/>
      </w:pPr>
      <w:rPr>
        <w:rFonts w:hint="default"/>
        <w:lang w:val="en-US" w:eastAsia="en-US" w:bidi="ar-SA"/>
      </w:rPr>
    </w:lvl>
    <w:lvl w:ilvl="7" w:tplc="5FC0B0AC">
      <w:numFmt w:val="bullet"/>
      <w:lvlText w:val="•"/>
      <w:lvlJc w:val="left"/>
      <w:pPr>
        <w:ind w:left="6805" w:hanging="360"/>
      </w:pPr>
      <w:rPr>
        <w:rFonts w:hint="default"/>
        <w:lang w:val="en-US" w:eastAsia="en-US" w:bidi="ar-SA"/>
      </w:rPr>
    </w:lvl>
    <w:lvl w:ilvl="8" w:tplc="4A921BC6">
      <w:numFmt w:val="bullet"/>
      <w:lvlText w:val="•"/>
      <w:lvlJc w:val="left"/>
      <w:pPr>
        <w:ind w:left="7655" w:hanging="360"/>
      </w:pPr>
      <w:rPr>
        <w:rFonts w:hint="default"/>
        <w:lang w:val="en-US" w:eastAsia="en-US" w:bidi="ar-SA"/>
      </w:rPr>
    </w:lvl>
  </w:abstractNum>
  <w:num w:numId="1" w16cid:durableId="739444726">
    <w:abstractNumId w:val="4"/>
  </w:num>
  <w:num w:numId="2" w16cid:durableId="1687749022">
    <w:abstractNumId w:val="11"/>
  </w:num>
  <w:num w:numId="3" w16cid:durableId="1688749691">
    <w:abstractNumId w:val="2"/>
  </w:num>
  <w:num w:numId="4" w16cid:durableId="733820596">
    <w:abstractNumId w:val="8"/>
  </w:num>
  <w:num w:numId="5" w16cid:durableId="1461805152">
    <w:abstractNumId w:val="5"/>
  </w:num>
  <w:num w:numId="6" w16cid:durableId="1817917655">
    <w:abstractNumId w:val="1"/>
  </w:num>
  <w:num w:numId="7" w16cid:durableId="859776551">
    <w:abstractNumId w:val="15"/>
  </w:num>
  <w:num w:numId="8" w16cid:durableId="1395084232">
    <w:abstractNumId w:val="12"/>
  </w:num>
  <w:num w:numId="9" w16cid:durableId="1664233839">
    <w:abstractNumId w:val="3"/>
  </w:num>
  <w:num w:numId="10" w16cid:durableId="1376195845">
    <w:abstractNumId w:val="7"/>
  </w:num>
  <w:num w:numId="11" w16cid:durableId="1472332945">
    <w:abstractNumId w:val="13"/>
  </w:num>
  <w:num w:numId="12" w16cid:durableId="699206676">
    <w:abstractNumId w:val="6"/>
  </w:num>
  <w:num w:numId="13" w16cid:durableId="780803599">
    <w:abstractNumId w:val="16"/>
  </w:num>
  <w:num w:numId="14" w16cid:durableId="1858733607">
    <w:abstractNumId w:val="10"/>
  </w:num>
  <w:num w:numId="15" w16cid:durableId="1646154945">
    <w:abstractNumId w:val="9"/>
  </w:num>
  <w:num w:numId="16" w16cid:durableId="324750884">
    <w:abstractNumId w:val="14"/>
  </w:num>
  <w:num w:numId="17" w16cid:durableId="932278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2D"/>
    <w:rsid w:val="00083A2D"/>
    <w:rsid w:val="00263A20"/>
    <w:rsid w:val="0026606D"/>
    <w:rsid w:val="00400046"/>
    <w:rsid w:val="00451230"/>
    <w:rsid w:val="00454E71"/>
    <w:rsid w:val="00484B6D"/>
    <w:rsid w:val="004851E1"/>
    <w:rsid w:val="00622A75"/>
    <w:rsid w:val="006572B0"/>
    <w:rsid w:val="00793A7A"/>
    <w:rsid w:val="007F0A47"/>
    <w:rsid w:val="008A354A"/>
    <w:rsid w:val="00AF738F"/>
    <w:rsid w:val="00B1111C"/>
    <w:rsid w:val="00C63E45"/>
    <w:rsid w:val="00E3080C"/>
    <w:rsid w:val="00EE4E16"/>
    <w:rsid w:val="00EF19DF"/>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6898E"/>
  <w15:chartTrackingRefBased/>
  <w15:docId w15:val="{9D2C660D-3ACC-4DD1-830E-C7324304D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51E1"/>
    <w:rPr>
      <w:lang w:val="en-US"/>
    </w:rPr>
  </w:style>
  <w:style w:type="paragraph" w:styleId="Heading1">
    <w:name w:val="heading 1"/>
    <w:basedOn w:val="Normal"/>
    <w:next w:val="Normal"/>
    <w:link w:val="Heading1Char"/>
    <w:uiPriority w:val="9"/>
    <w:qFormat/>
    <w:rsid w:val="00083A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3A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A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A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3A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A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A2D"/>
    <w:rPr>
      <w:rFonts w:eastAsiaTheme="majorEastAsia" w:cstheme="majorBidi"/>
      <w:color w:val="272727" w:themeColor="text1" w:themeTint="D8"/>
    </w:rPr>
  </w:style>
  <w:style w:type="paragraph" w:styleId="Title">
    <w:name w:val="Title"/>
    <w:basedOn w:val="Normal"/>
    <w:next w:val="Normal"/>
    <w:link w:val="TitleChar"/>
    <w:uiPriority w:val="10"/>
    <w:qFormat/>
    <w:rsid w:val="00083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A2D"/>
    <w:pPr>
      <w:spacing w:before="160"/>
      <w:jc w:val="center"/>
    </w:pPr>
    <w:rPr>
      <w:i/>
      <w:iCs/>
      <w:color w:val="404040" w:themeColor="text1" w:themeTint="BF"/>
    </w:rPr>
  </w:style>
  <w:style w:type="character" w:customStyle="1" w:styleId="QuoteChar">
    <w:name w:val="Quote Char"/>
    <w:basedOn w:val="DefaultParagraphFont"/>
    <w:link w:val="Quote"/>
    <w:uiPriority w:val="29"/>
    <w:rsid w:val="00083A2D"/>
    <w:rPr>
      <w:i/>
      <w:iCs/>
      <w:color w:val="404040" w:themeColor="text1" w:themeTint="BF"/>
    </w:rPr>
  </w:style>
  <w:style w:type="paragraph" w:styleId="ListParagraph">
    <w:name w:val="List Paragraph"/>
    <w:basedOn w:val="Normal"/>
    <w:uiPriority w:val="1"/>
    <w:qFormat/>
    <w:rsid w:val="00083A2D"/>
    <w:pPr>
      <w:ind w:left="720"/>
      <w:contextualSpacing/>
    </w:pPr>
  </w:style>
  <w:style w:type="character" w:styleId="IntenseEmphasis">
    <w:name w:val="Intense Emphasis"/>
    <w:basedOn w:val="DefaultParagraphFont"/>
    <w:uiPriority w:val="21"/>
    <w:qFormat/>
    <w:rsid w:val="00083A2D"/>
    <w:rPr>
      <w:i/>
      <w:iCs/>
      <w:color w:val="2F5496" w:themeColor="accent1" w:themeShade="BF"/>
    </w:rPr>
  </w:style>
  <w:style w:type="paragraph" w:styleId="IntenseQuote">
    <w:name w:val="Intense Quote"/>
    <w:basedOn w:val="Normal"/>
    <w:next w:val="Normal"/>
    <w:link w:val="IntenseQuoteChar"/>
    <w:uiPriority w:val="30"/>
    <w:qFormat/>
    <w:rsid w:val="00083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A2D"/>
    <w:rPr>
      <w:i/>
      <w:iCs/>
      <w:color w:val="2F5496" w:themeColor="accent1" w:themeShade="BF"/>
    </w:rPr>
  </w:style>
  <w:style w:type="character" w:styleId="IntenseReference">
    <w:name w:val="Intense Reference"/>
    <w:basedOn w:val="DefaultParagraphFont"/>
    <w:uiPriority w:val="32"/>
    <w:qFormat/>
    <w:rsid w:val="00083A2D"/>
    <w:rPr>
      <w:b/>
      <w:bCs/>
      <w:smallCaps/>
      <w:color w:val="2F5496" w:themeColor="accent1" w:themeShade="BF"/>
      <w:spacing w:val="5"/>
    </w:rPr>
  </w:style>
  <w:style w:type="paragraph" w:styleId="TOC1">
    <w:name w:val="toc 1"/>
    <w:basedOn w:val="Normal"/>
    <w:uiPriority w:val="39"/>
    <w:qFormat/>
    <w:rsid w:val="00B1111C"/>
    <w:pPr>
      <w:widowControl w:val="0"/>
      <w:autoSpaceDE w:val="0"/>
      <w:autoSpaceDN w:val="0"/>
      <w:spacing w:before="128" w:after="0" w:line="240" w:lineRule="auto"/>
      <w:ind w:left="142"/>
    </w:pPr>
    <w:rPr>
      <w:rFonts w:ascii="Calibri" w:eastAsia="Calibri" w:hAnsi="Calibri" w:cs="Calibri"/>
      <w:kern w:val="0"/>
      <w:sz w:val="21"/>
      <w:szCs w:val="21"/>
      <w14:ligatures w14:val="none"/>
    </w:rPr>
  </w:style>
  <w:style w:type="paragraph" w:styleId="TOC2">
    <w:name w:val="toc 2"/>
    <w:basedOn w:val="Normal"/>
    <w:uiPriority w:val="39"/>
    <w:qFormat/>
    <w:rsid w:val="00B1111C"/>
    <w:pPr>
      <w:widowControl w:val="0"/>
      <w:autoSpaceDE w:val="0"/>
      <w:autoSpaceDN w:val="0"/>
      <w:spacing w:before="140" w:after="0" w:line="240" w:lineRule="auto"/>
      <w:ind w:left="358"/>
    </w:pPr>
    <w:rPr>
      <w:rFonts w:ascii="Calibri" w:eastAsia="Calibri" w:hAnsi="Calibri" w:cs="Calibri"/>
      <w:kern w:val="0"/>
      <w:sz w:val="21"/>
      <w:szCs w:val="21"/>
      <w14:ligatures w14:val="none"/>
    </w:rPr>
  </w:style>
  <w:style w:type="paragraph" w:styleId="TOC3">
    <w:name w:val="toc 3"/>
    <w:basedOn w:val="Normal"/>
    <w:uiPriority w:val="1"/>
    <w:qFormat/>
    <w:rsid w:val="00B1111C"/>
    <w:pPr>
      <w:widowControl w:val="0"/>
      <w:autoSpaceDE w:val="0"/>
      <w:autoSpaceDN w:val="0"/>
      <w:spacing w:before="128" w:after="0" w:line="240" w:lineRule="auto"/>
      <w:ind w:left="358"/>
    </w:pPr>
    <w:rPr>
      <w:rFonts w:ascii="Calibri" w:eastAsia="Calibri" w:hAnsi="Calibri" w:cs="Calibri"/>
      <w:kern w:val="0"/>
      <w:sz w:val="21"/>
      <w:szCs w:val="21"/>
      <w14:ligatures w14:val="none"/>
    </w:rPr>
  </w:style>
  <w:style w:type="paragraph" w:styleId="BodyText">
    <w:name w:val="Body Text"/>
    <w:basedOn w:val="Normal"/>
    <w:link w:val="BodyTextChar"/>
    <w:uiPriority w:val="1"/>
    <w:qFormat/>
    <w:rsid w:val="00B1111C"/>
    <w:pPr>
      <w:widowControl w:val="0"/>
      <w:autoSpaceDE w:val="0"/>
      <w:autoSpaceDN w:val="0"/>
      <w:spacing w:after="0" w:line="240" w:lineRule="auto"/>
    </w:pPr>
    <w:rPr>
      <w:rFonts w:ascii="Calibri" w:eastAsia="Calibri" w:hAnsi="Calibri" w:cs="Calibri"/>
      <w:kern w:val="0"/>
      <w:sz w:val="21"/>
      <w:szCs w:val="21"/>
      <w14:ligatures w14:val="none"/>
    </w:rPr>
  </w:style>
  <w:style w:type="character" w:customStyle="1" w:styleId="BodyTextChar">
    <w:name w:val="Body Text Char"/>
    <w:basedOn w:val="DefaultParagraphFont"/>
    <w:link w:val="BodyText"/>
    <w:uiPriority w:val="1"/>
    <w:rsid w:val="00B1111C"/>
    <w:rPr>
      <w:rFonts w:ascii="Calibri" w:eastAsia="Calibri" w:hAnsi="Calibri" w:cs="Calibri"/>
      <w:kern w:val="0"/>
      <w:sz w:val="21"/>
      <w:szCs w:val="21"/>
      <w:lang w:val="en-US"/>
      <w14:ligatures w14:val="none"/>
    </w:rPr>
  </w:style>
  <w:style w:type="character" w:styleId="Strong">
    <w:name w:val="Strong"/>
    <w:basedOn w:val="DefaultParagraphFont"/>
    <w:uiPriority w:val="22"/>
    <w:qFormat/>
    <w:rsid w:val="00B1111C"/>
    <w:rPr>
      <w:b/>
      <w:bCs/>
    </w:rPr>
  </w:style>
  <w:style w:type="paragraph" w:styleId="Header">
    <w:name w:val="header"/>
    <w:basedOn w:val="Normal"/>
    <w:link w:val="HeaderChar"/>
    <w:uiPriority w:val="99"/>
    <w:unhideWhenUsed/>
    <w:rsid w:val="00622A75"/>
    <w:pPr>
      <w:tabs>
        <w:tab w:val="center" w:pos="4536"/>
        <w:tab w:val="right" w:pos="9072"/>
      </w:tabs>
      <w:spacing w:after="0" w:line="240" w:lineRule="auto"/>
    </w:pPr>
  </w:style>
  <w:style w:type="character" w:customStyle="1" w:styleId="HeaderChar">
    <w:name w:val="Header Char"/>
    <w:basedOn w:val="DefaultParagraphFont"/>
    <w:link w:val="Header"/>
    <w:uiPriority w:val="99"/>
    <w:rsid w:val="00622A75"/>
    <w:rPr>
      <w:lang w:val="en-US"/>
    </w:rPr>
  </w:style>
  <w:style w:type="paragraph" w:styleId="Footer">
    <w:name w:val="footer"/>
    <w:basedOn w:val="Normal"/>
    <w:link w:val="FooterChar"/>
    <w:uiPriority w:val="99"/>
    <w:unhideWhenUsed/>
    <w:rsid w:val="00622A75"/>
    <w:pPr>
      <w:tabs>
        <w:tab w:val="center" w:pos="4536"/>
        <w:tab w:val="right" w:pos="9072"/>
      </w:tabs>
      <w:spacing w:after="0" w:line="240" w:lineRule="auto"/>
    </w:pPr>
  </w:style>
  <w:style w:type="character" w:customStyle="1" w:styleId="FooterChar">
    <w:name w:val="Footer Char"/>
    <w:basedOn w:val="DefaultParagraphFont"/>
    <w:link w:val="Footer"/>
    <w:uiPriority w:val="99"/>
    <w:rsid w:val="00622A75"/>
    <w:rPr>
      <w:lang w:val="en-US"/>
    </w:rPr>
  </w:style>
  <w:style w:type="paragraph" w:styleId="TOCHeading">
    <w:name w:val="TOC Heading"/>
    <w:basedOn w:val="Heading1"/>
    <w:next w:val="Normal"/>
    <w:uiPriority w:val="39"/>
    <w:unhideWhenUsed/>
    <w:qFormat/>
    <w:rsid w:val="00622A75"/>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622A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21</Pages>
  <Words>2280</Words>
  <Characters>12998</Characters>
  <Application>Microsoft Office Word</Application>
  <DocSecurity>0</DocSecurity>
  <Lines>108</Lines>
  <Paragraphs>30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metin özdemir</dc:creator>
  <cp:keywords/>
  <dc:description/>
  <cp:lastModifiedBy>Ali Tarık Birsoy</cp:lastModifiedBy>
  <cp:revision>8</cp:revision>
  <dcterms:created xsi:type="dcterms:W3CDTF">2025-12-05T13:01:00Z</dcterms:created>
  <dcterms:modified xsi:type="dcterms:W3CDTF">2025-12-05T16:43:00Z</dcterms:modified>
</cp:coreProperties>
</file>