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A27" w:rsidRDefault="00567ECC">
      <w:r>
        <w:t xml:space="preserve">Subhi </w:t>
      </w:r>
      <w:proofErr w:type="spellStart"/>
      <w:r>
        <w:t>Alsous</w:t>
      </w:r>
      <w:proofErr w:type="spellEnd"/>
      <w:r>
        <w:t>:</w:t>
      </w:r>
    </w:p>
    <w:p w:rsidR="00567ECC" w:rsidRDefault="00567ECC" w:rsidP="00567ECC">
      <w:pPr>
        <w:pStyle w:val="ListParagraph"/>
        <w:numPr>
          <w:ilvl w:val="0"/>
          <w:numId w:val="1"/>
        </w:numPr>
      </w:pPr>
      <w:r>
        <w:t>Prepared for Lab 2 by drawing sensor circuit diagrams and choosing suitable resistor values for the TCRT5000</w:t>
      </w:r>
    </w:p>
    <w:p w:rsidR="00567ECC" w:rsidRDefault="00567ECC" w:rsidP="00567ECC">
      <w:pPr>
        <w:pStyle w:val="ListParagraph"/>
        <w:numPr>
          <w:ilvl w:val="0"/>
          <w:numId w:val="1"/>
        </w:numPr>
      </w:pPr>
      <w:r>
        <w:t xml:space="preserve">In C34, helped the group test the sensor circuit we built using our breadboard and </w:t>
      </w:r>
      <w:proofErr w:type="spellStart"/>
      <w:r>
        <w:t>myDAQ</w:t>
      </w:r>
      <w:proofErr w:type="spellEnd"/>
      <w:r>
        <w:t>.</w:t>
      </w:r>
    </w:p>
    <w:p w:rsidR="00567ECC" w:rsidRDefault="00567ECC" w:rsidP="00567ECC">
      <w:pPr>
        <w:pStyle w:val="ListParagraph"/>
        <w:numPr>
          <w:ilvl w:val="0"/>
          <w:numId w:val="1"/>
        </w:numPr>
      </w:pPr>
      <w:r>
        <w:t xml:space="preserve">Completed and finished up the latest version of the </w:t>
      </w:r>
      <w:proofErr w:type="spellStart"/>
      <w:proofErr w:type="gramStart"/>
      <w:r>
        <w:t>gantt</w:t>
      </w:r>
      <w:proofErr w:type="spellEnd"/>
      <w:proofErr w:type="gramEnd"/>
      <w:r>
        <w:t xml:space="preserve"> chart which is ready for submission.</w:t>
      </w:r>
    </w:p>
    <w:p w:rsidR="00567ECC" w:rsidRDefault="00567ECC" w:rsidP="00567ECC">
      <w:pPr>
        <w:pStyle w:val="ListParagraph"/>
        <w:numPr>
          <w:ilvl w:val="0"/>
          <w:numId w:val="1"/>
        </w:numPr>
      </w:pPr>
      <w:r>
        <w:t xml:space="preserve">Attended the sensors lab along with Osama and </w:t>
      </w:r>
      <w:proofErr w:type="spellStart"/>
      <w:r>
        <w:t>Aarambh</w:t>
      </w:r>
      <w:proofErr w:type="spellEnd"/>
      <w:r>
        <w:t xml:space="preserve"> where we attempted almost all of the required exercises and achieved understandable and sensible results.</w:t>
      </w:r>
    </w:p>
    <w:p w:rsidR="00567ECC" w:rsidRDefault="00567ECC" w:rsidP="00567ECC">
      <w:pPr>
        <w:pStyle w:val="ListParagraph"/>
        <w:numPr>
          <w:ilvl w:val="0"/>
          <w:numId w:val="1"/>
        </w:numPr>
      </w:pPr>
      <w:r>
        <w:t>Regarding my part of the DR1, I’m halfway through writing it up and just waiting for confirmation if our torque results are good enough in order to finish up the gearbox selection.</w:t>
      </w:r>
    </w:p>
    <w:p w:rsidR="00567ECC" w:rsidRDefault="00567ECC" w:rsidP="00567ECC">
      <w:pPr>
        <w:pStyle w:val="ListParagraph"/>
        <w:numPr>
          <w:ilvl w:val="0"/>
          <w:numId w:val="1"/>
        </w:numPr>
      </w:pPr>
      <w:r>
        <w:t xml:space="preserve">Read a couple of datasheets for the remaining </w:t>
      </w:r>
      <w:proofErr w:type="spellStart"/>
      <w:r>
        <w:t>leds</w:t>
      </w:r>
      <w:proofErr w:type="spellEnd"/>
      <w:r>
        <w:t xml:space="preserve"> and transistors that we’re aiming to test next week.</w:t>
      </w:r>
      <w:bookmarkStart w:id="0" w:name="_GoBack"/>
      <w:bookmarkEnd w:id="0"/>
      <w:r>
        <w:t xml:space="preserve">  </w:t>
      </w:r>
    </w:p>
    <w:sectPr w:rsidR="00567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F7F95"/>
    <w:multiLevelType w:val="hybridMultilevel"/>
    <w:tmpl w:val="A2FC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934"/>
    <w:rsid w:val="00037934"/>
    <w:rsid w:val="00567ECC"/>
    <w:rsid w:val="00690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E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2018-10-20T09:52:00Z</dcterms:created>
  <dcterms:modified xsi:type="dcterms:W3CDTF">2018-10-20T10:01:00Z</dcterms:modified>
</cp:coreProperties>
</file>