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E7C5" w14:textId="77777777" w:rsidR="00E34B0C" w:rsidRPr="00E34B0C" w:rsidRDefault="00E34B0C" w:rsidP="00E34B0C">
      <w:pPr>
        <w:pStyle w:val="Heading1"/>
        <w:jc w:val="center"/>
        <w:rPr>
          <w:rFonts w:ascii="Calibri" w:hAnsi="Calibri" w:cs="Calibri"/>
          <w:sz w:val="32"/>
          <w:szCs w:val="32"/>
        </w:rPr>
      </w:pPr>
      <w:r w:rsidRPr="00E34B0C">
        <w:rPr>
          <w:rFonts w:ascii="Calibri" w:hAnsi="Calibri" w:cs="Calibri"/>
          <w:sz w:val="32"/>
          <w:szCs w:val="32"/>
        </w:rPr>
        <w:t>Sarah’s 1:1 Dashboard — Design Summary and Insights Report</w:t>
      </w:r>
    </w:p>
    <w:p w14:paraId="2B2D6A1A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t>1. Objective</w:t>
      </w:r>
    </w:p>
    <w:p w14:paraId="084C32C1" w14:textId="15F739AF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 xml:space="preserve">The goal of this project was to help </w:t>
      </w:r>
      <w:proofErr w:type="spellStart"/>
      <w:r>
        <w:rPr>
          <w:rFonts w:ascii="Calibri" w:hAnsi="Calibri" w:cs="Calibri"/>
        </w:rPr>
        <w:t>Comchord’s</w:t>
      </w:r>
      <w:proofErr w:type="spellEnd"/>
      <w:r>
        <w:rPr>
          <w:rFonts w:ascii="Calibri" w:hAnsi="Calibri" w:cs="Calibri"/>
        </w:rPr>
        <w:t xml:space="preserve"> manager </w:t>
      </w:r>
      <w:r w:rsidRPr="00E34B0C">
        <w:rPr>
          <w:rFonts w:ascii="Calibri" w:hAnsi="Calibri" w:cs="Calibri"/>
        </w:rPr>
        <w:t xml:space="preserve">Sarah gain structured visibility into their 1:1 </w:t>
      </w:r>
      <w:r w:rsidRPr="00E34B0C">
        <w:rPr>
          <w:rFonts w:ascii="Calibri" w:hAnsi="Calibri" w:cs="Calibri"/>
        </w:rPr>
        <w:t>discussion</w:t>
      </w:r>
      <w:r w:rsidRPr="00E34B0C">
        <w:rPr>
          <w:rFonts w:ascii="Calibri" w:hAnsi="Calibri" w:cs="Calibri"/>
        </w:rPr>
        <w:t>. The dashboard transforms unstructured meeting transcripts into actionable insights, highlighting key themes, team focus areas, and upcoming priorities that require follow-up.</w:t>
      </w:r>
    </w:p>
    <w:p w14:paraId="6E43B847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t>2. Dashboard Design Choices</w:t>
      </w:r>
    </w:p>
    <w:p w14:paraId="37017567" w14:textId="77777777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>Each transcript was segmented into discussion topics identified by Sarah’s transitions (e.g., 'let’s talk about…'). Each topic was tagged with its category, sentiment, action, and due date. A calculated status field automatically categorizes actions as On Track, Due Soon, Overdue, or No Due.</w:t>
      </w:r>
    </w:p>
    <w:p w14:paraId="4E01C2C3" w14:textId="77777777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 xml:space="preserve">The dashboard, built with </w:t>
      </w:r>
      <w:proofErr w:type="spellStart"/>
      <w:r w:rsidRPr="00E34B0C">
        <w:rPr>
          <w:rFonts w:ascii="Calibri" w:hAnsi="Calibri" w:cs="Calibri"/>
        </w:rPr>
        <w:t>Streamlit</w:t>
      </w:r>
      <w:proofErr w:type="spellEnd"/>
      <w:r w:rsidRPr="00E34B0C">
        <w:rPr>
          <w:rFonts w:ascii="Calibri" w:hAnsi="Calibri" w:cs="Calibri"/>
        </w:rPr>
        <w:t xml:space="preserve">, includes KPI Metrics, Auto Insights, Action Tracker, Risk Items Expander, and Conversation Explorer modules. These enable both high-level summaries and contextual </w:t>
      </w:r>
      <w:proofErr w:type="gramStart"/>
      <w:r w:rsidRPr="00E34B0C">
        <w:rPr>
          <w:rFonts w:ascii="Calibri" w:hAnsi="Calibri" w:cs="Calibri"/>
        </w:rPr>
        <w:t>drill-downs</w:t>
      </w:r>
      <w:proofErr w:type="gramEnd"/>
      <w:r w:rsidRPr="00E34B0C">
        <w:rPr>
          <w:rFonts w:ascii="Calibri" w:hAnsi="Calibri" w:cs="Calibri"/>
        </w:rPr>
        <w:t>. Colors and visual encodings (green = positive, yellow = mixed, red = overdue) were chosen to support intuitive interpretation.</w:t>
      </w:r>
    </w:p>
    <w:p w14:paraId="3499A495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t>3. Key Insights</w:t>
      </w:r>
    </w:p>
    <w:p w14:paraId="054BB7A2" w14:textId="77777777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>• Project discussions dominate (~30%), reflecting an execution-heavy focus.</w:t>
      </w:r>
      <w:r w:rsidRPr="00E34B0C">
        <w:rPr>
          <w:rFonts w:ascii="Calibri" w:hAnsi="Calibri" w:cs="Calibri"/>
        </w:rPr>
        <w:br/>
        <w:t>• Overall tone is 68% positive; mixed sentiment appears in planning and risk discussions.</w:t>
      </w:r>
      <w:r w:rsidRPr="00E34B0C">
        <w:rPr>
          <w:rFonts w:ascii="Calibri" w:hAnsi="Calibri" w:cs="Calibri"/>
        </w:rPr>
        <w:br/>
        <w:t>• Alex shows balance between Project and Planning (64% positive), while Javier emphasizes Process (71% positive).</w:t>
      </w:r>
      <w:r w:rsidRPr="00E34B0C">
        <w:rPr>
          <w:rFonts w:ascii="Calibri" w:hAnsi="Calibri" w:cs="Calibri"/>
        </w:rPr>
        <w:br/>
        <w:t>• 25 items are time-sensitive (24 overdue), mainly tied to automation and sprint work.</w:t>
      </w:r>
      <w:r w:rsidRPr="00E34B0C">
        <w:rPr>
          <w:rFonts w:ascii="Calibri" w:hAnsi="Calibri" w:cs="Calibri"/>
        </w:rPr>
        <w:br/>
        <w:t>• Wins cluster in People &amp; Growth categories, indicating success in team development.</w:t>
      </w:r>
    </w:p>
    <w:p w14:paraId="44D06A9D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t>4. Difficulties Encountered</w:t>
      </w:r>
    </w:p>
    <w:p w14:paraId="0A96DBAF" w14:textId="77777777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>Topic segmentation was ambiguous at times; some action items lacked explicit due dates. Sentiment labeling required nuanced interpretation since managerial tone often mixed praise and feedback. Conversation length varied, so normalization was essential to balance representation.</w:t>
      </w:r>
    </w:p>
    <w:p w14:paraId="58768976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t>5. Future Areas of Exploration</w:t>
      </w:r>
    </w:p>
    <w:p w14:paraId="5684593E" w14:textId="697F2AFE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>With more time, future improvements could include:</w:t>
      </w:r>
      <w:r w:rsidRPr="00E34B0C">
        <w:rPr>
          <w:rFonts w:ascii="Calibri" w:hAnsi="Calibri" w:cs="Calibri"/>
        </w:rPr>
        <w:br/>
        <w:t xml:space="preserve">• Automated topic clustering via </w:t>
      </w:r>
      <w:proofErr w:type="spellStart"/>
      <w:r w:rsidRPr="00E34B0C">
        <w:rPr>
          <w:rFonts w:ascii="Calibri" w:hAnsi="Calibri" w:cs="Calibri"/>
        </w:rPr>
        <w:t>BERTopic</w:t>
      </w:r>
      <w:proofErr w:type="spellEnd"/>
      <w:r w:rsidRPr="00E34B0C">
        <w:rPr>
          <w:rFonts w:ascii="Calibri" w:hAnsi="Calibri" w:cs="Calibri"/>
        </w:rPr>
        <w:t xml:space="preserve"> or </w:t>
      </w:r>
      <w:proofErr w:type="spellStart"/>
      <w:r w:rsidRPr="00E34B0C">
        <w:rPr>
          <w:rFonts w:ascii="Calibri" w:hAnsi="Calibri" w:cs="Calibri"/>
        </w:rPr>
        <w:t>KeyBERT</w:t>
      </w:r>
      <w:proofErr w:type="spellEnd"/>
      <w:r w:rsidRPr="00E34B0C">
        <w:rPr>
          <w:rFonts w:ascii="Calibri" w:hAnsi="Calibri" w:cs="Calibri"/>
        </w:rPr>
        <w:t>.</w:t>
      </w:r>
      <w:r w:rsidRPr="00E34B0C">
        <w:rPr>
          <w:rFonts w:ascii="Calibri" w:hAnsi="Calibri" w:cs="Calibri"/>
        </w:rPr>
        <w:br/>
        <w:t xml:space="preserve">• </w:t>
      </w:r>
      <w:r>
        <w:rPr>
          <w:rFonts w:ascii="Calibri" w:hAnsi="Calibri" w:cs="Calibri"/>
        </w:rPr>
        <w:t>Sentiment</w:t>
      </w:r>
      <w:r w:rsidRPr="00E34B0C">
        <w:rPr>
          <w:rFonts w:ascii="Calibri" w:hAnsi="Calibri" w:cs="Calibri"/>
        </w:rPr>
        <w:t xml:space="preserve"> analysis.</w:t>
      </w:r>
      <w:r w:rsidRPr="00E34B0C">
        <w:rPr>
          <w:rFonts w:ascii="Calibri" w:hAnsi="Calibri" w:cs="Calibri"/>
        </w:rPr>
        <w:br/>
        <w:t>• Longitudinal tracking of overdue and mixed-sentiment trends.</w:t>
      </w:r>
      <w:r w:rsidRPr="00E34B0C">
        <w:rPr>
          <w:rFonts w:ascii="Calibri" w:hAnsi="Calibri" w:cs="Calibri"/>
        </w:rPr>
        <w:br/>
        <w:t>• A composite Team Health Index integrating sentiment and delivery metrics.</w:t>
      </w:r>
    </w:p>
    <w:p w14:paraId="2E609683" w14:textId="77777777" w:rsidR="00E34B0C" w:rsidRPr="00E34B0C" w:rsidRDefault="00E34B0C" w:rsidP="00E34B0C">
      <w:pPr>
        <w:pStyle w:val="Heading2"/>
        <w:rPr>
          <w:rFonts w:ascii="Calibri" w:hAnsi="Calibri" w:cs="Calibri"/>
          <w:sz w:val="28"/>
          <w:szCs w:val="28"/>
        </w:rPr>
      </w:pPr>
      <w:r w:rsidRPr="00E34B0C">
        <w:rPr>
          <w:rFonts w:ascii="Calibri" w:hAnsi="Calibri" w:cs="Calibri"/>
          <w:sz w:val="28"/>
          <w:szCs w:val="28"/>
        </w:rPr>
        <w:lastRenderedPageBreak/>
        <w:t>6. Conclusion</w:t>
      </w:r>
    </w:p>
    <w:p w14:paraId="4A7AE426" w14:textId="77777777" w:rsidR="00E34B0C" w:rsidRPr="00E34B0C" w:rsidRDefault="00E34B0C" w:rsidP="00E34B0C">
      <w:pPr>
        <w:rPr>
          <w:rFonts w:ascii="Calibri" w:hAnsi="Calibri" w:cs="Calibri"/>
        </w:rPr>
      </w:pPr>
      <w:r w:rsidRPr="00E34B0C">
        <w:rPr>
          <w:rFonts w:ascii="Calibri" w:hAnsi="Calibri" w:cs="Calibri"/>
        </w:rPr>
        <w:t>The dashboard converts qualitative dialogue into measurable insights. It enables Sarah to monitor project progress, identify risks early, and balance performance with people development. With automation and time-series expansion, this framework can evolve into a scalable people analytics solution.</w:t>
      </w:r>
    </w:p>
    <w:p w14:paraId="67587C8F" w14:textId="77777777" w:rsidR="00F3139F" w:rsidRPr="00E34B0C" w:rsidRDefault="00F3139F">
      <w:pPr>
        <w:rPr>
          <w:rFonts w:ascii="Calibri" w:hAnsi="Calibri" w:cs="Calibri"/>
        </w:rPr>
      </w:pPr>
    </w:p>
    <w:sectPr w:rsidR="00F3139F" w:rsidRPr="00E34B0C" w:rsidSect="00E34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30"/>
    <w:rsid w:val="00145AE8"/>
    <w:rsid w:val="001A5F30"/>
    <w:rsid w:val="00274201"/>
    <w:rsid w:val="0057178D"/>
    <w:rsid w:val="00657BBC"/>
    <w:rsid w:val="00E34B0C"/>
    <w:rsid w:val="00F10D30"/>
    <w:rsid w:val="00F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E64E8"/>
  <w15:chartTrackingRefBased/>
  <w15:docId w15:val="{B6C22681-425C-604C-A784-06D7EE3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0C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D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D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SG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SG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3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SG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3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SG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0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30"/>
    <w:pPr>
      <w:spacing w:after="160" w:line="278" w:lineRule="auto"/>
      <w:ind w:left="720"/>
      <w:contextualSpacing/>
    </w:pPr>
    <w:rPr>
      <w:kern w:val="2"/>
      <w:sz w:val="24"/>
      <w:szCs w:val="24"/>
      <w:lang w:val="en-SG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0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SG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#GU, YUNRUI#</dc:creator>
  <cp:keywords/>
  <dc:description/>
  <cp:lastModifiedBy>#GU, YUNRUI#</cp:lastModifiedBy>
  <cp:revision>2</cp:revision>
  <dcterms:created xsi:type="dcterms:W3CDTF">2025-10-30T16:15:00Z</dcterms:created>
  <dcterms:modified xsi:type="dcterms:W3CDTF">2025-10-30T16:20:00Z</dcterms:modified>
</cp:coreProperties>
</file>