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26F615" w14:textId="77777777" w:rsidR="00C451E3" w:rsidRPr="00FF2190" w:rsidRDefault="00C451E3" w:rsidP="007346D2">
      <w:pPr>
        <w:spacing w:after="200" w:line="360" w:lineRule="auto"/>
        <w:contextualSpacing/>
        <w:rPr>
          <w:b/>
          <w:noProof/>
          <w:lang w:bidi="ar-SA"/>
        </w:rPr>
      </w:pPr>
      <w:r w:rsidRPr="00FF2190">
        <w:rPr>
          <w:b/>
          <w:noProof/>
          <w:lang w:bidi="ar-SA"/>
        </w:rPr>
        <w:t>Online Resource 3</w:t>
      </w:r>
    </w:p>
    <w:p w14:paraId="7364C0B8" w14:textId="4A7E1652" w:rsidR="002C3EC1" w:rsidRPr="00FF2190" w:rsidRDefault="002C3EC1" w:rsidP="007346D2">
      <w:pPr>
        <w:spacing w:after="200" w:line="360" w:lineRule="auto"/>
        <w:contextualSpacing/>
      </w:pPr>
      <w:r w:rsidRPr="00FF2190">
        <w:t>Supplemental figures i</w:t>
      </w:r>
      <w:r w:rsidR="0013558C" w:rsidRPr="00FF2190">
        <w:t>ncluding trait data variability</w:t>
      </w:r>
      <w:r w:rsidR="00325177">
        <w:t xml:space="preserve"> and multivariate analyses </w:t>
      </w:r>
      <w:r w:rsidR="00325177" w:rsidRPr="00005E28">
        <w:t xml:space="preserve">in support of </w:t>
      </w:r>
      <w:r w:rsidR="00325177">
        <w:t xml:space="preserve">McKown et al. </w:t>
      </w:r>
      <w:r w:rsidR="00325177" w:rsidRPr="00005E28">
        <w:t>“</w:t>
      </w:r>
      <w:r w:rsidR="00325177" w:rsidRPr="00757D36">
        <w:t xml:space="preserve">Trait convergence and diversification arising from a complex evolutionary history in Hawaiian species of </w:t>
      </w:r>
      <w:proofErr w:type="spellStart"/>
      <w:r w:rsidR="00325177" w:rsidRPr="00757D36">
        <w:rPr>
          <w:i/>
        </w:rPr>
        <w:t>Scaevola</w:t>
      </w:r>
      <w:proofErr w:type="spellEnd"/>
      <w:r w:rsidR="00325177">
        <w:t>”.</w:t>
      </w:r>
      <w:bookmarkStart w:id="0" w:name="_GoBack"/>
      <w:bookmarkEnd w:id="0"/>
    </w:p>
    <w:p w14:paraId="102AF09B" w14:textId="77777777" w:rsidR="002C3EC1" w:rsidRPr="00FF2190" w:rsidRDefault="002C3EC1" w:rsidP="007346D2">
      <w:pPr>
        <w:spacing w:after="200" w:line="360" w:lineRule="auto"/>
        <w:contextualSpacing/>
      </w:pPr>
    </w:p>
    <w:p w14:paraId="78F37B80" w14:textId="0DD2C4E1" w:rsidR="007346D2" w:rsidRPr="00FF2190" w:rsidRDefault="007346D2" w:rsidP="007346D2">
      <w:pPr>
        <w:spacing w:line="360" w:lineRule="auto"/>
        <w:contextualSpacing/>
      </w:pPr>
      <w:r w:rsidRPr="00FF2190">
        <w:rPr>
          <w:b/>
        </w:rPr>
        <w:t xml:space="preserve">Figure S1. </w:t>
      </w:r>
      <w:proofErr w:type="gramStart"/>
      <w:r w:rsidRPr="00FF2190">
        <w:t xml:space="preserve">Multivariate analysis of site biotic and abiotic environmental variables for Hawaiian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species.</w:t>
      </w:r>
      <w:proofErr w:type="gramEnd"/>
    </w:p>
    <w:p w14:paraId="3220CB21" w14:textId="77777777" w:rsidR="009217C6" w:rsidRPr="00FF2190" w:rsidRDefault="009217C6" w:rsidP="007346D2">
      <w:pPr>
        <w:spacing w:line="360" w:lineRule="auto"/>
        <w:contextualSpacing/>
        <w:rPr>
          <w:b/>
        </w:rPr>
      </w:pPr>
    </w:p>
    <w:p w14:paraId="69D7AA27" w14:textId="772AB15C" w:rsidR="007346D2" w:rsidRPr="00FF2190" w:rsidRDefault="00264EFB" w:rsidP="007346D2">
      <w:pPr>
        <w:spacing w:line="360" w:lineRule="auto"/>
        <w:contextualSpacing/>
      </w:pPr>
      <w:r w:rsidRPr="00FF2190">
        <w:rPr>
          <w:b/>
        </w:rPr>
        <w:t>Figure S2.</w:t>
      </w:r>
      <w:r w:rsidRPr="00FF2190">
        <w:t xml:space="preserve"> Boxplots illustrating variability and interquartile distribution</w:t>
      </w:r>
      <w:r w:rsidR="007B1E62">
        <w:t>s</w:t>
      </w:r>
      <w:r w:rsidRPr="00FF2190">
        <w:t xml:space="preserve"> of all functional traits measured in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species.</w:t>
      </w:r>
    </w:p>
    <w:p w14:paraId="2F1D6CB5" w14:textId="77777777" w:rsidR="009217C6" w:rsidRPr="00FF2190" w:rsidRDefault="009217C6" w:rsidP="007346D2">
      <w:pPr>
        <w:spacing w:line="360" w:lineRule="auto"/>
        <w:contextualSpacing/>
        <w:rPr>
          <w:b/>
        </w:rPr>
      </w:pPr>
    </w:p>
    <w:p w14:paraId="11A77FC6" w14:textId="11BDCC3F" w:rsidR="007346D2" w:rsidRPr="00FF2190" w:rsidRDefault="006A26EB" w:rsidP="007346D2">
      <w:pPr>
        <w:spacing w:line="360" w:lineRule="auto"/>
        <w:contextualSpacing/>
      </w:pPr>
      <w:r w:rsidRPr="00FF2190">
        <w:rPr>
          <w:b/>
        </w:rPr>
        <w:t xml:space="preserve">Figure S3. </w:t>
      </w:r>
      <w:proofErr w:type="gramStart"/>
      <w:r w:rsidRPr="00FF2190">
        <w:t xml:space="preserve">Multivariate analysis of trait variables for Hawaiian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</w:t>
      </w:r>
      <w:r w:rsidR="007B1E62">
        <w:t xml:space="preserve"> (Trait-</w:t>
      </w:r>
      <w:r w:rsidR="003912DB" w:rsidRPr="00FF2190">
        <w:t xml:space="preserve">PC1 </w:t>
      </w:r>
      <w:r w:rsidR="007B1E62">
        <w:t>&amp;</w:t>
      </w:r>
      <w:r w:rsidR="003912DB" w:rsidRPr="00FF2190">
        <w:t xml:space="preserve"> 2)</w:t>
      </w:r>
      <w:r w:rsidRPr="00FF2190">
        <w:t>.</w:t>
      </w:r>
      <w:proofErr w:type="gramEnd"/>
    </w:p>
    <w:p w14:paraId="16E02CAE" w14:textId="77777777" w:rsidR="009217C6" w:rsidRPr="00FF2190" w:rsidRDefault="009217C6" w:rsidP="007346D2">
      <w:pPr>
        <w:spacing w:after="200" w:line="360" w:lineRule="auto"/>
        <w:contextualSpacing/>
        <w:rPr>
          <w:b/>
        </w:rPr>
      </w:pPr>
    </w:p>
    <w:p w14:paraId="5A5D213B" w14:textId="7F246A2D" w:rsidR="002C3EC1" w:rsidRPr="00FF2190" w:rsidRDefault="003912DB" w:rsidP="007346D2">
      <w:pPr>
        <w:spacing w:after="200" w:line="360" w:lineRule="auto"/>
        <w:contextualSpacing/>
      </w:pPr>
      <w:r w:rsidRPr="00FF2190">
        <w:rPr>
          <w:b/>
        </w:rPr>
        <w:t xml:space="preserve">Figure S4. </w:t>
      </w:r>
      <w:proofErr w:type="gramStart"/>
      <w:r w:rsidRPr="00FF2190">
        <w:t xml:space="preserve">Multivariate analysis of trait variables for Hawaiian </w:t>
      </w:r>
      <w:proofErr w:type="spellStart"/>
      <w:r w:rsidRPr="00FF2190">
        <w:rPr>
          <w:i/>
        </w:rPr>
        <w:t>Scaevola</w:t>
      </w:r>
      <w:proofErr w:type="spellEnd"/>
      <w:r w:rsidR="007B1E62">
        <w:t xml:space="preserve"> species (Trait-</w:t>
      </w:r>
      <w:r w:rsidRPr="00FF2190">
        <w:t xml:space="preserve">PC1 </w:t>
      </w:r>
      <w:r w:rsidR="007B1E62">
        <w:t>&amp;</w:t>
      </w:r>
      <w:r w:rsidRPr="00FF2190">
        <w:t xml:space="preserve"> 3).</w:t>
      </w:r>
      <w:proofErr w:type="gramEnd"/>
    </w:p>
    <w:p w14:paraId="311EC948" w14:textId="77777777" w:rsidR="009217C6" w:rsidRPr="00FF2190" w:rsidRDefault="009217C6" w:rsidP="007346D2">
      <w:pPr>
        <w:spacing w:after="200" w:line="360" w:lineRule="auto"/>
        <w:contextualSpacing/>
        <w:rPr>
          <w:b/>
        </w:rPr>
      </w:pPr>
    </w:p>
    <w:p w14:paraId="13A7C665" w14:textId="295B89FE" w:rsidR="004F14C8" w:rsidRPr="00FF2190" w:rsidRDefault="004F14C8" w:rsidP="007346D2">
      <w:pPr>
        <w:spacing w:after="200" w:line="360" w:lineRule="auto"/>
        <w:contextualSpacing/>
      </w:pPr>
      <w:r w:rsidRPr="00FF2190">
        <w:rPr>
          <w:b/>
        </w:rPr>
        <w:t xml:space="preserve">Figure S5. </w:t>
      </w:r>
      <w:proofErr w:type="gramStart"/>
      <w:r w:rsidRPr="00FF2190">
        <w:t xml:space="preserve">Multivariate analysis of trait variables for Hawaiian </w:t>
      </w:r>
      <w:proofErr w:type="spellStart"/>
      <w:r w:rsidRPr="00FF2190">
        <w:rPr>
          <w:i/>
        </w:rPr>
        <w:t>Scaevola</w:t>
      </w:r>
      <w:proofErr w:type="spellEnd"/>
      <w:r w:rsidR="007B1E62">
        <w:t xml:space="preserve"> species (Trait-</w:t>
      </w:r>
      <w:r w:rsidRPr="00FF2190">
        <w:t xml:space="preserve">PC2 </w:t>
      </w:r>
      <w:r w:rsidR="007B1E62">
        <w:t>&amp;</w:t>
      </w:r>
      <w:r w:rsidRPr="00FF2190">
        <w:t xml:space="preserve"> 3).</w:t>
      </w:r>
      <w:proofErr w:type="gramEnd"/>
    </w:p>
    <w:p w14:paraId="051CA03C" w14:textId="77777777" w:rsidR="009217C6" w:rsidRPr="00FF2190" w:rsidRDefault="009217C6" w:rsidP="007346D2">
      <w:pPr>
        <w:spacing w:after="200" w:line="360" w:lineRule="auto"/>
        <w:contextualSpacing/>
        <w:rPr>
          <w:b/>
        </w:rPr>
      </w:pPr>
    </w:p>
    <w:p w14:paraId="33080C1C" w14:textId="56C55D98" w:rsidR="004F14C8" w:rsidRPr="00FF2190" w:rsidRDefault="004F14C8" w:rsidP="007346D2">
      <w:pPr>
        <w:spacing w:after="200" w:line="360" w:lineRule="auto"/>
        <w:contextualSpacing/>
        <w:rPr>
          <w:noProof/>
          <w:lang w:bidi="ar-SA"/>
        </w:rPr>
      </w:pPr>
      <w:r w:rsidRPr="00FF2190">
        <w:rPr>
          <w:b/>
        </w:rPr>
        <w:t>Figure S6.</w:t>
      </w:r>
      <w:r w:rsidRPr="00FF2190">
        <w:t xml:space="preserve"> </w:t>
      </w:r>
      <w:proofErr w:type="gramStart"/>
      <w:r w:rsidRPr="00FF2190">
        <w:t xml:space="preserve">Multivariate analysis of wood anatomy for Hawaiian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 (data from </w:t>
      </w:r>
      <w:proofErr w:type="spellStart"/>
      <w:r w:rsidRPr="00FF2190">
        <w:t>Carlquist</w:t>
      </w:r>
      <w:proofErr w:type="spellEnd"/>
      <w:r w:rsidRPr="00FF2190">
        <w:t>, 1969).</w:t>
      </w:r>
      <w:proofErr w:type="gramEnd"/>
    </w:p>
    <w:p w14:paraId="04DED381" w14:textId="77777777" w:rsidR="002C3EC1" w:rsidRPr="00FF2190" w:rsidRDefault="002C3EC1" w:rsidP="007346D2">
      <w:pPr>
        <w:spacing w:after="200" w:line="360" w:lineRule="auto"/>
        <w:contextualSpacing/>
        <w:rPr>
          <w:b/>
          <w:noProof/>
          <w:lang w:bidi="ar-SA"/>
        </w:rPr>
      </w:pPr>
      <w:r w:rsidRPr="00FF2190">
        <w:rPr>
          <w:b/>
          <w:noProof/>
          <w:lang w:bidi="ar-SA"/>
        </w:rPr>
        <w:br w:type="page"/>
      </w:r>
    </w:p>
    <w:p w14:paraId="683AB40E" w14:textId="76B7D121" w:rsidR="009F7DB1" w:rsidRPr="00FF2190" w:rsidRDefault="00E82505" w:rsidP="007346D2">
      <w:pPr>
        <w:spacing w:line="360" w:lineRule="auto"/>
        <w:contextualSpacing/>
        <w:rPr>
          <w:b/>
        </w:rPr>
      </w:pPr>
      <w:r w:rsidRPr="00FF2190">
        <w:rPr>
          <w:b/>
          <w:noProof/>
          <w:lang w:bidi="ar-SA"/>
        </w:rPr>
        <w:lastRenderedPageBreak/>
        <w:drawing>
          <wp:inline distT="0" distB="0" distL="0" distR="0" wp14:anchorId="7CCE2F03" wp14:editId="0CEE7882">
            <wp:extent cx="5943600" cy="4859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Fig1.ep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6876" w14:textId="019D9591" w:rsidR="002C1D07" w:rsidRPr="00FF2190" w:rsidRDefault="00D0501C" w:rsidP="007346D2">
      <w:pPr>
        <w:spacing w:line="360" w:lineRule="auto"/>
        <w:contextualSpacing/>
      </w:pPr>
      <w:r w:rsidRPr="00FF2190">
        <w:rPr>
          <w:b/>
        </w:rPr>
        <w:t xml:space="preserve">Figure S1. </w:t>
      </w:r>
      <w:proofErr w:type="gramStart"/>
      <w:r w:rsidRPr="00FF2190">
        <w:t xml:space="preserve">Multivariate analysis of site biotic and abiotic environmental variables for Hawaiian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species.</w:t>
      </w:r>
      <w:proofErr w:type="gramEnd"/>
      <w:r w:rsidRPr="00FF2190">
        <w:t xml:space="preserve"> Environmental principal components (</w:t>
      </w:r>
      <w:proofErr w:type="spellStart"/>
      <w:r w:rsidRPr="00FF2190">
        <w:t>Env</w:t>
      </w:r>
      <w:proofErr w:type="spellEnd"/>
      <w:r w:rsidRPr="00FF2190">
        <w:t xml:space="preserve">-PC) illustrate the two-dimensional spread of </w:t>
      </w:r>
      <w:r w:rsidR="004C2943" w:rsidRPr="00FF2190">
        <w:t>all individuals</w:t>
      </w:r>
      <w:r w:rsidRPr="00FF2190">
        <w:t>.</w:t>
      </w:r>
      <w:r w:rsidR="001862FA" w:rsidRPr="00FF2190">
        <w:t xml:space="preserve"> </w:t>
      </w:r>
      <w:r w:rsidR="00925AE4" w:rsidRPr="00FF2190">
        <w:t xml:space="preserve">See Online Resource </w:t>
      </w:r>
      <w:r w:rsidR="007B1E62">
        <w:t xml:space="preserve">2 </w:t>
      </w:r>
      <w:r w:rsidR="00925AE4" w:rsidRPr="00FF2190">
        <w:t xml:space="preserve">Table S2 for </w:t>
      </w:r>
      <w:r w:rsidR="007B1E62">
        <w:t xml:space="preserve">individual </w:t>
      </w:r>
      <w:r w:rsidR="00925AE4" w:rsidRPr="00FF2190">
        <w:t xml:space="preserve">component loadings. </w:t>
      </w:r>
      <w:r w:rsidR="001862FA" w:rsidRPr="00FF2190">
        <w:t xml:space="preserve">Species abbreviations: CHA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chamissoniana</w:t>
      </w:r>
      <w:proofErr w:type="spellEnd"/>
      <w:r w:rsidR="001862FA" w:rsidRPr="00FF2190">
        <w:t xml:space="preserve">, COR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coriacea</w:t>
      </w:r>
      <w:proofErr w:type="spellEnd"/>
      <w:r w:rsidR="001862FA" w:rsidRPr="00FF2190">
        <w:t xml:space="preserve">, GII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gaudichaudii</w:t>
      </w:r>
      <w:proofErr w:type="spellEnd"/>
      <w:r w:rsidR="001862FA" w:rsidRPr="00FF2190">
        <w:t xml:space="preserve">, GLA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glabra</w:t>
      </w:r>
      <w:proofErr w:type="spellEnd"/>
      <w:r w:rsidR="001862FA" w:rsidRPr="00FF2190">
        <w:t xml:space="preserve">, GNA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gaudichaudiana</w:t>
      </w:r>
      <w:proofErr w:type="spellEnd"/>
      <w:r w:rsidR="001862FA" w:rsidRPr="00FF2190">
        <w:t xml:space="preserve">, KIL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kilaueae</w:t>
      </w:r>
      <w:proofErr w:type="spellEnd"/>
      <w:r w:rsidR="001862FA" w:rsidRPr="00FF2190">
        <w:t xml:space="preserve">, MOL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mollis</w:t>
      </w:r>
      <w:proofErr w:type="spellEnd"/>
      <w:r w:rsidR="001862FA" w:rsidRPr="00FF2190">
        <w:t xml:space="preserve">, PRO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pro</w:t>
      </w:r>
      <w:r w:rsidR="001862FA" w:rsidRPr="00FF2190">
        <w:t>cera</w:t>
      </w:r>
      <w:proofErr w:type="spellEnd"/>
      <w:r w:rsidR="001862FA" w:rsidRPr="00FF2190">
        <w:t xml:space="preserve">, TAC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taccada</w:t>
      </w:r>
      <w:proofErr w:type="spellEnd"/>
      <w:r w:rsidR="001862FA" w:rsidRPr="00FF2190">
        <w:t>.</w:t>
      </w:r>
    </w:p>
    <w:p w14:paraId="23263582" w14:textId="77777777" w:rsidR="002C1D07" w:rsidRPr="00FF2190" w:rsidRDefault="002C1D07" w:rsidP="007346D2">
      <w:pPr>
        <w:spacing w:after="200" w:line="360" w:lineRule="auto"/>
        <w:contextualSpacing/>
      </w:pPr>
      <w:r w:rsidRPr="00FF2190">
        <w:br w:type="page"/>
      </w:r>
    </w:p>
    <w:p w14:paraId="7DE61CE7" w14:textId="07B3A486" w:rsidR="000E6713" w:rsidRPr="00FF2190" w:rsidRDefault="000E6713" w:rsidP="007346D2">
      <w:pPr>
        <w:spacing w:after="200" w:line="360" w:lineRule="auto"/>
        <w:contextualSpacing/>
      </w:pPr>
      <w:r w:rsidRPr="00FF2190">
        <w:rPr>
          <w:noProof/>
          <w:lang w:bidi="ar-SA"/>
        </w:rPr>
        <w:lastRenderedPageBreak/>
        <w:drawing>
          <wp:anchor distT="0" distB="0" distL="114300" distR="114300" simplePos="0" relativeHeight="251658240" behindDoc="1" locked="0" layoutInCell="1" allowOverlap="1" wp14:anchorId="6434FC21" wp14:editId="7F27D51B">
            <wp:simplePos x="0" y="0"/>
            <wp:positionH relativeFrom="column">
              <wp:posOffset>-350520</wp:posOffset>
            </wp:positionH>
            <wp:positionV relativeFrom="paragraph">
              <wp:posOffset>-45720</wp:posOffset>
            </wp:positionV>
            <wp:extent cx="6894830" cy="8527415"/>
            <wp:effectExtent l="0" t="0" r="1270" b="6985"/>
            <wp:wrapThrough wrapText="bothSides">
              <wp:wrapPolygon edited="0">
                <wp:start x="0" y="0"/>
                <wp:lineTo x="0" y="21569"/>
                <wp:lineTo x="21544" y="21569"/>
                <wp:lineTo x="2154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Fig2-A.ep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830" cy="852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7F45F" w14:textId="65C73056" w:rsidR="000E6713" w:rsidRPr="00FF2190" w:rsidRDefault="000E6713" w:rsidP="007346D2">
      <w:pPr>
        <w:spacing w:after="200" w:line="360" w:lineRule="auto"/>
        <w:contextualSpacing/>
      </w:pPr>
      <w:r w:rsidRPr="00FF2190">
        <w:rPr>
          <w:noProof/>
          <w:lang w:bidi="ar-SA"/>
        </w:rPr>
        <w:lastRenderedPageBreak/>
        <w:drawing>
          <wp:anchor distT="0" distB="0" distL="114300" distR="114300" simplePos="0" relativeHeight="251659264" behindDoc="1" locked="0" layoutInCell="1" allowOverlap="1" wp14:anchorId="5B6A5AD0" wp14:editId="79B5DD82">
            <wp:simplePos x="0" y="0"/>
            <wp:positionH relativeFrom="column">
              <wp:posOffset>-331470</wp:posOffset>
            </wp:positionH>
            <wp:positionV relativeFrom="paragraph">
              <wp:posOffset>19050</wp:posOffset>
            </wp:positionV>
            <wp:extent cx="6877050" cy="8448675"/>
            <wp:effectExtent l="0" t="0" r="0" b="9525"/>
            <wp:wrapThrough wrapText="bothSides">
              <wp:wrapPolygon edited="0">
                <wp:start x="0" y="0"/>
                <wp:lineTo x="0" y="21576"/>
                <wp:lineTo x="21540" y="21576"/>
                <wp:lineTo x="2154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Fig2-B.ep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2BE1D" w14:textId="65768CD7" w:rsidR="000E6713" w:rsidRPr="00FF2190" w:rsidRDefault="000E6713" w:rsidP="007346D2">
      <w:pPr>
        <w:spacing w:after="200" w:line="360" w:lineRule="auto"/>
        <w:contextualSpacing/>
      </w:pPr>
      <w:r w:rsidRPr="00FF2190">
        <w:rPr>
          <w:noProof/>
          <w:lang w:bidi="ar-SA"/>
        </w:rPr>
        <w:lastRenderedPageBreak/>
        <w:drawing>
          <wp:anchor distT="0" distB="0" distL="114300" distR="114300" simplePos="0" relativeHeight="251660288" behindDoc="1" locked="0" layoutInCell="1" allowOverlap="1" wp14:anchorId="065F90FB" wp14:editId="30931DB0">
            <wp:simplePos x="0" y="0"/>
            <wp:positionH relativeFrom="column">
              <wp:posOffset>-370205</wp:posOffset>
            </wp:positionH>
            <wp:positionV relativeFrom="paragraph">
              <wp:posOffset>-106045</wp:posOffset>
            </wp:positionV>
            <wp:extent cx="6829425" cy="6393180"/>
            <wp:effectExtent l="0" t="0" r="9525" b="7620"/>
            <wp:wrapThrough wrapText="bothSides">
              <wp:wrapPolygon edited="0">
                <wp:start x="0" y="0"/>
                <wp:lineTo x="0" y="21561"/>
                <wp:lineTo x="21570" y="21561"/>
                <wp:lineTo x="2157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Fig2-C.ep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42CB0" w14:textId="4B3C4C27" w:rsidR="000E6713" w:rsidRPr="00FF2190" w:rsidRDefault="00103CA8" w:rsidP="007346D2">
      <w:pPr>
        <w:spacing w:after="200" w:line="360" w:lineRule="auto"/>
        <w:contextualSpacing/>
      </w:pPr>
      <w:r w:rsidRPr="00FF2190">
        <w:rPr>
          <w:b/>
        </w:rPr>
        <w:t>Figure S2.</w:t>
      </w:r>
      <w:r w:rsidRPr="00FF2190">
        <w:t xml:space="preserve"> Boxplots illustrating variability and interquartile distribution</w:t>
      </w:r>
      <w:r w:rsidR="007B1E62">
        <w:t>s</w:t>
      </w:r>
      <w:r w:rsidR="003F5159" w:rsidRPr="00FF2190">
        <w:t xml:space="preserve"> of</w:t>
      </w:r>
      <w:r w:rsidRPr="00FF2190">
        <w:t xml:space="preserve"> </w:t>
      </w:r>
      <w:r w:rsidR="00D1521F" w:rsidRPr="00FF2190">
        <w:t xml:space="preserve">all functional </w:t>
      </w:r>
      <w:r w:rsidR="003F5159" w:rsidRPr="00FF2190">
        <w:t xml:space="preserve">traits </w:t>
      </w:r>
      <w:r w:rsidR="00D1521F" w:rsidRPr="00FF2190">
        <w:t xml:space="preserve">measured </w:t>
      </w:r>
      <w:r w:rsidR="003F5159" w:rsidRPr="00FF2190">
        <w:t xml:space="preserve">in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species.</w:t>
      </w:r>
      <w:r w:rsidR="00D1521F" w:rsidRPr="00FF2190">
        <w:t xml:space="preserve"> See </w:t>
      </w:r>
      <w:r w:rsidR="00925AE4" w:rsidRPr="00FF2190">
        <w:t>Online Resource 2 Table S4</w:t>
      </w:r>
      <w:r w:rsidR="00D1521F" w:rsidRPr="00FF2190">
        <w:t xml:space="preserve"> for trait values, units and description and Table S</w:t>
      </w:r>
      <w:r w:rsidR="00364706" w:rsidRPr="00FF2190">
        <w:t>5</w:t>
      </w:r>
      <w:r w:rsidR="00D1521F" w:rsidRPr="00FF2190">
        <w:t xml:space="preserve"> for ANOVA results comparing </w:t>
      </w:r>
      <w:r w:rsidR="008736EB" w:rsidRPr="00FF2190">
        <w:t xml:space="preserve">traits across </w:t>
      </w:r>
      <w:r w:rsidR="00D1521F" w:rsidRPr="00FF2190">
        <w:t xml:space="preserve">species. Species abbreviations: CHA = </w:t>
      </w:r>
      <w:r w:rsidR="00D1521F" w:rsidRPr="00FF2190">
        <w:rPr>
          <w:i/>
        </w:rPr>
        <w:t xml:space="preserve">S. </w:t>
      </w:r>
      <w:proofErr w:type="spellStart"/>
      <w:r w:rsidR="00D1521F" w:rsidRPr="00FF2190">
        <w:rPr>
          <w:i/>
        </w:rPr>
        <w:t>chamissoniana</w:t>
      </w:r>
      <w:proofErr w:type="spellEnd"/>
      <w:r w:rsidR="00D1521F" w:rsidRPr="00FF2190">
        <w:t xml:space="preserve">, COR = </w:t>
      </w:r>
      <w:r w:rsidR="00D1521F" w:rsidRPr="00FF2190">
        <w:rPr>
          <w:i/>
        </w:rPr>
        <w:t xml:space="preserve">S. </w:t>
      </w:r>
      <w:proofErr w:type="spellStart"/>
      <w:r w:rsidR="00D1521F" w:rsidRPr="00FF2190">
        <w:rPr>
          <w:i/>
        </w:rPr>
        <w:t>coriacea</w:t>
      </w:r>
      <w:proofErr w:type="spellEnd"/>
      <w:r w:rsidR="00D1521F" w:rsidRPr="00FF2190">
        <w:t xml:space="preserve">, GII = </w:t>
      </w:r>
      <w:r w:rsidR="00D1521F" w:rsidRPr="00FF2190">
        <w:rPr>
          <w:i/>
        </w:rPr>
        <w:t xml:space="preserve">S. </w:t>
      </w:r>
      <w:proofErr w:type="spellStart"/>
      <w:r w:rsidR="00D1521F" w:rsidRPr="00FF2190">
        <w:rPr>
          <w:i/>
        </w:rPr>
        <w:t>gaudichaudii</w:t>
      </w:r>
      <w:proofErr w:type="spellEnd"/>
      <w:r w:rsidR="00D1521F" w:rsidRPr="00FF2190">
        <w:t xml:space="preserve">, GLA = </w:t>
      </w:r>
      <w:r w:rsidR="00D1521F" w:rsidRPr="00FF2190">
        <w:rPr>
          <w:i/>
        </w:rPr>
        <w:t xml:space="preserve">S. </w:t>
      </w:r>
      <w:proofErr w:type="spellStart"/>
      <w:r w:rsidR="00D1521F" w:rsidRPr="00FF2190">
        <w:rPr>
          <w:i/>
        </w:rPr>
        <w:t>glabra</w:t>
      </w:r>
      <w:proofErr w:type="spellEnd"/>
      <w:r w:rsidR="00D1521F" w:rsidRPr="00FF2190">
        <w:t xml:space="preserve">, GNA = </w:t>
      </w:r>
      <w:r w:rsidR="00D1521F" w:rsidRPr="00FF2190">
        <w:rPr>
          <w:i/>
        </w:rPr>
        <w:t xml:space="preserve">S. </w:t>
      </w:r>
      <w:proofErr w:type="spellStart"/>
      <w:r w:rsidR="00D1521F" w:rsidRPr="00FF2190">
        <w:rPr>
          <w:i/>
        </w:rPr>
        <w:t>gaudichaudiana</w:t>
      </w:r>
      <w:proofErr w:type="spellEnd"/>
      <w:r w:rsidR="00D1521F" w:rsidRPr="00FF2190">
        <w:t xml:space="preserve">, KIL = </w:t>
      </w:r>
      <w:r w:rsidR="00D1521F" w:rsidRPr="00FF2190">
        <w:rPr>
          <w:i/>
        </w:rPr>
        <w:t xml:space="preserve">S. </w:t>
      </w:r>
      <w:proofErr w:type="spellStart"/>
      <w:r w:rsidR="00D1521F" w:rsidRPr="00FF2190">
        <w:rPr>
          <w:i/>
        </w:rPr>
        <w:t>kilaueae</w:t>
      </w:r>
      <w:proofErr w:type="spellEnd"/>
      <w:r w:rsidR="00D1521F" w:rsidRPr="00FF2190">
        <w:t xml:space="preserve">, MOL = </w:t>
      </w:r>
      <w:r w:rsidR="00D1521F" w:rsidRPr="00FF2190">
        <w:rPr>
          <w:i/>
        </w:rPr>
        <w:t xml:space="preserve">S. </w:t>
      </w:r>
      <w:proofErr w:type="spellStart"/>
      <w:r w:rsidR="00D1521F" w:rsidRPr="00FF2190">
        <w:rPr>
          <w:i/>
        </w:rPr>
        <w:t>mollis</w:t>
      </w:r>
      <w:proofErr w:type="spellEnd"/>
      <w:r w:rsidR="00D1521F" w:rsidRPr="00FF2190">
        <w:t xml:space="preserve">, PRO = </w:t>
      </w:r>
      <w:r w:rsidR="00D1521F" w:rsidRPr="00FF2190">
        <w:rPr>
          <w:i/>
        </w:rPr>
        <w:t xml:space="preserve">S. </w:t>
      </w:r>
      <w:proofErr w:type="spellStart"/>
      <w:r w:rsidR="00D1521F" w:rsidRPr="00FF2190">
        <w:rPr>
          <w:i/>
        </w:rPr>
        <w:t>pro</w:t>
      </w:r>
      <w:r w:rsidR="00D1521F" w:rsidRPr="00FF2190">
        <w:t>cera</w:t>
      </w:r>
      <w:proofErr w:type="spellEnd"/>
      <w:r w:rsidR="00D1521F" w:rsidRPr="00FF2190">
        <w:t xml:space="preserve">, TAC = </w:t>
      </w:r>
      <w:r w:rsidR="00D1521F" w:rsidRPr="00FF2190">
        <w:rPr>
          <w:i/>
        </w:rPr>
        <w:t xml:space="preserve">S. </w:t>
      </w:r>
      <w:proofErr w:type="spellStart"/>
      <w:r w:rsidR="00D1521F" w:rsidRPr="00FF2190">
        <w:rPr>
          <w:i/>
        </w:rPr>
        <w:t>taccada</w:t>
      </w:r>
      <w:proofErr w:type="spellEnd"/>
      <w:r w:rsidR="00D1521F" w:rsidRPr="00FF2190">
        <w:t>.</w:t>
      </w:r>
    </w:p>
    <w:p w14:paraId="7900048D" w14:textId="5CF320B8" w:rsidR="000E6713" w:rsidRPr="00FF2190" w:rsidRDefault="000E6713" w:rsidP="007346D2">
      <w:pPr>
        <w:spacing w:after="200" w:line="360" w:lineRule="auto"/>
        <w:contextualSpacing/>
      </w:pPr>
      <w:r w:rsidRPr="00FF2190">
        <w:br w:type="page"/>
      </w:r>
    </w:p>
    <w:p w14:paraId="0BDF9060" w14:textId="77777777" w:rsidR="00E82505" w:rsidRPr="00FF2190" w:rsidRDefault="002C1D07" w:rsidP="007346D2">
      <w:pPr>
        <w:spacing w:line="360" w:lineRule="auto"/>
        <w:contextualSpacing/>
        <w:rPr>
          <w:b/>
        </w:rPr>
      </w:pPr>
      <w:r w:rsidRPr="00FF2190">
        <w:rPr>
          <w:b/>
          <w:noProof/>
          <w:lang w:bidi="ar-SA"/>
        </w:rPr>
        <w:lastRenderedPageBreak/>
        <w:drawing>
          <wp:inline distT="0" distB="0" distL="0" distR="0" wp14:anchorId="3391D4CA" wp14:editId="7C9D20BF">
            <wp:extent cx="5801949" cy="4928235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Fig2.ep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49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65AE" w14:textId="63424D55" w:rsidR="00D03869" w:rsidRPr="00FF2190" w:rsidRDefault="00221004" w:rsidP="007346D2">
      <w:pPr>
        <w:spacing w:line="360" w:lineRule="auto"/>
        <w:contextualSpacing/>
      </w:pPr>
      <w:r w:rsidRPr="00FF2190">
        <w:rPr>
          <w:b/>
        </w:rPr>
        <w:t>Figure S</w:t>
      </w:r>
      <w:r w:rsidR="00366425" w:rsidRPr="00FF2190">
        <w:rPr>
          <w:b/>
        </w:rPr>
        <w:t>3</w:t>
      </w:r>
      <w:r w:rsidRPr="00FF2190">
        <w:rPr>
          <w:b/>
        </w:rPr>
        <w:t xml:space="preserve">. </w:t>
      </w:r>
      <w:proofErr w:type="gramStart"/>
      <w:r w:rsidRPr="00FF2190">
        <w:t xml:space="preserve">Multivariate analysis of trait variables for Hawaiian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</w:t>
      </w:r>
      <w:r w:rsidR="00364706" w:rsidRPr="00FF2190">
        <w:t xml:space="preserve"> (Trait-</w:t>
      </w:r>
      <w:r w:rsidR="003912DB" w:rsidRPr="00FF2190">
        <w:t xml:space="preserve">PC1 </w:t>
      </w:r>
      <w:r w:rsidR="00364706" w:rsidRPr="00FF2190">
        <w:t>&amp;</w:t>
      </w:r>
      <w:r w:rsidR="003912DB" w:rsidRPr="00FF2190">
        <w:t xml:space="preserve"> 2)</w:t>
      </w:r>
      <w:r w:rsidRPr="00FF2190">
        <w:t>.</w:t>
      </w:r>
      <w:proofErr w:type="gramEnd"/>
      <w:r w:rsidRPr="00FF2190">
        <w:t xml:space="preserve"> Trait principal components (Trait-PC) illustrate the two-dimensional spread of all individuals on the first </w:t>
      </w:r>
      <w:r w:rsidR="00D03869" w:rsidRPr="00FF2190">
        <w:t>and second</w:t>
      </w:r>
      <w:r w:rsidRPr="00FF2190">
        <w:t xml:space="preserve"> axes.</w:t>
      </w:r>
      <w:r w:rsidR="001862FA" w:rsidRPr="00FF2190">
        <w:t xml:space="preserve"> </w:t>
      </w:r>
      <w:r w:rsidR="00EE716A" w:rsidRPr="00FF2190">
        <w:t xml:space="preserve">See Online Resource 2 Table S6 for </w:t>
      </w:r>
      <w:r w:rsidR="007B1E62">
        <w:t xml:space="preserve">individual </w:t>
      </w:r>
      <w:r w:rsidR="00EE716A" w:rsidRPr="00FF2190">
        <w:t xml:space="preserve">component loadings. </w:t>
      </w:r>
      <w:r w:rsidR="001862FA" w:rsidRPr="00FF2190">
        <w:t xml:space="preserve">Species abbreviations: CHA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chamissoniana</w:t>
      </w:r>
      <w:proofErr w:type="spellEnd"/>
      <w:r w:rsidR="001862FA" w:rsidRPr="00FF2190">
        <w:t xml:space="preserve">, COR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coriacea</w:t>
      </w:r>
      <w:proofErr w:type="spellEnd"/>
      <w:r w:rsidR="001862FA" w:rsidRPr="00FF2190">
        <w:t xml:space="preserve">, GII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gaudichaudii</w:t>
      </w:r>
      <w:proofErr w:type="spellEnd"/>
      <w:r w:rsidR="001862FA" w:rsidRPr="00FF2190">
        <w:t xml:space="preserve">, GLA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glabra</w:t>
      </w:r>
      <w:proofErr w:type="spellEnd"/>
      <w:r w:rsidR="001862FA" w:rsidRPr="00FF2190">
        <w:t xml:space="preserve">, GNA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gaudichaudiana</w:t>
      </w:r>
      <w:proofErr w:type="spellEnd"/>
      <w:r w:rsidR="001862FA" w:rsidRPr="00FF2190">
        <w:t xml:space="preserve">, KIL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kilaueae</w:t>
      </w:r>
      <w:proofErr w:type="spellEnd"/>
      <w:r w:rsidR="001862FA" w:rsidRPr="00FF2190">
        <w:t xml:space="preserve">, MOL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mollis</w:t>
      </w:r>
      <w:proofErr w:type="spellEnd"/>
      <w:r w:rsidR="001862FA" w:rsidRPr="00FF2190">
        <w:t xml:space="preserve">, PRO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pro</w:t>
      </w:r>
      <w:r w:rsidR="001862FA" w:rsidRPr="00FF2190">
        <w:t>cera</w:t>
      </w:r>
      <w:proofErr w:type="spellEnd"/>
      <w:r w:rsidR="001862FA" w:rsidRPr="00FF2190">
        <w:t xml:space="preserve">, TAC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taccada</w:t>
      </w:r>
      <w:proofErr w:type="spellEnd"/>
      <w:r w:rsidR="001862FA" w:rsidRPr="00FF2190">
        <w:t>.</w:t>
      </w:r>
    </w:p>
    <w:p w14:paraId="48F37D88" w14:textId="77777777" w:rsidR="00D03869" w:rsidRPr="00FF2190" w:rsidRDefault="00D03869" w:rsidP="007346D2">
      <w:pPr>
        <w:spacing w:after="200" w:line="360" w:lineRule="auto"/>
        <w:contextualSpacing/>
      </w:pPr>
      <w:r w:rsidRPr="00FF2190">
        <w:br w:type="page"/>
      </w:r>
    </w:p>
    <w:p w14:paraId="4023A286" w14:textId="77777777" w:rsidR="002C1D07" w:rsidRPr="00FF2190" w:rsidRDefault="002C1D07" w:rsidP="007346D2">
      <w:pPr>
        <w:spacing w:line="360" w:lineRule="auto"/>
        <w:contextualSpacing/>
        <w:rPr>
          <w:b/>
        </w:rPr>
      </w:pPr>
      <w:r w:rsidRPr="00FF2190">
        <w:rPr>
          <w:b/>
          <w:noProof/>
          <w:lang w:bidi="ar-SA"/>
        </w:rPr>
        <w:lastRenderedPageBreak/>
        <w:drawing>
          <wp:inline distT="0" distB="0" distL="0" distR="0" wp14:anchorId="32FE37A6" wp14:editId="5DA9A34F">
            <wp:extent cx="5936036" cy="509143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Fig3.ep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036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B989" w14:textId="157F8D6E" w:rsidR="00D03869" w:rsidRPr="00FF2190" w:rsidRDefault="00D03869" w:rsidP="007346D2">
      <w:pPr>
        <w:spacing w:line="360" w:lineRule="auto"/>
        <w:contextualSpacing/>
      </w:pPr>
      <w:r w:rsidRPr="00FF2190">
        <w:rPr>
          <w:b/>
        </w:rPr>
        <w:t>Figure S</w:t>
      </w:r>
      <w:r w:rsidR="00366425" w:rsidRPr="00FF2190">
        <w:rPr>
          <w:b/>
        </w:rPr>
        <w:t>4</w:t>
      </w:r>
      <w:r w:rsidRPr="00FF2190">
        <w:rPr>
          <w:b/>
        </w:rPr>
        <w:t xml:space="preserve">. </w:t>
      </w:r>
      <w:proofErr w:type="gramStart"/>
      <w:r w:rsidRPr="00FF2190">
        <w:t xml:space="preserve">Multivariate analysis of trait variables for Hawaiian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</w:t>
      </w:r>
      <w:r w:rsidR="00004D91" w:rsidRPr="00FF2190">
        <w:t xml:space="preserve"> (Trait-</w:t>
      </w:r>
      <w:r w:rsidR="006A26EB" w:rsidRPr="00FF2190">
        <w:t xml:space="preserve">PC1 </w:t>
      </w:r>
      <w:r w:rsidR="00364706" w:rsidRPr="00FF2190">
        <w:t>&amp;</w:t>
      </w:r>
      <w:r w:rsidR="006A26EB" w:rsidRPr="00FF2190">
        <w:t xml:space="preserve"> 3)</w:t>
      </w:r>
      <w:r w:rsidRPr="00FF2190">
        <w:t>.</w:t>
      </w:r>
      <w:proofErr w:type="gramEnd"/>
      <w:r w:rsidRPr="00FF2190">
        <w:t xml:space="preserve"> Trait principal components (Trait-PC) illustrate the two-dimensional spread of all individuals on the first and third axes.</w:t>
      </w:r>
      <w:r w:rsidR="001862FA" w:rsidRPr="00FF2190">
        <w:t xml:space="preserve"> </w:t>
      </w:r>
      <w:r w:rsidR="00004D91" w:rsidRPr="00FF2190">
        <w:t xml:space="preserve">See Online Resource 2 Table S6 for </w:t>
      </w:r>
      <w:r w:rsidR="007B1E62">
        <w:t xml:space="preserve">individual </w:t>
      </w:r>
      <w:r w:rsidR="00004D91" w:rsidRPr="00FF2190">
        <w:t xml:space="preserve">component loadings. </w:t>
      </w:r>
      <w:r w:rsidR="001862FA" w:rsidRPr="00FF2190">
        <w:t xml:space="preserve">Species abbreviations: CHA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chamissoniana</w:t>
      </w:r>
      <w:proofErr w:type="spellEnd"/>
      <w:r w:rsidR="001862FA" w:rsidRPr="00FF2190">
        <w:t xml:space="preserve">, COR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coriacea</w:t>
      </w:r>
      <w:proofErr w:type="spellEnd"/>
      <w:r w:rsidR="001862FA" w:rsidRPr="00FF2190">
        <w:t xml:space="preserve">, GII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gaudichaudii</w:t>
      </w:r>
      <w:proofErr w:type="spellEnd"/>
      <w:r w:rsidR="001862FA" w:rsidRPr="00FF2190">
        <w:t xml:space="preserve">, GLA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glabra</w:t>
      </w:r>
      <w:proofErr w:type="spellEnd"/>
      <w:r w:rsidR="001862FA" w:rsidRPr="00FF2190">
        <w:t xml:space="preserve">, GNA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gaudichaudiana</w:t>
      </w:r>
      <w:proofErr w:type="spellEnd"/>
      <w:r w:rsidR="001862FA" w:rsidRPr="00FF2190">
        <w:t xml:space="preserve">, KIL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kilaueae</w:t>
      </w:r>
      <w:proofErr w:type="spellEnd"/>
      <w:r w:rsidR="001862FA" w:rsidRPr="00FF2190">
        <w:t xml:space="preserve">, MOL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mollis</w:t>
      </w:r>
      <w:proofErr w:type="spellEnd"/>
      <w:r w:rsidR="001862FA" w:rsidRPr="00FF2190">
        <w:t xml:space="preserve">, PRO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pro</w:t>
      </w:r>
      <w:r w:rsidR="001862FA" w:rsidRPr="00FF2190">
        <w:t>cera</w:t>
      </w:r>
      <w:proofErr w:type="spellEnd"/>
      <w:r w:rsidR="001862FA" w:rsidRPr="00FF2190">
        <w:t xml:space="preserve">, TAC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taccada</w:t>
      </w:r>
      <w:proofErr w:type="spellEnd"/>
      <w:r w:rsidR="001862FA" w:rsidRPr="00FF2190">
        <w:t>.</w:t>
      </w:r>
    </w:p>
    <w:p w14:paraId="5FC081DA" w14:textId="77777777" w:rsidR="00D03869" w:rsidRPr="00FF2190" w:rsidRDefault="00D03869" w:rsidP="007346D2">
      <w:pPr>
        <w:spacing w:after="200" w:line="360" w:lineRule="auto"/>
        <w:contextualSpacing/>
      </w:pPr>
      <w:r w:rsidRPr="00FF2190">
        <w:br w:type="page"/>
      </w:r>
    </w:p>
    <w:p w14:paraId="7742742A" w14:textId="77777777" w:rsidR="002C1D07" w:rsidRPr="00FF2190" w:rsidRDefault="002C1D07" w:rsidP="007346D2">
      <w:pPr>
        <w:spacing w:line="360" w:lineRule="auto"/>
        <w:contextualSpacing/>
        <w:rPr>
          <w:b/>
        </w:rPr>
      </w:pPr>
      <w:r w:rsidRPr="00FF2190">
        <w:rPr>
          <w:b/>
          <w:noProof/>
          <w:lang w:bidi="ar-SA"/>
        </w:rPr>
        <w:lastRenderedPageBreak/>
        <w:drawing>
          <wp:inline distT="0" distB="0" distL="0" distR="0" wp14:anchorId="4FEAFCE4" wp14:editId="04F4A5F3">
            <wp:extent cx="5882085" cy="49625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Fig4.ep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8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65A5" w14:textId="59617FD0" w:rsidR="00D03869" w:rsidRPr="00FF2190" w:rsidRDefault="00D03869" w:rsidP="007346D2">
      <w:pPr>
        <w:spacing w:line="360" w:lineRule="auto"/>
        <w:contextualSpacing/>
      </w:pPr>
      <w:r w:rsidRPr="00FF2190">
        <w:rPr>
          <w:b/>
        </w:rPr>
        <w:t>Figure S</w:t>
      </w:r>
      <w:r w:rsidR="00366425" w:rsidRPr="00FF2190">
        <w:rPr>
          <w:b/>
        </w:rPr>
        <w:t>5</w:t>
      </w:r>
      <w:r w:rsidRPr="00FF2190">
        <w:rPr>
          <w:b/>
        </w:rPr>
        <w:t xml:space="preserve">. </w:t>
      </w:r>
      <w:proofErr w:type="gramStart"/>
      <w:r w:rsidRPr="00FF2190">
        <w:t xml:space="preserve">Multivariate analysis of trait variables for Hawaiian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</w:t>
      </w:r>
      <w:r w:rsidR="003912DB" w:rsidRPr="00FF2190">
        <w:t xml:space="preserve"> (Trait </w:t>
      </w:r>
      <w:r w:rsidR="00004D91" w:rsidRPr="00FF2190">
        <w:t>-</w:t>
      </w:r>
      <w:r w:rsidR="003912DB" w:rsidRPr="00FF2190">
        <w:t xml:space="preserve">PC2 </w:t>
      </w:r>
      <w:r w:rsidR="00364706" w:rsidRPr="00FF2190">
        <w:t>&amp;</w:t>
      </w:r>
      <w:r w:rsidR="003912DB" w:rsidRPr="00FF2190">
        <w:t xml:space="preserve"> 3)</w:t>
      </w:r>
      <w:r w:rsidRPr="00FF2190">
        <w:t>.</w:t>
      </w:r>
      <w:proofErr w:type="gramEnd"/>
      <w:r w:rsidRPr="00FF2190">
        <w:t xml:space="preserve"> Trait principal components (Trait-PC) illustrate the two-dimensional spread of all individuals on the second and third axes.</w:t>
      </w:r>
      <w:r w:rsidR="001862FA" w:rsidRPr="00FF2190">
        <w:t xml:space="preserve"> </w:t>
      </w:r>
      <w:r w:rsidR="00004D91" w:rsidRPr="00FF2190">
        <w:t xml:space="preserve">See Online Resource 2 Table S6 for </w:t>
      </w:r>
      <w:r w:rsidR="007B1E62">
        <w:t xml:space="preserve">individual </w:t>
      </w:r>
      <w:r w:rsidR="00004D91" w:rsidRPr="00FF2190">
        <w:t xml:space="preserve">component loadings. </w:t>
      </w:r>
      <w:r w:rsidR="001862FA" w:rsidRPr="00FF2190">
        <w:t xml:space="preserve">Species abbreviations: CHA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chamissoniana</w:t>
      </w:r>
      <w:proofErr w:type="spellEnd"/>
      <w:r w:rsidR="001862FA" w:rsidRPr="00FF2190">
        <w:t xml:space="preserve">, COR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coriacea</w:t>
      </w:r>
      <w:proofErr w:type="spellEnd"/>
      <w:r w:rsidR="001862FA" w:rsidRPr="00FF2190">
        <w:t xml:space="preserve">, GII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gaudichaudii</w:t>
      </w:r>
      <w:proofErr w:type="spellEnd"/>
      <w:r w:rsidR="001862FA" w:rsidRPr="00FF2190">
        <w:t xml:space="preserve">, GLA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glabra</w:t>
      </w:r>
      <w:proofErr w:type="spellEnd"/>
      <w:r w:rsidR="001862FA" w:rsidRPr="00FF2190">
        <w:t xml:space="preserve">, GNA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gaudichaudiana</w:t>
      </w:r>
      <w:proofErr w:type="spellEnd"/>
      <w:r w:rsidR="001862FA" w:rsidRPr="00FF2190">
        <w:t xml:space="preserve">, KIL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kilaueae</w:t>
      </w:r>
      <w:proofErr w:type="spellEnd"/>
      <w:r w:rsidR="001862FA" w:rsidRPr="00FF2190">
        <w:t xml:space="preserve">, MOL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mollis</w:t>
      </w:r>
      <w:proofErr w:type="spellEnd"/>
      <w:r w:rsidR="001862FA" w:rsidRPr="00FF2190">
        <w:t xml:space="preserve">, PRO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pro</w:t>
      </w:r>
      <w:r w:rsidR="001862FA" w:rsidRPr="00FF2190">
        <w:t>cera</w:t>
      </w:r>
      <w:proofErr w:type="spellEnd"/>
      <w:r w:rsidR="001862FA" w:rsidRPr="00FF2190">
        <w:t xml:space="preserve">, TAC = </w:t>
      </w:r>
      <w:r w:rsidR="001862FA" w:rsidRPr="00FF2190">
        <w:rPr>
          <w:i/>
        </w:rPr>
        <w:t xml:space="preserve">S. </w:t>
      </w:r>
      <w:proofErr w:type="spellStart"/>
      <w:r w:rsidR="001862FA" w:rsidRPr="00FF2190">
        <w:rPr>
          <w:i/>
        </w:rPr>
        <w:t>taccada</w:t>
      </w:r>
      <w:proofErr w:type="spellEnd"/>
      <w:r w:rsidR="001862FA" w:rsidRPr="00FF2190">
        <w:t>.</w:t>
      </w:r>
    </w:p>
    <w:p w14:paraId="0B9B447C" w14:textId="77777777" w:rsidR="00D03869" w:rsidRPr="00FF2190" w:rsidRDefault="00D03869" w:rsidP="007346D2">
      <w:pPr>
        <w:spacing w:after="200" w:line="360" w:lineRule="auto"/>
        <w:contextualSpacing/>
      </w:pPr>
      <w:r w:rsidRPr="00FF2190">
        <w:br w:type="page"/>
      </w:r>
    </w:p>
    <w:p w14:paraId="5E9EFED8" w14:textId="77777777" w:rsidR="00E82505" w:rsidRPr="00FF2190" w:rsidRDefault="00E82505" w:rsidP="007346D2">
      <w:pPr>
        <w:spacing w:line="360" w:lineRule="auto"/>
        <w:contextualSpacing/>
        <w:rPr>
          <w:b/>
        </w:rPr>
      </w:pPr>
      <w:r w:rsidRPr="00FF2190">
        <w:rPr>
          <w:b/>
          <w:noProof/>
          <w:lang w:bidi="ar-SA"/>
        </w:rPr>
        <w:lastRenderedPageBreak/>
        <w:drawing>
          <wp:inline distT="0" distB="0" distL="0" distR="0" wp14:anchorId="388F1D11" wp14:editId="655ADB15">
            <wp:extent cx="6037952" cy="52673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od_PC-2.ep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05" cy="526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D61E" w14:textId="0C714584" w:rsidR="00BE6C1F" w:rsidRDefault="00CA63B3" w:rsidP="007346D2">
      <w:pPr>
        <w:spacing w:line="360" w:lineRule="auto"/>
        <w:contextualSpacing/>
      </w:pPr>
      <w:r w:rsidRPr="00FF2190">
        <w:rPr>
          <w:b/>
        </w:rPr>
        <w:t xml:space="preserve">Figure </w:t>
      </w:r>
      <w:r w:rsidR="00D03869" w:rsidRPr="00FF2190">
        <w:rPr>
          <w:b/>
        </w:rPr>
        <w:t>S</w:t>
      </w:r>
      <w:r w:rsidR="00366425" w:rsidRPr="00FF2190">
        <w:rPr>
          <w:b/>
        </w:rPr>
        <w:t>6</w:t>
      </w:r>
      <w:r w:rsidRPr="00FF2190">
        <w:rPr>
          <w:b/>
        </w:rPr>
        <w:t>.</w:t>
      </w:r>
      <w:r w:rsidRPr="00FF2190">
        <w:t xml:space="preserve"> </w:t>
      </w:r>
      <w:proofErr w:type="gramStart"/>
      <w:r w:rsidRPr="00FF2190">
        <w:t xml:space="preserve">Multivariate analysis of wood anatomy for Hawaiian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 species (data from </w:t>
      </w:r>
      <w:proofErr w:type="spellStart"/>
      <w:r w:rsidRPr="00FF2190">
        <w:t>Carlquist</w:t>
      </w:r>
      <w:proofErr w:type="spellEnd"/>
      <w:r w:rsidRPr="00FF2190">
        <w:t>, 1969).</w:t>
      </w:r>
      <w:proofErr w:type="gramEnd"/>
      <w:r w:rsidRPr="00FF2190">
        <w:t xml:space="preserve"> Mean values for species along wood trait principal components (Wood-PC) comprising 63% of data variance illustrate distribution of Hawaiian </w:t>
      </w:r>
      <w:proofErr w:type="spellStart"/>
      <w:r w:rsidRPr="00FF2190">
        <w:rPr>
          <w:i/>
        </w:rPr>
        <w:t>Scaevola</w:t>
      </w:r>
      <w:proofErr w:type="spellEnd"/>
      <w:r w:rsidRPr="00FF2190">
        <w:t xml:space="preserve">. </w:t>
      </w:r>
      <w:r w:rsidR="00004D91" w:rsidRPr="00FF2190">
        <w:t>See Online Resource 2 Table S8 for</w:t>
      </w:r>
      <w:r w:rsidR="007B1E62">
        <w:t xml:space="preserve"> individual</w:t>
      </w:r>
      <w:r w:rsidR="00004D91" w:rsidRPr="00FF2190">
        <w:t xml:space="preserve"> component loadings. </w:t>
      </w:r>
      <w:r w:rsidRPr="00FF2190">
        <w:t xml:space="preserve">Species abbreviations: CHA = </w:t>
      </w:r>
      <w:r w:rsidRPr="00FF2190">
        <w:rPr>
          <w:i/>
        </w:rPr>
        <w:t xml:space="preserve">S. </w:t>
      </w:r>
      <w:proofErr w:type="spellStart"/>
      <w:r w:rsidRPr="00FF2190">
        <w:rPr>
          <w:i/>
        </w:rPr>
        <w:t>chamissoniana</w:t>
      </w:r>
      <w:proofErr w:type="spellEnd"/>
      <w:r w:rsidRPr="00FF2190">
        <w:t xml:space="preserve">, COR = </w:t>
      </w:r>
      <w:r w:rsidRPr="00FF2190">
        <w:rPr>
          <w:i/>
        </w:rPr>
        <w:t xml:space="preserve">S. </w:t>
      </w:r>
      <w:proofErr w:type="spellStart"/>
      <w:r w:rsidRPr="00FF2190">
        <w:rPr>
          <w:i/>
        </w:rPr>
        <w:t>coriacea</w:t>
      </w:r>
      <w:proofErr w:type="spellEnd"/>
      <w:r w:rsidRPr="00FF2190">
        <w:t xml:space="preserve">, GII = </w:t>
      </w:r>
      <w:r w:rsidRPr="00FF2190">
        <w:rPr>
          <w:i/>
        </w:rPr>
        <w:t xml:space="preserve">S. </w:t>
      </w:r>
      <w:proofErr w:type="spellStart"/>
      <w:r w:rsidRPr="00FF2190">
        <w:rPr>
          <w:i/>
        </w:rPr>
        <w:t>gaudichaudii</w:t>
      </w:r>
      <w:proofErr w:type="spellEnd"/>
      <w:r w:rsidRPr="00FF2190">
        <w:t xml:space="preserve">, GLA = </w:t>
      </w:r>
      <w:r w:rsidRPr="00FF2190">
        <w:rPr>
          <w:i/>
        </w:rPr>
        <w:t xml:space="preserve">S. </w:t>
      </w:r>
      <w:proofErr w:type="spellStart"/>
      <w:r w:rsidRPr="00FF2190">
        <w:rPr>
          <w:i/>
        </w:rPr>
        <w:t>glabra</w:t>
      </w:r>
      <w:proofErr w:type="spellEnd"/>
      <w:r w:rsidRPr="00FF2190">
        <w:t xml:space="preserve">, GNA = </w:t>
      </w:r>
      <w:r w:rsidRPr="00FF2190">
        <w:rPr>
          <w:i/>
        </w:rPr>
        <w:t xml:space="preserve">S. </w:t>
      </w:r>
      <w:proofErr w:type="spellStart"/>
      <w:r w:rsidRPr="00FF2190">
        <w:rPr>
          <w:i/>
        </w:rPr>
        <w:t>gaudichaudiana</w:t>
      </w:r>
      <w:proofErr w:type="spellEnd"/>
      <w:r w:rsidRPr="00FF2190">
        <w:t xml:space="preserve">, KIL = </w:t>
      </w:r>
      <w:r w:rsidRPr="00FF2190">
        <w:rPr>
          <w:i/>
        </w:rPr>
        <w:t xml:space="preserve">S. </w:t>
      </w:r>
      <w:proofErr w:type="spellStart"/>
      <w:r w:rsidRPr="00FF2190">
        <w:rPr>
          <w:i/>
        </w:rPr>
        <w:t>kilaueae</w:t>
      </w:r>
      <w:proofErr w:type="spellEnd"/>
      <w:r w:rsidRPr="00FF2190">
        <w:t xml:space="preserve">, MOL = </w:t>
      </w:r>
      <w:r w:rsidRPr="00FF2190">
        <w:rPr>
          <w:i/>
        </w:rPr>
        <w:t xml:space="preserve">S. </w:t>
      </w:r>
      <w:proofErr w:type="spellStart"/>
      <w:r w:rsidRPr="00FF2190">
        <w:rPr>
          <w:i/>
        </w:rPr>
        <w:t>mollis</w:t>
      </w:r>
      <w:proofErr w:type="spellEnd"/>
      <w:r w:rsidRPr="00FF2190">
        <w:t xml:space="preserve">, PRO = </w:t>
      </w:r>
      <w:r w:rsidRPr="00FF2190">
        <w:rPr>
          <w:i/>
        </w:rPr>
        <w:t xml:space="preserve">S. </w:t>
      </w:r>
      <w:proofErr w:type="spellStart"/>
      <w:r w:rsidRPr="00FF2190">
        <w:rPr>
          <w:i/>
        </w:rPr>
        <w:t>pro</w:t>
      </w:r>
      <w:r w:rsidRPr="00FF2190">
        <w:t>cera</w:t>
      </w:r>
      <w:proofErr w:type="spellEnd"/>
      <w:r w:rsidRPr="00FF2190">
        <w:t xml:space="preserve">, TAC = </w:t>
      </w:r>
      <w:r w:rsidRPr="00FF2190">
        <w:rPr>
          <w:i/>
        </w:rPr>
        <w:t xml:space="preserve">S. </w:t>
      </w:r>
      <w:proofErr w:type="spellStart"/>
      <w:r w:rsidRPr="00FF2190">
        <w:rPr>
          <w:i/>
        </w:rPr>
        <w:t>taccada</w:t>
      </w:r>
      <w:proofErr w:type="spellEnd"/>
      <w:r w:rsidRPr="00FF2190">
        <w:t>.</w:t>
      </w:r>
    </w:p>
    <w:sectPr w:rsidR="00BE6C1F" w:rsidSect="000E6713"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3B3"/>
    <w:rsid w:val="00004D91"/>
    <w:rsid w:val="0004176A"/>
    <w:rsid w:val="000A1411"/>
    <w:rsid w:val="000E6713"/>
    <w:rsid w:val="000F07BE"/>
    <w:rsid w:val="00103CA8"/>
    <w:rsid w:val="0013558C"/>
    <w:rsid w:val="00151DC3"/>
    <w:rsid w:val="001862FA"/>
    <w:rsid w:val="00211CD1"/>
    <w:rsid w:val="00221004"/>
    <w:rsid w:val="00240030"/>
    <w:rsid w:val="00264EFB"/>
    <w:rsid w:val="002C1D07"/>
    <w:rsid w:val="002C3EC1"/>
    <w:rsid w:val="002D1A50"/>
    <w:rsid w:val="00315960"/>
    <w:rsid w:val="00325177"/>
    <w:rsid w:val="00364706"/>
    <w:rsid w:val="00366425"/>
    <w:rsid w:val="003912DB"/>
    <w:rsid w:val="003F5159"/>
    <w:rsid w:val="004C2943"/>
    <w:rsid w:val="004F14C8"/>
    <w:rsid w:val="00561EEC"/>
    <w:rsid w:val="006A26EB"/>
    <w:rsid w:val="006C5F45"/>
    <w:rsid w:val="006F134B"/>
    <w:rsid w:val="006F4BC8"/>
    <w:rsid w:val="007346D2"/>
    <w:rsid w:val="007B1E62"/>
    <w:rsid w:val="008736EB"/>
    <w:rsid w:val="009217C6"/>
    <w:rsid w:val="00925AE4"/>
    <w:rsid w:val="009372B1"/>
    <w:rsid w:val="00990012"/>
    <w:rsid w:val="009D2154"/>
    <w:rsid w:val="009F7DB1"/>
    <w:rsid w:val="00BC5C79"/>
    <w:rsid w:val="00BE6C1F"/>
    <w:rsid w:val="00C451E3"/>
    <w:rsid w:val="00CA63B3"/>
    <w:rsid w:val="00D03869"/>
    <w:rsid w:val="00D0501C"/>
    <w:rsid w:val="00D1521F"/>
    <w:rsid w:val="00DA1BD3"/>
    <w:rsid w:val="00E23453"/>
    <w:rsid w:val="00E82505"/>
    <w:rsid w:val="00ED7D01"/>
    <w:rsid w:val="00EE716A"/>
    <w:rsid w:val="00FF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51C44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6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63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3B3"/>
    <w:rPr>
      <w:rFonts w:ascii="Tahoma" w:eastAsia="Times New Roman" w:hAnsi="Tahoma" w:cs="Tahoma"/>
      <w:sz w:val="16"/>
      <w:szCs w:val="16"/>
      <w:lang w:bidi="en-US"/>
    </w:rPr>
  </w:style>
  <w:style w:type="table" w:styleId="TableGrid">
    <w:name w:val="Table Grid"/>
    <w:basedOn w:val="TableNormal"/>
    <w:uiPriority w:val="59"/>
    <w:rsid w:val="009217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6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63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3B3"/>
    <w:rPr>
      <w:rFonts w:ascii="Tahoma" w:eastAsia="Times New Roman" w:hAnsi="Tahoma" w:cs="Tahoma"/>
      <w:sz w:val="16"/>
      <w:szCs w:val="16"/>
      <w:lang w:bidi="en-US"/>
    </w:rPr>
  </w:style>
  <w:style w:type="table" w:styleId="TableGrid">
    <w:name w:val="Table Grid"/>
    <w:basedOn w:val="TableNormal"/>
    <w:uiPriority w:val="59"/>
    <w:rsid w:val="009217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5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wmf"/><Relationship Id="rId12" Type="http://schemas.openxmlformats.org/officeDocument/2006/relationships/image" Target="media/image8.wm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6" Type="http://schemas.openxmlformats.org/officeDocument/2006/relationships/image" Target="media/image2.wmf"/><Relationship Id="rId7" Type="http://schemas.openxmlformats.org/officeDocument/2006/relationships/image" Target="media/image3.wmf"/><Relationship Id="rId8" Type="http://schemas.openxmlformats.org/officeDocument/2006/relationships/image" Target="media/image4.wmf"/><Relationship Id="rId9" Type="http://schemas.openxmlformats.org/officeDocument/2006/relationships/image" Target="media/image5.wmf"/><Relationship Id="rId10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580</Words>
  <Characters>3311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athena</dc:creator>
  <cp:lastModifiedBy>Athena McKown</cp:lastModifiedBy>
  <cp:revision>2</cp:revision>
  <cp:lastPrinted>2014-12-16T01:25:00Z</cp:lastPrinted>
  <dcterms:created xsi:type="dcterms:W3CDTF">2016-01-01T22:20:00Z</dcterms:created>
  <dcterms:modified xsi:type="dcterms:W3CDTF">2016-01-01T22:20:00Z</dcterms:modified>
</cp:coreProperties>
</file>