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1FE65" w14:textId="77777777" w:rsidR="00A015F9" w:rsidRPr="001D3FD0" w:rsidRDefault="00707004" w:rsidP="004530CC">
      <w:pPr>
        <w:pStyle w:val="NormalWeb"/>
        <w:rPr>
          <w:color w:val="000000"/>
        </w:rPr>
      </w:pPr>
      <w:r w:rsidRPr="001D3FD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B0A044" wp14:editId="6D328796">
                <wp:simplePos x="0" y="0"/>
                <wp:positionH relativeFrom="page">
                  <wp:posOffset>4334722</wp:posOffset>
                </wp:positionH>
                <wp:positionV relativeFrom="paragraph">
                  <wp:posOffset>211</wp:posOffset>
                </wp:positionV>
                <wp:extent cx="2514600" cy="996950"/>
                <wp:effectExtent l="0" t="0" r="0" b="63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391DA" w14:textId="77777777" w:rsidR="006058D9" w:rsidRPr="00C2057C" w:rsidRDefault="006058D9" w:rsidP="006058D9">
                            <w:pPr>
                              <w:spacing w:after="120"/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205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 xml:space="preserve">Gail </w:t>
                            </w:r>
                            <w:proofErr w:type="spellStart"/>
                            <w:r w:rsidRPr="00C205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Rosen</w:t>
                            </w:r>
                            <w:proofErr w:type="spellEnd"/>
                            <w:r w:rsidRPr="00C205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, PhD</w:t>
                            </w:r>
                          </w:p>
                          <w:p w14:paraId="57DF02AE" w14:textId="77777777" w:rsidR="006058D9" w:rsidRPr="00C2057C" w:rsidRDefault="006058D9" w:rsidP="006058D9">
                            <w:pPr>
                              <w:spacing w:after="120"/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205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Professor</w:t>
                            </w:r>
                          </w:p>
                          <w:p w14:paraId="11EBF835" w14:textId="0971C8CC" w:rsidR="00BA04C6" w:rsidRPr="00C2057C" w:rsidRDefault="00BA04C6" w:rsidP="00BA04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205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Ecological and Evolutionary Signal-processing and Informatics Laboratory</w:t>
                            </w:r>
                          </w:p>
                          <w:p w14:paraId="0C50600D" w14:textId="77777777" w:rsidR="00C2057C" w:rsidRPr="00C2057C" w:rsidRDefault="00C2057C" w:rsidP="00C2057C">
                            <w:pPr>
                              <w:spacing w:after="120"/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C205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Telephone</w:t>
                            </w:r>
                            <w:proofErr w:type="spellEnd"/>
                            <w:r w:rsidRPr="00C205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C205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 xml:space="preserve"> 215-895-0400</w:t>
                            </w:r>
                          </w:p>
                          <w:p w14:paraId="02818C59" w14:textId="77777777" w:rsidR="00C2057C" w:rsidRPr="00C2057C" w:rsidRDefault="00C2057C" w:rsidP="00C2057C">
                            <w:pPr>
                              <w:spacing w:after="120"/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C205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C205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 xml:space="preserve"> glr26@drexel.edu  </w:t>
                            </w:r>
                          </w:p>
                          <w:p w14:paraId="6D310316" w14:textId="77777777" w:rsidR="00C2057C" w:rsidRPr="00C2057C" w:rsidRDefault="00C2057C" w:rsidP="00BA04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49DC5F3" w14:textId="77777777" w:rsidR="00BA04C6" w:rsidRPr="00C2057C" w:rsidRDefault="00BA04C6" w:rsidP="00BA04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205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Department of Electrical and Computer Engineering</w:t>
                            </w:r>
                          </w:p>
                          <w:p w14:paraId="53BFB3B3" w14:textId="77777777" w:rsidR="00BA04C6" w:rsidRPr="00C2057C" w:rsidRDefault="00BA04C6" w:rsidP="00BA04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205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College of Engineering</w:t>
                            </w:r>
                          </w:p>
                          <w:p w14:paraId="05EFEA00" w14:textId="7C5DAB3F" w:rsidR="00707004" w:rsidRPr="00C2057C" w:rsidRDefault="00707004" w:rsidP="007070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07F8C32" w14:textId="77777777" w:rsidR="00BA04C6" w:rsidRPr="00C2057C" w:rsidRDefault="00BA04C6" w:rsidP="007070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0A04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1.3pt;margin-top:0;width:198pt;height:78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" filled="f" stroked="f">
                <v:textbox>
                  <w:txbxContent>
                    <w:p w14:paraId="056391DA" w14:textId="77777777" w:rsidR="006058D9" w:rsidRPr="00C2057C" w:rsidRDefault="006058D9" w:rsidP="006058D9">
                      <w:pPr>
                        <w:spacing w:after="120"/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</w:pPr>
                      <w:r w:rsidRPr="00C2057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 xml:space="preserve">Gail </w:t>
                      </w:r>
                      <w:proofErr w:type="spellStart"/>
                      <w:r w:rsidRPr="00C2057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Rosen</w:t>
                      </w:r>
                      <w:proofErr w:type="spellEnd"/>
                      <w:r w:rsidRPr="00C2057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, PhD</w:t>
                      </w:r>
                    </w:p>
                    <w:p w14:paraId="57DF02AE" w14:textId="77777777" w:rsidR="006058D9" w:rsidRPr="00C2057C" w:rsidRDefault="006058D9" w:rsidP="006058D9">
                      <w:pPr>
                        <w:spacing w:after="120"/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</w:pPr>
                      <w:r w:rsidRPr="00C2057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Professor</w:t>
                      </w:r>
                    </w:p>
                    <w:p w14:paraId="11EBF835" w14:textId="0971C8CC" w:rsidR="00BA04C6" w:rsidRPr="00C2057C" w:rsidRDefault="00BA04C6" w:rsidP="00BA04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205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Ecological and Evolutionary Signal-processing and Informatics Laboratory</w:t>
                      </w:r>
                    </w:p>
                    <w:p w14:paraId="0C50600D" w14:textId="77777777" w:rsidR="00C2057C" w:rsidRPr="00C2057C" w:rsidRDefault="00C2057C" w:rsidP="00C2057C">
                      <w:pPr>
                        <w:spacing w:after="120"/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proofErr w:type="gramStart"/>
                      <w:r w:rsidRPr="00C2057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Telephone</w:t>
                      </w:r>
                      <w:proofErr w:type="spellEnd"/>
                      <w:r w:rsidRPr="00C2057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:</w:t>
                      </w:r>
                      <w:proofErr w:type="gramEnd"/>
                      <w:r w:rsidRPr="00C2057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 xml:space="preserve"> 215-895-0400</w:t>
                      </w:r>
                    </w:p>
                    <w:p w14:paraId="02818C59" w14:textId="77777777" w:rsidR="00C2057C" w:rsidRPr="00C2057C" w:rsidRDefault="00C2057C" w:rsidP="00C2057C">
                      <w:pPr>
                        <w:spacing w:after="120"/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C2057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Email:</w:t>
                      </w:r>
                      <w:proofErr w:type="gramEnd"/>
                      <w:r w:rsidRPr="00C2057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 xml:space="preserve"> glr26@drexel.edu  </w:t>
                      </w:r>
                    </w:p>
                    <w:p w14:paraId="6D310316" w14:textId="77777777" w:rsidR="00C2057C" w:rsidRPr="00C2057C" w:rsidRDefault="00C2057C" w:rsidP="00BA04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249DC5F3" w14:textId="77777777" w:rsidR="00BA04C6" w:rsidRPr="00C2057C" w:rsidRDefault="00BA04C6" w:rsidP="00BA04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205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Department of Electrical and Computer Engineering</w:t>
                      </w:r>
                    </w:p>
                    <w:p w14:paraId="53BFB3B3" w14:textId="77777777" w:rsidR="00BA04C6" w:rsidRPr="00C2057C" w:rsidRDefault="00BA04C6" w:rsidP="00BA04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205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College of Engineering</w:t>
                      </w:r>
                    </w:p>
                    <w:p w14:paraId="05EFEA00" w14:textId="7C5DAB3F" w:rsidR="00707004" w:rsidRPr="00C2057C" w:rsidRDefault="00707004" w:rsidP="0070700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07F8C32" w14:textId="77777777" w:rsidR="00BA04C6" w:rsidRPr="00C2057C" w:rsidRDefault="00BA04C6" w:rsidP="0070700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63993" w:rsidRPr="001D3FD0">
        <w:rPr>
          <w:color w:val="000000"/>
          <w:highlight w:val="yellow"/>
        </w:rPr>
        <w:t>LETTERHEAD</w:t>
      </w:r>
      <w:r w:rsidR="00063993" w:rsidRPr="001D3FD0">
        <w:rPr>
          <w:color w:val="000000"/>
        </w:rPr>
        <w:t xml:space="preserve"> </w:t>
      </w:r>
    </w:p>
    <w:p w14:paraId="6D235DA3" w14:textId="77777777" w:rsidR="00A015F9" w:rsidRPr="001D3FD0" w:rsidRDefault="00A015F9" w:rsidP="004530CC">
      <w:pPr>
        <w:pStyle w:val="NormalWeb"/>
        <w:rPr>
          <w:color w:val="000000"/>
        </w:rPr>
      </w:pPr>
      <w:r w:rsidRPr="001D3FD0">
        <w:rPr>
          <w:color w:val="000000"/>
        </w:rPr>
        <w:t>Drexel</w:t>
      </w:r>
    </w:p>
    <w:p w14:paraId="31DE003F" w14:textId="233FD2E7" w:rsidR="00A015F9" w:rsidRPr="001D3FD0" w:rsidRDefault="00A015F9" w:rsidP="004530CC">
      <w:pPr>
        <w:pStyle w:val="NormalWeb"/>
        <w:rPr>
          <w:color w:val="000000"/>
        </w:rPr>
      </w:pPr>
      <w:r w:rsidRPr="001D3FD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146FF" wp14:editId="0E02467D">
                <wp:simplePos x="0" y="0"/>
                <wp:positionH relativeFrom="page">
                  <wp:posOffset>4300220</wp:posOffset>
                </wp:positionH>
                <wp:positionV relativeFrom="paragraph">
                  <wp:posOffset>277707</wp:posOffset>
                </wp:positionV>
                <wp:extent cx="2514600" cy="99695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ED4C1" w14:textId="77777777" w:rsidR="00707004" w:rsidRPr="001D3FD0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</w:pPr>
                            <w:proofErr w:type="spellStart"/>
                            <w:r w:rsidRPr="001D3FD0">
                              <w:rPr>
                                <w:rStyle w:val="Hyperlink"/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  <w:t>Sanjeevani</w:t>
                            </w:r>
                            <w:proofErr w:type="spellEnd"/>
                            <w:r w:rsidRPr="001D3FD0">
                              <w:rPr>
                                <w:rStyle w:val="Hyperlink"/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  <w:t xml:space="preserve"> Arora</w:t>
                            </w:r>
                            <w:r w:rsidRPr="001D3FD0">
                              <w:rPr>
                                <w:rStyle w:val="Hyperlink"/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  <w:t>, Ph.D.</w:t>
                            </w:r>
                          </w:p>
                          <w:p w14:paraId="29A498F3" w14:textId="77777777" w:rsidR="00707004" w:rsidRPr="001D3FD0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1D3FD0">
                              <w:rPr>
                                <w:rStyle w:val="Hyperlink"/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  <w:t>Assistant Professor</w:t>
                            </w:r>
                          </w:p>
                          <w:p w14:paraId="2A8C7BE5" w14:textId="77777777" w:rsidR="00707004" w:rsidRPr="001D3FD0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1D3FD0">
                              <w:rPr>
                                <w:rStyle w:val="Hyperlink"/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  <w:t>Cancer Prevention and Control Program</w:t>
                            </w:r>
                          </w:p>
                          <w:p w14:paraId="6A79BCF5" w14:textId="77777777" w:rsidR="00707004" w:rsidRPr="001D3FD0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1D3FD0">
                              <w:rPr>
                                <w:rStyle w:val="Hyperlink"/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  <w:t>Fox Chase Cancer Center</w:t>
                            </w:r>
                          </w:p>
                          <w:p w14:paraId="5B52E8C1" w14:textId="77777777" w:rsidR="00707004" w:rsidRPr="001D3FD0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1D3FD0">
                              <w:rPr>
                                <w:rStyle w:val="Hyperlink"/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  <w:t xml:space="preserve">Phone: 215-214-3956 </w:t>
                            </w:r>
                          </w:p>
                          <w:p w14:paraId="16B82795" w14:textId="77777777" w:rsidR="00707004" w:rsidRPr="001D3FD0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1D3FD0">
                              <w:rPr>
                                <w:rStyle w:val="Hyperlink"/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  <w:t>Email: Sanjeevani.Arora@fccc.edu</w:t>
                            </w:r>
                          </w:p>
                          <w:p w14:paraId="31D32F16" w14:textId="77777777" w:rsidR="00707004" w:rsidRPr="001D3FD0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0DC21C10" w14:textId="77777777" w:rsidR="00707004" w:rsidRPr="001D3FD0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6ABB46B6" w14:textId="77777777" w:rsidR="00707004" w:rsidRPr="001D3FD0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2D949719" w14:textId="77777777" w:rsidR="00707004" w:rsidRPr="001D3FD0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387571E6" w14:textId="77777777" w:rsidR="00707004" w:rsidRPr="001D3FD0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0C9F59E7" w14:textId="77777777" w:rsidR="00707004" w:rsidRPr="001D3FD0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5848A21F" w14:textId="77777777" w:rsidR="00707004" w:rsidRPr="001D3FD0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758069BB" w14:textId="77777777" w:rsidR="00707004" w:rsidRPr="001D3FD0" w:rsidRDefault="00707004" w:rsidP="0070700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5A652F68" w14:textId="77777777" w:rsidR="00707004" w:rsidRPr="001D3FD0" w:rsidRDefault="00707004" w:rsidP="00707004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146FF" id="Text Box 3" o:spid="_x0000_s1027" type="#_x0000_t202" style="position:absolute;margin-left:338.6pt;margin-top:21.85pt;width:198pt;height:78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" filled="f" stroked="f">
                <v:textbox>
                  <w:txbxContent>
                    <w:p w14:paraId="122ED4C1" w14:textId="77777777" w:rsidR="00707004" w:rsidRPr="001D3FD0" w:rsidRDefault="00707004" w:rsidP="00707004">
                      <w:pPr>
                        <w:jc w:val="both"/>
                        <w:rPr>
                          <w:rStyle w:val="Hyperlink"/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u w:val="none"/>
                        </w:rPr>
                      </w:pPr>
                      <w:proofErr w:type="spellStart"/>
                      <w:r w:rsidRPr="001D3FD0">
                        <w:rPr>
                          <w:rStyle w:val="Hyperlink"/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u w:val="none"/>
                        </w:rPr>
                        <w:t>Sanjeevani</w:t>
                      </w:r>
                      <w:proofErr w:type="spellEnd"/>
                      <w:r w:rsidRPr="001D3FD0">
                        <w:rPr>
                          <w:rStyle w:val="Hyperlink"/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u w:val="none"/>
                        </w:rPr>
                        <w:t xml:space="preserve"> Arora</w:t>
                      </w:r>
                      <w:r w:rsidRPr="001D3FD0">
                        <w:rPr>
                          <w:rStyle w:val="Hyperlink"/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u w:val="none"/>
                        </w:rPr>
                        <w:t>, Ph.D.</w:t>
                      </w:r>
                    </w:p>
                    <w:p w14:paraId="29A498F3" w14:textId="77777777" w:rsidR="00707004" w:rsidRPr="001D3FD0" w:rsidRDefault="00707004" w:rsidP="00707004">
                      <w:pPr>
                        <w:jc w:val="both"/>
                        <w:rPr>
                          <w:rStyle w:val="Hyperlink"/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u w:val="none"/>
                        </w:rPr>
                      </w:pPr>
                      <w:r w:rsidRPr="001D3FD0">
                        <w:rPr>
                          <w:rStyle w:val="Hyperlink"/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u w:val="none"/>
                        </w:rPr>
                        <w:t>Assistant Professor</w:t>
                      </w:r>
                    </w:p>
                    <w:p w14:paraId="2A8C7BE5" w14:textId="77777777" w:rsidR="00707004" w:rsidRPr="001D3FD0" w:rsidRDefault="00707004" w:rsidP="00707004">
                      <w:pPr>
                        <w:jc w:val="both"/>
                        <w:rPr>
                          <w:rStyle w:val="Hyperlink"/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u w:val="none"/>
                        </w:rPr>
                      </w:pPr>
                      <w:r w:rsidRPr="001D3FD0">
                        <w:rPr>
                          <w:rStyle w:val="Hyperlink"/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u w:val="none"/>
                        </w:rPr>
                        <w:t>Cancer Prevention and Control Program</w:t>
                      </w:r>
                    </w:p>
                    <w:p w14:paraId="6A79BCF5" w14:textId="77777777" w:rsidR="00707004" w:rsidRPr="001D3FD0" w:rsidRDefault="00707004" w:rsidP="00707004">
                      <w:pPr>
                        <w:jc w:val="both"/>
                        <w:rPr>
                          <w:rStyle w:val="Hyperlink"/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u w:val="none"/>
                        </w:rPr>
                      </w:pPr>
                      <w:r w:rsidRPr="001D3FD0">
                        <w:rPr>
                          <w:rStyle w:val="Hyperlink"/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u w:val="none"/>
                        </w:rPr>
                        <w:t>Fox Chase Cancer Center</w:t>
                      </w:r>
                    </w:p>
                    <w:p w14:paraId="5B52E8C1" w14:textId="77777777" w:rsidR="00707004" w:rsidRPr="001D3FD0" w:rsidRDefault="00707004" w:rsidP="00707004">
                      <w:pPr>
                        <w:jc w:val="both"/>
                        <w:rPr>
                          <w:rStyle w:val="Hyperlink"/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u w:val="none"/>
                        </w:rPr>
                      </w:pPr>
                      <w:r w:rsidRPr="001D3FD0">
                        <w:rPr>
                          <w:rStyle w:val="Hyperlink"/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u w:val="none"/>
                        </w:rPr>
                        <w:t xml:space="preserve">Phone: 215-214-3956 </w:t>
                      </w:r>
                    </w:p>
                    <w:p w14:paraId="16B82795" w14:textId="77777777" w:rsidR="00707004" w:rsidRPr="001D3FD0" w:rsidRDefault="00707004" w:rsidP="00707004">
                      <w:pPr>
                        <w:jc w:val="both"/>
                        <w:rPr>
                          <w:rStyle w:val="Hyperlink"/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u w:val="none"/>
                        </w:rPr>
                      </w:pPr>
                      <w:r w:rsidRPr="001D3FD0">
                        <w:rPr>
                          <w:rStyle w:val="Hyperlink"/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u w:val="none"/>
                        </w:rPr>
                        <w:t>Email: Sanjeevani.Arora@fccc.edu</w:t>
                      </w:r>
                    </w:p>
                    <w:p w14:paraId="31D32F16" w14:textId="77777777" w:rsidR="00707004" w:rsidRPr="001D3FD0" w:rsidRDefault="00707004" w:rsidP="00707004">
                      <w:pPr>
                        <w:jc w:val="both"/>
                        <w:rPr>
                          <w:rStyle w:val="Hyperlink"/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0DC21C10" w14:textId="77777777" w:rsidR="00707004" w:rsidRPr="001D3FD0" w:rsidRDefault="00707004" w:rsidP="00707004">
                      <w:pPr>
                        <w:jc w:val="both"/>
                        <w:rPr>
                          <w:rStyle w:val="Hyperlink"/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6ABB46B6" w14:textId="77777777" w:rsidR="00707004" w:rsidRPr="001D3FD0" w:rsidRDefault="00707004" w:rsidP="00707004">
                      <w:pPr>
                        <w:jc w:val="both"/>
                        <w:rPr>
                          <w:rStyle w:val="Hyperlink"/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2D949719" w14:textId="77777777" w:rsidR="00707004" w:rsidRPr="001D3FD0" w:rsidRDefault="00707004" w:rsidP="00707004">
                      <w:pPr>
                        <w:jc w:val="both"/>
                        <w:rPr>
                          <w:rStyle w:val="Hyperlink"/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387571E6" w14:textId="77777777" w:rsidR="00707004" w:rsidRPr="001D3FD0" w:rsidRDefault="00707004" w:rsidP="00707004">
                      <w:pPr>
                        <w:jc w:val="both"/>
                        <w:rPr>
                          <w:rStyle w:val="Hyperlink"/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0C9F59E7" w14:textId="77777777" w:rsidR="00707004" w:rsidRPr="001D3FD0" w:rsidRDefault="00707004" w:rsidP="00707004">
                      <w:pPr>
                        <w:jc w:val="both"/>
                        <w:rPr>
                          <w:rStyle w:val="Hyperlink"/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5848A21F" w14:textId="77777777" w:rsidR="00707004" w:rsidRPr="001D3FD0" w:rsidRDefault="00707004" w:rsidP="00707004">
                      <w:pPr>
                        <w:jc w:val="both"/>
                        <w:rPr>
                          <w:rStyle w:val="Hyperlink"/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758069BB" w14:textId="77777777" w:rsidR="00707004" w:rsidRPr="001D3FD0" w:rsidRDefault="00707004" w:rsidP="00707004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5A652F68" w14:textId="77777777" w:rsidR="00707004" w:rsidRPr="001D3FD0" w:rsidRDefault="00707004" w:rsidP="00707004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79F90FA" w14:textId="2C34169B" w:rsidR="00651E0C" w:rsidRPr="001D3FD0" w:rsidRDefault="00A015F9" w:rsidP="004530CC">
      <w:pPr>
        <w:pStyle w:val="NormalWeb"/>
        <w:rPr>
          <w:color w:val="000000"/>
        </w:rPr>
      </w:pPr>
      <w:r w:rsidRPr="001D3FD0">
        <w:rPr>
          <w:color w:val="000000"/>
        </w:rPr>
        <w:t>Fox Chase</w:t>
      </w:r>
      <w:r w:rsidR="00063993" w:rsidRPr="001D3FD0">
        <w:rPr>
          <w:color w:val="000000"/>
        </w:rPr>
        <w:t xml:space="preserve">         </w:t>
      </w:r>
      <w:r w:rsidR="00707004" w:rsidRPr="001D3FD0">
        <w:rPr>
          <w:color w:val="000000"/>
        </w:rPr>
        <w:t xml:space="preserve">                                                                   </w:t>
      </w:r>
    </w:p>
    <w:p w14:paraId="7CBD3262" w14:textId="45A84E84" w:rsidR="00651E0C" w:rsidRPr="001D3FD0" w:rsidRDefault="00651E0C" w:rsidP="004530CC">
      <w:pPr>
        <w:pStyle w:val="NormalWeb"/>
        <w:rPr>
          <w:color w:val="000000"/>
        </w:rPr>
      </w:pPr>
    </w:p>
    <w:p w14:paraId="2F5BC4BA" w14:textId="34A7C510" w:rsidR="00707004" w:rsidRPr="001D3FD0" w:rsidRDefault="00707004" w:rsidP="004530CC">
      <w:pPr>
        <w:pStyle w:val="NormalWeb"/>
        <w:rPr>
          <w:color w:val="000000"/>
        </w:rPr>
      </w:pPr>
    </w:p>
    <w:p w14:paraId="6B673B6E" w14:textId="36D067E6" w:rsidR="00A35CC6" w:rsidRPr="001D3FD0" w:rsidRDefault="00AE652A" w:rsidP="001D3FD0">
      <w:pPr>
        <w:pStyle w:val="NormalWeb"/>
        <w:rPr>
          <w:color w:val="000000"/>
        </w:rPr>
      </w:pPr>
      <w:r w:rsidRPr="001D3FD0">
        <w:rPr>
          <w:color w:val="000000"/>
        </w:rPr>
        <w:t>03/18/2021</w:t>
      </w:r>
    </w:p>
    <w:p w14:paraId="63B1C488" w14:textId="039F7674" w:rsidR="00A35CC6" w:rsidRPr="001D3FD0" w:rsidRDefault="00D74C5B" w:rsidP="00D74C5B">
      <w:pPr>
        <w:rPr>
          <w:rFonts w:ascii="Times New Roman" w:hAnsi="Times New Roman" w:cs="Times New Roman"/>
          <w:sz w:val="22"/>
          <w:szCs w:val="22"/>
        </w:rPr>
      </w:pPr>
      <w:r w:rsidRPr="001D3FD0">
        <w:rPr>
          <w:rFonts w:ascii="Times New Roman" w:hAnsi="Times New Roman" w:cs="Times New Roman"/>
          <w:sz w:val="22"/>
          <w:szCs w:val="22"/>
        </w:rPr>
        <w:t xml:space="preserve">Dr. </w:t>
      </w:r>
      <w:r w:rsidRPr="001D3FD0">
        <w:rPr>
          <w:rFonts w:ascii="Times New Roman" w:hAnsi="Times New Roman" w:cs="Times New Roman"/>
          <w:sz w:val="22"/>
          <w:szCs w:val="22"/>
        </w:rPr>
        <w:t>Janet Kelso</w:t>
      </w:r>
      <w:r w:rsidRPr="001D3FD0">
        <w:rPr>
          <w:rFonts w:ascii="Times New Roman" w:hAnsi="Times New Roman" w:cs="Times New Roman"/>
          <w:sz w:val="22"/>
          <w:szCs w:val="22"/>
        </w:rPr>
        <w:t xml:space="preserve">, Dr. </w:t>
      </w:r>
      <w:r w:rsidRPr="001D3FD0">
        <w:rPr>
          <w:rFonts w:ascii="Times New Roman" w:hAnsi="Times New Roman" w:cs="Times New Roman"/>
          <w:sz w:val="22"/>
          <w:szCs w:val="22"/>
        </w:rPr>
        <w:t>Alfonso Valencia</w:t>
      </w:r>
    </w:p>
    <w:p w14:paraId="101C8CDE" w14:textId="1C970FC6" w:rsidR="00A35CC6" w:rsidRPr="001D3FD0" w:rsidRDefault="00A35CC6" w:rsidP="00A35CC6">
      <w:pPr>
        <w:rPr>
          <w:rFonts w:ascii="Times New Roman" w:hAnsi="Times New Roman" w:cs="Times New Roman"/>
          <w:sz w:val="22"/>
          <w:szCs w:val="22"/>
        </w:rPr>
      </w:pPr>
      <w:r w:rsidRPr="001D3FD0">
        <w:rPr>
          <w:rFonts w:ascii="Times New Roman" w:hAnsi="Times New Roman" w:cs="Times New Roman"/>
          <w:sz w:val="22"/>
          <w:szCs w:val="22"/>
        </w:rPr>
        <w:t>Editor</w:t>
      </w:r>
      <w:r w:rsidR="00D74C5B" w:rsidRPr="001D3FD0">
        <w:rPr>
          <w:rFonts w:ascii="Times New Roman" w:hAnsi="Times New Roman" w:cs="Times New Roman"/>
          <w:sz w:val="22"/>
          <w:szCs w:val="22"/>
        </w:rPr>
        <w:t>s</w:t>
      </w:r>
      <w:r w:rsidRPr="001D3FD0">
        <w:rPr>
          <w:rFonts w:ascii="Times New Roman" w:hAnsi="Times New Roman" w:cs="Times New Roman"/>
          <w:sz w:val="22"/>
          <w:szCs w:val="22"/>
        </w:rPr>
        <w:t xml:space="preserve"> in Chief</w:t>
      </w:r>
    </w:p>
    <w:p w14:paraId="3254DF84" w14:textId="4C4D0A7B" w:rsidR="00A35CC6" w:rsidRPr="001D3FD0" w:rsidRDefault="00E818C3" w:rsidP="00A35CC6">
      <w:pPr>
        <w:rPr>
          <w:rFonts w:ascii="Times New Roman" w:hAnsi="Times New Roman" w:cs="Times New Roman"/>
          <w:iCs/>
          <w:sz w:val="22"/>
          <w:szCs w:val="22"/>
        </w:rPr>
      </w:pPr>
      <w:r w:rsidRPr="001D3FD0">
        <w:rPr>
          <w:rFonts w:ascii="Times New Roman" w:hAnsi="Times New Roman" w:cs="Times New Roman"/>
          <w:color w:val="000000"/>
        </w:rPr>
        <w:t>Oxford Academic Bioinformatics</w:t>
      </w:r>
    </w:p>
    <w:p w14:paraId="3D091623" w14:textId="3714B8E9" w:rsidR="004530CC" w:rsidRPr="001D3FD0" w:rsidRDefault="004530CC" w:rsidP="004530CC">
      <w:pPr>
        <w:pStyle w:val="NormalWeb"/>
        <w:rPr>
          <w:color w:val="000000"/>
        </w:rPr>
      </w:pPr>
      <w:r w:rsidRPr="001D3FD0">
        <w:rPr>
          <w:color w:val="000000"/>
        </w:rPr>
        <w:t xml:space="preserve">Dear </w:t>
      </w:r>
      <w:r w:rsidR="00362CC1" w:rsidRPr="001D3FD0">
        <w:rPr>
          <w:color w:val="000000"/>
        </w:rPr>
        <w:t>Dr</w:t>
      </w:r>
      <w:r w:rsidR="00D74C5B" w:rsidRPr="001D3FD0">
        <w:rPr>
          <w:color w:val="000000"/>
        </w:rPr>
        <w:t xml:space="preserve"> Kelso, Dr. Valencia</w:t>
      </w:r>
      <w:r w:rsidRPr="001D3FD0">
        <w:rPr>
          <w:color w:val="000000"/>
        </w:rPr>
        <w:t>,</w:t>
      </w:r>
      <w:r w:rsidRPr="001D3FD0">
        <w:rPr>
          <w:rStyle w:val="apple-converted-space"/>
          <w:color w:val="000000"/>
        </w:rPr>
        <w:t> </w:t>
      </w:r>
    </w:p>
    <w:p w14:paraId="2C574F3E" w14:textId="6467BD39" w:rsidR="004530CC" w:rsidRPr="001D3FD0" w:rsidRDefault="004530CC" w:rsidP="00A35CC6">
      <w:pPr>
        <w:pStyle w:val="NormalWeb"/>
        <w:ind w:firstLine="720"/>
        <w:jc w:val="both"/>
        <w:rPr>
          <w:color w:val="000000"/>
        </w:rPr>
      </w:pPr>
      <w:r w:rsidRPr="001D3FD0">
        <w:rPr>
          <w:color w:val="000000"/>
        </w:rPr>
        <w:t xml:space="preserve">We would </w:t>
      </w:r>
      <w:r w:rsidR="002624C9" w:rsidRPr="001D3FD0">
        <w:rPr>
          <w:color w:val="000000"/>
        </w:rPr>
        <w:t xml:space="preserve">like to submit for publication </w:t>
      </w:r>
      <w:r w:rsidRPr="001D3FD0">
        <w:rPr>
          <w:color w:val="000000"/>
        </w:rPr>
        <w:t xml:space="preserve">in </w:t>
      </w:r>
      <w:r w:rsidR="00EB7E36" w:rsidRPr="001D3FD0">
        <w:rPr>
          <w:color w:val="000000"/>
        </w:rPr>
        <w:t>Oxford Academic Bioinformatics</w:t>
      </w:r>
      <w:r w:rsidR="002342CB" w:rsidRPr="001D3FD0">
        <w:rPr>
          <w:color w:val="000000"/>
        </w:rPr>
        <w:t xml:space="preserve"> (Section:</w:t>
      </w:r>
      <w:r w:rsidR="00EB7E36" w:rsidRPr="001D3FD0">
        <w:rPr>
          <w:color w:val="000000"/>
        </w:rPr>
        <w:t xml:space="preserve"> Application Notes</w:t>
      </w:r>
      <w:r w:rsidR="002342CB" w:rsidRPr="001D3FD0">
        <w:rPr>
          <w:color w:val="000000"/>
        </w:rPr>
        <w:t>)</w:t>
      </w:r>
      <w:r w:rsidRPr="001D3FD0">
        <w:rPr>
          <w:color w:val="000000"/>
        </w:rPr>
        <w:t xml:space="preserve"> the enclosed manuscript, “</w:t>
      </w:r>
      <w:r w:rsidR="00EB7E36" w:rsidRPr="001D3FD0">
        <w:rPr>
          <w:color w:val="000000"/>
        </w:rPr>
        <w:t>MetaMutationalSigs:  Comparison of mutational signature refitting results made easy</w:t>
      </w:r>
      <w:r w:rsidRPr="001D3FD0">
        <w:rPr>
          <w:color w:val="000000"/>
        </w:rPr>
        <w:t>”</w:t>
      </w:r>
      <w:r w:rsidR="00345143" w:rsidRPr="001D3FD0">
        <w:rPr>
          <w:color w:val="000000"/>
        </w:rPr>
        <w:t>.</w:t>
      </w:r>
      <w:r w:rsidRPr="001D3FD0">
        <w:rPr>
          <w:color w:val="000000"/>
        </w:rPr>
        <w:t xml:space="preserve"> </w:t>
      </w:r>
      <w:r w:rsidR="00EB7E36" w:rsidRPr="001D3FD0">
        <w:rPr>
          <w:color w:val="000000"/>
        </w:rPr>
        <w:t xml:space="preserve">Mutational signature analysis has become very common in cancer genetics and many tools have been developed that use different methods and produce different </w:t>
      </w:r>
      <w:commentRangeStart w:id="0"/>
      <w:r w:rsidR="00EB7E36" w:rsidRPr="001D3FD0">
        <w:rPr>
          <w:color w:val="000000"/>
        </w:rPr>
        <w:t>results</w:t>
      </w:r>
      <w:commentRangeEnd w:id="0"/>
      <w:r w:rsidR="004B6C01" w:rsidRPr="001D3FD0">
        <w:rPr>
          <w:rStyle w:val="CommentReference"/>
          <w:rFonts w:eastAsiaTheme="minorHAnsi"/>
          <w:lang w:eastAsia="en-US"/>
        </w:rPr>
        <w:commentReference w:id="0"/>
      </w:r>
      <w:r w:rsidR="00EB7E36" w:rsidRPr="001D3FD0">
        <w:rPr>
          <w:color w:val="000000"/>
        </w:rPr>
        <w:t xml:space="preserve">. </w:t>
      </w:r>
      <w:r w:rsidR="00345143" w:rsidRPr="001D3FD0">
        <w:rPr>
          <w:color w:val="000000"/>
        </w:rPr>
        <w:t xml:space="preserve">In this manuscript, we </w:t>
      </w:r>
      <w:r w:rsidR="00EB7E36" w:rsidRPr="001D3FD0">
        <w:rPr>
          <w:color w:val="000000"/>
        </w:rPr>
        <w:t xml:space="preserve">describe our tool MetaMutationalSigs which makes mutational signature analysis and comparison across different mutation signature analysis tools user friendly. </w:t>
      </w:r>
      <w:r w:rsidRPr="001D3FD0">
        <w:rPr>
          <w:color w:val="000000"/>
        </w:rPr>
        <w:t xml:space="preserve">Our </w:t>
      </w:r>
      <w:r w:rsidR="0057701A" w:rsidRPr="001D3FD0">
        <w:rPr>
          <w:color w:val="000000"/>
        </w:rPr>
        <w:t xml:space="preserve">major </w:t>
      </w:r>
      <w:r w:rsidRPr="001D3FD0">
        <w:rPr>
          <w:color w:val="000000"/>
        </w:rPr>
        <w:t>contributions and insights are as follows:</w:t>
      </w:r>
      <w:r w:rsidRPr="001D3FD0">
        <w:t> </w:t>
      </w:r>
    </w:p>
    <w:p w14:paraId="1624F261" w14:textId="26461884" w:rsidR="006612FE" w:rsidRPr="001D3FD0" w:rsidRDefault="00F44F20" w:rsidP="00A35CC6">
      <w:pPr>
        <w:pStyle w:val="NormalWeb"/>
        <w:jc w:val="both"/>
        <w:rPr>
          <w:color w:val="000000"/>
        </w:rPr>
      </w:pPr>
      <w:r w:rsidRPr="001D3FD0">
        <w:rPr>
          <w:color w:val="000000"/>
        </w:rPr>
        <w:t>1.</w:t>
      </w:r>
      <w:r w:rsidR="008D34B9" w:rsidRPr="001D3FD0">
        <w:rPr>
          <w:color w:val="000000"/>
        </w:rPr>
        <w:t xml:space="preserve"> </w:t>
      </w:r>
      <w:r w:rsidR="00EB7E36" w:rsidRPr="001D3FD0">
        <w:rPr>
          <w:color w:val="000000"/>
        </w:rPr>
        <w:t xml:space="preserve">We created a user-friendly wrapper for frequently signature refitting packages </w:t>
      </w:r>
      <w:r w:rsidR="00FA0D14" w:rsidRPr="001D3FD0">
        <w:rPr>
          <w:color w:val="000000"/>
        </w:rPr>
        <w:t xml:space="preserve">using Docker </w:t>
      </w:r>
      <w:hyperlink r:id="rId8" w:history="1">
        <w:r w:rsidR="00FA0D14" w:rsidRPr="001D3FD0">
          <w:rPr>
            <w:rStyle w:val="Hyperlink"/>
          </w:rPr>
          <w:t>https://hub.docker.com/r/pp535/metamutationalsigs</w:t>
        </w:r>
      </w:hyperlink>
      <w:r w:rsidR="00E9334C" w:rsidRPr="001D3FD0">
        <w:rPr>
          <w:color w:val="000000"/>
        </w:rPr>
        <w:t xml:space="preserve">. Our tool lets the users bypass the arduous process of handling dependencies for several tools and focus on the research questions instead. </w:t>
      </w:r>
    </w:p>
    <w:p w14:paraId="09703BEF" w14:textId="54BC96F8" w:rsidR="00E9334C" w:rsidRPr="001D3FD0" w:rsidRDefault="00F44F20" w:rsidP="00A35CC6">
      <w:pPr>
        <w:pStyle w:val="NormalWeb"/>
        <w:jc w:val="both"/>
        <w:rPr>
          <w:color w:val="000000"/>
        </w:rPr>
      </w:pPr>
      <w:r w:rsidRPr="001D3FD0">
        <w:rPr>
          <w:color w:val="000000"/>
        </w:rPr>
        <w:t xml:space="preserve">2. </w:t>
      </w:r>
      <w:r w:rsidR="00B028F9" w:rsidRPr="001D3FD0">
        <w:rPr>
          <w:color w:val="000000"/>
        </w:rPr>
        <w:t>We enable easy comparison between different signature refitting tool</w:t>
      </w:r>
      <w:r w:rsidR="00E9334C" w:rsidRPr="001D3FD0">
        <w:rPr>
          <w:color w:val="000000"/>
        </w:rPr>
        <w:t>s through our standardized figures</w:t>
      </w:r>
      <w:r w:rsidR="00B028F9" w:rsidRPr="001D3FD0">
        <w:rPr>
          <w:color w:val="000000"/>
        </w:rPr>
        <w:t>.</w:t>
      </w:r>
      <w:r w:rsidR="00E9334C" w:rsidRPr="001D3FD0">
        <w:rPr>
          <w:color w:val="000000"/>
        </w:rPr>
        <w:t xml:space="preserve"> We also provide the users with result data so that they can visualize it as they see fit. </w:t>
      </w:r>
      <w:r w:rsidR="00FA0D14" w:rsidRPr="001D3FD0">
        <w:rPr>
          <w:color w:val="000000"/>
        </w:rPr>
        <w:t xml:space="preserve"> </w:t>
      </w:r>
    </w:p>
    <w:p w14:paraId="3ECAD15F" w14:textId="01B867AD" w:rsidR="0037650C" w:rsidRPr="001D3FD0" w:rsidRDefault="00F44F20" w:rsidP="00A35CC6">
      <w:pPr>
        <w:pStyle w:val="NormalWeb"/>
        <w:spacing w:before="0" w:beforeAutospacing="0" w:after="0" w:afterAutospacing="0" w:line="360" w:lineRule="auto"/>
        <w:jc w:val="both"/>
        <w:rPr>
          <w:color w:val="0E101A"/>
        </w:rPr>
      </w:pPr>
      <w:r w:rsidRPr="001D3FD0">
        <w:rPr>
          <w:color w:val="000000"/>
        </w:rPr>
        <w:t xml:space="preserve">3. </w:t>
      </w:r>
      <w:r w:rsidR="0037650C" w:rsidRPr="001D3FD0">
        <w:rPr>
          <w:color w:val="000000"/>
        </w:rPr>
        <w:t xml:space="preserve">We have made </w:t>
      </w:r>
      <w:r w:rsidR="00C45F77" w:rsidRPr="001D3FD0">
        <w:rPr>
          <w:color w:val="000000"/>
        </w:rPr>
        <w:t>our</w:t>
      </w:r>
      <w:r w:rsidR="00FA0D14" w:rsidRPr="001D3FD0">
        <w:rPr>
          <w:color w:val="000000"/>
        </w:rPr>
        <w:t xml:space="preserve"> code </w:t>
      </w:r>
      <w:r w:rsidR="0037650C" w:rsidRPr="001D3FD0">
        <w:rPr>
          <w:color w:val="000000"/>
        </w:rPr>
        <w:t xml:space="preserve">on </w:t>
      </w:r>
      <w:r w:rsidR="003874D5" w:rsidRPr="001D3FD0">
        <w:rPr>
          <w:color w:val="000000"/>
        </w:rPr>
        <w:t>GitHub</w:t>
      </w:r>
      <w:r w:rsidR="0037650C" w:rsidRPr="001D3FD0">
        <w:rPr>
          <w:color w:val="000000"/>
        </w:rPr>
        <w:t xml:space="preserve"> (</w:t>
      </w:r>
      <w:hyperlink r:id="rId9" w:history="1">
        <w:r w:rsidR="006612FE" w:rsidRPr="001D3FD0">
          <w:rPr>
            <w:rStyle w:val="Hyperlink"/>
          </w:rPr>
          <w:t>https://github.com/PalashPandey/MetaMutationalSigs</w:t>
        </w:r>
      </w:hyperlink>
      <w:commentRangeStart w:id="1"/>
      <w:commentRangeEnd w:id="1"/>
      <w:r w:rsidR="006612FE" w:rsidRPr="001D3FD0">
        <w:rPr>
          <w:rStyle w:val="CommentReference"/>
          <w:rFonts w:eastAsiaTheme="minorHAnsi"/>
        </w:rPr>
        <w:commentReference w:id="1"/>
      </w:r>
      <w:r w:rsidR="0037650C" w:rsidRPr="001D3FD0">
        <w:rPr>
          <w:color w:val="000000"/>
        </w:rPr>
        <w:t>)</w:t>
      </w:r>
      <w:r w:rsidR="00C45F77" w:rsidRPr="001D3FD0">
        <w:rPr>
          <w:color w:val="000000"/>
        </w:rPr>
        <w:t>.</w:t>
      </w:r>
    </w:p>
    <w:p w14:paraId="395D5AA4" w14:textId="59183DE9" w:rsidR="00835C3A" w:rsidRPr="001D3FD0" w:rsidRDefault="004530CC" w:rsidP="00A35CC6">
      <w:pPr>
        <w:pStyle w:val="NormalWeb"/>
        <w:jc w:val="both"/>
        <w:rPr>
          <w:color w:val="000000"/>
        </w:rPr>
      </w:pPr>
      <w:r w:rsidRPr="001D3FD0">
        <w:rPr>
          <w:color w:val="000000"/>
        </w:rPr>
        <w:t xml:space="preserve">We sincerely believe that our </w:t>
      </w:r>
      <w:r w:rsidR="00E9334C" w:rsidRPr="001D3FD0">
        <w:rPr>
          <w:color w:val="000000"/>
        </w:rPr>
        <w:t xml:space="preserve">tool </w:t>
      </w:r>
      <w:r w:rsidRPr="001D3FD0">
        <w:rPr>
          <w:color w:val="000000"/>
        </w:rPr>
        <w:t xml:space="preserve">will be of great interest to your readers. </w:t>
      </w:r>
    </w:p>
    <w:p w14:paraId="299B0502" w14:textId="3A2C5D2F" w:rsidR="004530CC" w:rsidRPr="001D3FD0" w:rsidRDefault="004530CC" w:rsidP="00A35CC6">
      <w:pPr>
        <w:pStyle w:val="NormalWeb"/>
        <w:jc w:val="both"/>
        <w:rPr>
          <w:color w:val="000000"/>
        </w:rPr>
      </w:pPr>
      <w:r w:rsidRPr="001D3FD0">
        <w:rPr>
          <w:color w:val="000000"/>
        </w:rPr>
        <w:t>Please address all correspondence to</w:t>
      </w:r>
      <w:r w:rsidR="00E9334C" w:rsidRPr="001D3FD0">
        <w:rPr>
          <w:color w:val="000000"/>
        </w:rPr>
        <w:t xml:space="preserve"> Sanjeevani Arora</w:t>
      </w:r>
      <w:r w:rsidRPr="001D3FD0">
        <w:rPr>
          <w:color w:val="000000"/>
        </w:rPr>
        <w:t xml:space="preserve"> (</w:t>
      </w:r>
      <w:hyperlink r:id="rId10" w:history="1">
        <w:r w:rsidR="00E9334C" w:rsidRPr="001D3FD0">
          <w:rPr>
            <w:rStyle w:val="Hyperlink"/>
            <w:lang w:val="fr-FR"/>
          </w:rPr>
          <w:t>Sanjeevani.Arora@fccc.edu</w:t>
        </w:r>
      </w:hyperlink>
      <w:r w:rsidRPr="001D3FD0">
        <w:rPr>
          <w:color w:val="000000"/>
        </w:rPr>
        <w:t>) and Gail Rosen (</w:t>
      </w:r>
      <w:hyperlink r:id="rId11" w:history="1">
        <w:r w:rsidR="00CA038E" w:rsidRPr="001D3FD0">
          <w:rPr>
            <w:rStyle w:val="Hyperlink"/>
          </w:rPr>
          <w:t>glr26@drexel.edu</w:t>
        </w:r>
      </w:hyperlink>
      <w:r w:rsidRPr="001D3FD0">
        <w:rPr>
          <w:color w:val="000000"/>
        </w:rPr>
        <w:t>).</w:t>
      </w:r>
      <w:r w:rsidRPr="001D3FD0">
        <w:rPr>
          <w:rStyle w:val="apple-converted-space"/>
          <w:color w:val="000000"/>
        </w:rPr>
        <w:t> </w:t>
      </w:r>
    </w:p>
    <w:p w14:paraId="141B127F" w14:textId="5AD3CF1B" w:rsidR="004530CC" w:rsidRPr="001D3FD0" w:rsidRDefault="004530CC" w:rsidP="00A35CC6">
      <w:pPr>
        <w:pStyle w:val="NormalWeb"/>
        <w:jc w:val="both"/>
        <w:rPr>
          <w:color w:val="000000"/>
        </w:rPr>
      </w:pPr>
      <w:r w:rsidRPr="001D3FD0">
        <w:rPr>
          <w:color w:val="000000"/>
        </w:rPr>
        <w:t xml:space="preserve">We confirm that this manuscript has not been published elsewhere and is not under consideration by another journal. All authors have approved the manuscript and agree with its submission to </w:t>
      </w:r>
      <w:r w:rsidR="00E9334C" w:rsidRPr="001D3FD0">
        <w:rPr>
          <w:color w:val="000000"/>
        </w:rPr>
        <w:t>Oxford Academic Bioinformatics</w:t>
      </w:r>
      <w:r w:rsidR="00C026EA" w:rsidRPr="001D3FD0">
        <w:rPr>
          <w:color w:val="000000"/>
        </w:rPr>
        <w:t>.</w:t>
      </w:r>
      <w:r w:rsidR="00323BE7" w:rsidRPr="001D3FD0">
        <w:rPr>
          <w:color w:val="000000"/>
        </w:rPr>
        <w:t xml:space="preserve"> </w:t>
      </w:r>
      <w:r w:rsidR="00422BD4" w:rsidRPr="001D3FD0">
        <w:rPr>
          <w:color w:val="000000"/>
        </w:rPr>
        <w:t>And t</w:t>
      </w:r>
      <w:r w:rsidRPr="001D3FD0">
        <w:rPr>
          <w:color w:val="000000"/>
        </w:rPr>
        <w:t>he authors declare that they have no competing interests</w:t>
      </w:r>
      <w:r w:rsidR="00323BE7" w:rsidRPr="001D3FD0">
        <w:rPr>
          <w:color w:val="000000"/>
        </w:rPr>
        <w:t>.</w:t>
      </w:r>
    </w:p>
    <w:p w14:paraId="41D11825" w14:textId="0FAE2716" w:rsidR="002A4EDA" w:rsidRPr="001D3FD0" w:rsidRDefault="00FF2F57" w:rsidP="00A35CC6">
      <w:pPr>
        <w:pStyle w:val="NormalWeb"/>
        <w:jc w:val="both"/>
        <w:rPr>
          <w:color w:val="000000"/>
        </w:rPr>
      </w:pPr>
      <w:r w:rsidRPr="001D3FD0">
        <w:rPr>
          <w:color w:val="000000"/>
        </w:rPr>
        <w:lastRenderedPageBreak/>
        <w:t>We thank you very much for your time and consideration in reviewing our manuscript.</w:t>
      </w:r>
    </w:p>
    <w:p w14:paraId="3F3D886D" w14:textId="77777777" w:rsidR="004530CC" w:rsidRPr="001D3FD0" w:rsidRDefault="004530CC" w:rsidP="00A35CC6">
      <w:pPr>
        <w:pStyle w:val="NormalWeb"/>
        <w:jc w:val="both"/>
        <w:rPr>
          <w:color w:val="000000"/>
        </w:rPr>
      </w:pPr>
      <w:r w:rsidRPr="001D3FD0">
        <w:rPr>
          <w:color w:val="000000"/>
        </w:rPr>
        <w:t>Sincerely,</w:t>
      </w:r>
      <w:r w:rsidRPr="001D3FD0">
        <w:rPr>
          <w:rStyle w:val="apple-converted-space"/>
          <w:color w:val="000000"/>
        </w:rPr>
        <w:t> </w:t>
      </w:r>
    </w:p>
    <w:p w14:paraId="36A7872E" w14:textId="6CAF845C" w:rsidR="004530CC" w:rsidRPr="001D3FD0" w:rsidRDefault="00E9334C" w:rsidP="00A35CC6">
      <w:pPr>
        <w:pStyle w:val="NormalWeb"/>
        <w:jc w:val="both"/>
        <w:rPr>
          <w:color w:val="000000"/>
        </w:rPr>
      </w:pPr>
      <w:r w:rsidRPr="001D3FD0">
        <w:rPr>
          <w:color w:val="000000"/>
        </w:rPr>
        <w:t xml:space="preserve">Palash </w:t>
      </w:r>
      <w:commentRangeStart w:id="2"/>
      <w:r w:rsidRPr="001D3FD0">
        <w:rPr>
          <w:color w:val="000000"/>
        </w:rPr>
        <w:t>Pandey</w:t>
      </w:r>
      <w:commentRangeEnd w:id="2"/>
      <w:r w:rsidR="00A35CC6" w:rsidRPr="001D3FD0">
        <w:rPr>
          <w:rStyle w:val="CommentReference"/>
          <w:rFonts w:eastAsiaTheme="minorHAnsi"/>
          <w:lang w:eastAsia="en-US"/>
        </w:rPr>
        <w:commentReference w:id="2"/>
      </w:r>
    </w:p>
    <w:p w14:paraId="463CFE22" w14:textId="36E9E74C" w:rsidR="0097073F" w:rsidRPr="001D3FD0" w:rsidRDefault="001D3FD0" w:rsidP="00A35CC6">
      <w:pPr>
        <w:pStyle w:val="NormalWeb"/>
        <w:jc w:val="both"/>
        <w:rPr>
          <w:color w:val="000000"/>
        </w:rPr>
      </w:pPr>
      <w:hyperlink r:id="rId12" w:history="1">
        <w:r w:rsidR="00E9334C" w:rsidRPr="001D3FD0">
          <w:rPr>
            <w:rStyle w:val="Hyperlink"/>
          </w:rPr>
          <w:t>pp535@drexel.edu</w:t>
        </w:r>
      </w:hyperlink>
    </w:p>
    <w:p w14:paraId="15A7E90A" w14:textId="1EA7BECE" w:rsidR="00E9334C" w:rsidRPr="001D3FD0" w:rsidRDefault="00E9334C" w:rsidP="00A35CC6">
      <w:pPr>
        <w:pStyle w:val="NormalWeb"/>
        <w:jc w:val="both"/>
        <w:rPr>
          <w:color w:val="000000"/>
        </w:rPr>
      </w:pPr>
      <w:r w:rsidRPr="001D3FD0">
        <w:rPr>
          <w:color w:val="000000"/>
        </w:rPr>
        <w:t>Research Assistant</w:t>
      </w:r>
    </w:p>
    <w:p w14:paraId="1B62B4CA" w14:textId="0DF1F099" w:rsidR="004530CC" w:rsidRPr="001D3FD0" w:rsidRDefault="004530CC" w:rsidP="00A35CC6">
      <w:pPr>
        <w:pStyle w:val="NormalWeb"/>
        <w:jc w:val="both"/>
        <w:rPr>
          <w:color w:val="000000"/>
        </w:rPr>
      </w:pPr>
      <w:r w:rsidRPr="001D3FD0">
        <w:rPr>
          <w:color w:val="000000"/>
        </w:rPr>
        <w:t>Drexel University</w:t>
      </w:r>
      <w:r w:rsidRPr="001D3FD0">
        <w:rPr>
          <w:rStyle w:val="apple-converted-space"/>
          <w:color w:val="000000"/>
        </w:rPr>
        <w:t> </w:t>
      </w:r>
    </w:p>
    <w:p w14:paraId="34BE7210" w14:textId="06C5FFD1" w:rsidR="009D6803" w:rsidRPr="001D3FD0" w:rsidRDefault="004530CC" w:rsidP="00A35CC6">
      <w:pPr>
        <w:pStyle w:val="NormalWeb"/>
        <w:jc w:val="both"/>
        <w:rPr>
          <w:color w:val="000000"/>
        </w:rPr>
      </w:pPr>
      <w:r w:rsidRPr="001D3FD0">
        <w:rPr>
          <w:color w:val="000000"/>
        </w:rPr>
        <w:t>Department of Electrical and Computer Engineerin</w:t>
      </w:r>
      <w:r w:rsidR="007E13D4" w:rsidRPr="001D3FD0">
        <w:rPr>
          <w:color w:val="000000"/>
        </w:rPr>
        <w:t>g</w:t>
      </w:r>
    </w:p>
    <w:sectPr w:rsidR="009D6803" w:rsidRPr="001D3FD0" w:rsidSect="00DC1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anjeevani Arora" w:date="2021-03-17T11:14:00Z" w:initials="SA">
    <w:p w14:paraId="2101D039" w14:textId="16D52112" w:rsidR="004B6C01" w:rsidRDefault="004B6C01">
      <w:pPr>
        <w:pStyle w:val="CommentText"/>
      </w:pPr>
      <w:r>
        <w:rPr>
          <w:rStyle w:val="CommentReference"/>
        </w:rPr>
        <w:annotationRef/>
      </w:r>
      <w:r>
        <w:t xml:space="preserve">May </w:t>
      </w:r>
      <w:proofErr w:type="spellStart"/>
      <w:r>
        <w:t>wanna</w:t>
      </w:r>
      <w:proofErr w:type="spellEnd"/>
      <w:r>
        <w:t xml:space="preserve"> add a line on why analysis of mut sigs is </w:t>
      </w:r>
      <w:proofErr w:type="gramStart"/>
      <w:r>
        <w:t>so  important</w:t>
      </w:r>
      <w:proofErr w:type="gramEnd"/>
      <w:r>
        <w:t xml:space="preserve"> and a hot topic right now!</w:t>
      </w:r>
    </w:p>
  </w:comment>
  <w:comment w:id="1" w:author="Sanjeevani Arora" w:date="2021-03-01T14:15:00Z" w:initials="SA">
    <w:p w14:paraId="6EDD25B6" w14:textId="77777777" w:rsidR="006612FE" w:rsidRDefault="006612FE" w:rsidP="006612FE">
      <w:pPr>
        <w:pStyle w:val="CommentText"/>
      </w:pPr>
      <w:r>
        <w:rPr>
          <w:rStyle w:val="CommentReference"/>
        </w:rPr>
        <w:annotationRef/>
      </w:r>
      <w:r>
        <w:t>Shouldn’t this all be in sections below on data availability? Check journal format?</w:t>
      </w:r>
    </w:p>
  </w:comment>
  <w:comment w:id="2" w:author="Sanjeevani Arora" w:date="2021-03-16T10:00:00Z" w:initials="SA">
    <w:p w14:paraId="406E3065" w14:textId="2B4BC099" w:rsidR="00A35CC6" w:rsidRDefault="00A35CC6">
      <w:pPr>
        <w:pStyle w:val="CommentText"/>
      </w:pPr>
      <w:r>
        <w:rPr>
          <w:rStyle w:val="CommentReference"/>
        </w:rPr>
        <w:annotationRef/>
      </w:r>
      <w:r>
        <w:t>Typically this is from corresponding author, never done it this way?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101D039" w15:done="0"/>
  <w15:commentEx w15:paraId="6EDD25B6" w15:done="1"/>
  <w15:commentEx w15:paraId="406E30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C6322" w16cex:dateUtc="2021-03-17T15:14:00Z"/>
  <w16cex:commentExtensible w16cex:durableId="23E77571" w16cex:dateUtc="2021-03-01T19:15:00Z"/>
  <w16cex:commentExtensible w16cex:durableId="23FB005B" w16cex:dateUtc="2021-03-16T14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101D039" w16cid:durableId="23FC6322"/>
  <w16cid:commentId w16cid:paraId="6EDD25B6" w16cid:durableId="23E77571"/>
  <w16cid:commentId w16cid:paraId="406E3065" w16cid:durableId="23FB00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0CC"/>
    <w:rsid w:val="00005973"/>
    <w:rsid w:val="000176A4"/>
    <w:rsid w:val="000278E8"/>
    <w:rsid w:val="0004302C"/>
    <w:rsid w:val="00063993"/>
    <w:rsid w:val="000654D7"/>
    <w:rsid w:val="0015335E"/>
    <w:rsid w:val="001549F7"/>
    <w:rsid w:val="001656A0"/>
    <w:rsid w:val="001D3FD0"/>
    <w:rsid w:val="002342CB"/>
    <w:rsid w:val="00254194"/>
    <w:rsid w:val="002624C9"/>
    <w:rsid w:val="002747D8"/>
    <w:rsid w:val="00282C13"/>
    <w:rsid w:val="002904F2"/>
    <w:rsid w:val="002915F9"/>
    <w:rsid w:val="00293BBE"/>
    <w:rsid w:val="002A4EDA"/>
    <w:rsid w:val="002C6F4E"/>
    <w:rsid w:val="002C72BB"/>
    <w:rsid w:val="002D01D0"/>
    <w:rsid w:val="00323BE7"/>
    <w:rsid w:val="00345143"/>
    <w:rsid w:val="003616C8"/>
    <w:rsid w:val="00362CC1"/>
    <w:rsid w:val="0037650C"/>
    <w:rsid w:val="003874D5"/>
    <w:rsid w:val="003945B3"/>
    <w:rsid w:val="003C7C28"/>
    <w:rsid w:val="003D7227"/>
    <w:rsid w:val="003E3CFC"/>
    <w:rsid w:val="00422BD4"/>
    <w:rsid w:val="00423CCE"/>
    <w:rsid w:val="004530CC"/>
    <w:rsid w:val="004A2A4A"/>
    <w:rsid w:val="004B6C01"/>
    <w:rsid w:val="004D108D"/>
    <w:rsid w:val="00515729"/>
    <w:rsid w:val="005514B3"/>
    <w:rsid w:val="0057701A"/>
    <w:rsid w:val="005960B4"/>
    <w:rsid w:val="006058D9"/>
    <w:rsid w:val="00651E0C"/>
    <w:rsid w:val="00653525"/>
    <w:rsid w:val="006612FE"/>
    <w:rsid w:val="00707004"/>
    <w:rsid w:val="00713EF4"/>
    <w:rsid w:val="00747A3F"/>
    <w:rsid w:val="007715CF"/>
    <w:rsid w:val="0079161D"/>
    <w:rsid w:val="007B48D4"/>
    <w:rsid w:val="007E0D86"/>
    <w:rsid w:val="007E13D4"/>
    <w:rsid w:val="007E5548"/>
    <w:rsid w:val="00835C3A"/>
    <w:rsid w:val="0085626F"/>
    <w:rsid w:val="008D34B9"/>
    <w:rsid w:val="009274DC"/>
    <w:rsid w:val="009362F8"/>
    <w:rsid w:val="0097073F"/>
    <w:rsid w:val="009A67A9"/>
    <w:rsid w:val="009D6803"/>
    <w:rsid w:val="009F34EC"/>
    <w:rsid w:val="00A013E9"/>
    <w:rsid w:val="00A015F9"/>
    <w:rsid w:val="00A35CC6"/>
    <w:rsid w:val="00AA0219"/>
    <w:rsid w:val="00AB79AC"/>
    <w:rsid w:val="00AC7B1E"/>
    <w:rsid w:val="00AD60DE"/>
    <w:rsid w:val="00AE652A"/>
    <w:rsid w:val="00B028F9"/>
    <w:rsid w:val="00B33F7D"/>
    <w:rsid w:val="00BA04C6"/>
    <w:rsid w:val="00BE01A4"/>
    <w:rsid w:val="00BF66D7"/>
    <w:rsid w:val="00C026EA"/>
    <w:rsid w:val="00C07A29"/>
    <w:rsid w:val="00C2057C"/>
    <w:rsid w:val="00C45F77"/>
    <w:rsid w:val="00C75C77"/>
    <w:rsid w:val="00C950F6"/>
    <w:rsid w:val="00CA038E"/>
    <w:rsid w:val="00CD055C"/>
    <w:rsid w:val="00CD7A6F"/>
    <w:rsid w:val="00D74C5B"/>
    <w:rsid w:val="00DB681A"/>
    <w:rsid w:val="00DC1886"/>
    <w:rsid w:val="00DF4590"/>
    <w:rsid w:val="00E543D2"/>
    <w:rsid w:val="00E818C3"/>
    <w:rsid w:val="00E9334C"/>
    <w:rsid w:val="00EB7E36"/>
    <w:rsid w:val="00EC32C3"/>
    <w:rsid w:val="00EF41A7"/>
    <w:rsid w:val="00F44F20"/>
    <w:rsid w:val="00F64B81"/>
    <w:rsid w:val="00F9330E"/>
    <w:rsid w:val="00FA0D14"/>
    <w:rsid w:val="00FD1F02"/>
    <w:rsid w:val="00FE054C"/>
    <w:rsid w:val="00FF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7A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30C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530CC"/>
  </w:style>
  <w:style w:type="character" w:styleId="Hyperlink">
    <w:name w:val="Hyperlink"/>
    <w:basedOn w:val="DefaultParagraphFont"/>
    <w:uiPriority w:val="99"/>
    <w:unhideWhenUsed/>
    <w:rsid w:val="00C07A29"/>
    <w:rPr>
      <w:color w:val="0563C1" w:themeColor="hyperlink"/>
      <w:u w:val="single"/>
    </w:rPr>
  </w:style>
  <w:style w:type="character" w:customStyle="1" w:styleId="locality">
    <w:name w:val="locality"/>
    <w:basedOn w:val="DefaultParagraphFont"/>
    <w:rsid w:val="00B33F7D"/>
  </w:style>
  <w:style w:type="character" w:customStyle="1" w:styleId="state">
    <w:name w:val="state"/>
    <w:basedOn w:val="DefaultParagraphFont"/>
    <w:rsid w:val="00B33F7D"/>
  </w:style>
  <w:style w:type="character" w:customStyle="1" w:styleId="country-name">
    <w:name w:val="country-name"/>
    <w:basedOn w:val="DefaultParagraphFont"/>
    <w:rsid w:val="00B33F7D"/>
  </w:style>
  <w:style w:type="character" w:styleId="UnresolvedMention">
    <w:name w:val="Unresolved Mention"/>
    <w:basedOn w:val="DefaultParagraphFont"/>
    <w:uiPriority w:val="99"/>
    <w:rsid w:val="00FA0D1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6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12FE"/>
    <w:pPr>
      <w:spacing w:after="160"/>
    </w:pPr>
    <w:rPr>
      <w:rFonts w:eastAsiaTheme="minorHAns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12FE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5CC6"/>
    <w:pPr>
      <w:spacing w:after="0"/>
    </w:pPr>
    <w:rPr>
      <w:rFonts w:eastAsiaTheme="minorEastAsia"/>
      <w:b/>
      <w:bCs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5CC6"/>
    <w:rPr>
      <w:rFonts w:eastAsiaTheme="minorHAns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pp535/metamutationalsig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hyperlink" Target="mailto:pp535@drexel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mailto:glr26@drexel.edu" TargetMode="External"/><Relationship Id="rId5" Type="http://schemas.microsoft.com/office/2011/relationships/commentsExtended" Target="commentsExtended.xml"/><Relationship Id="rId10" Type="http://schemas.openxmlformats.org/officeDocument/2006/relationships/hyperlink" Target="mailto:Sanjeevani.Arora@fccc.edu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github.com/PalashPandey/MetaMutationalSig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Zhao</dc:creator>
  <cp:keywords/>
  <dc:description/>
  <cp:lastModifiedBy>Pandey,Palash</cp:lastModifiedBy>
  <cp:revision>19</cp:revision>
  <dcterms:created xsi:type="dcterms:W3CDTF">2021-03-16T13:57:00Z</dcterms:created>
  <dcterms:modified xsi:type="dcterms:W3CDTF">2021-03-18T06:52:00Z</dcterms:modified>
</cp:coreProperties>
</file>