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84" w:rsidRPr="00B0560A" w:rsidRDefault="00000284" w:rsidP="0002254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000284" w:rsidRPr="00B0560A" w:rsidRDefault="00000284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751155" w:rsidRPr="00B0560A" w:rsidRDefault="00751155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2B611C" w:rsidRPr="00B0560A" w:rsidRDefault="002B611C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B0560A">
        <w:rPr>
          <w:rFonts w:ascii="Arial" w:hAnsi="Arial" w:cs="Arial"/>
          <w:color w:val="000000"/>
          <w:sz w:val="22"/>
          <w:szCs w:val="22"/>
        </w:rPr>
        <w:instrText xml:space="preserve"> DATE \@ "MMMM d, yyyy" </w:instrText>
      </w:r>
      <w:r w:rsidRPr="00B0560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3EAD">
        <w:rPr>
          <w:rFonts w:ascii="Arial" w:hAnsi="Arial" w:cs="Arial"/>
          <w:noProof/>
          <w:color w:val="000000"/>
          <w:sz w:val="22"/>
          <w:szCs w:val="22"/>
        </w:rPr>
        <w:t>November 16, 2023</w:t>
      </w:r>
      <w:r w:rsidRPr="00B0560A"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2254E" w:rsidRDefault="00893EAD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2"/>
          <w:szCs w:val="22"/>
        </w:rPr>
        <w:t>CustomerName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:rsidR="00DB4578" w:rsidRDefault="00DC5075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&lt;&lt;Address3</w:t>
      </w:r>
      <w:r w:rsidR="00444EE9">
        <w:rPr>
          <w:rFonts w:ascii="Arial" w:hAnsi="Arial" w:cs="Arial"/>
          <w:color w:val="000000"/>
          <w:sz w:val="22"/>
          <w:szCs w:val="22"/>
        </w:rPr>
        <w:t>&gt;&gt;</w:t>
      </w:r>
    </w:p>
    <w:p w:rsidR="00DB4578" w:rsidRPr="00B0560A" w:rsidRDefault="00DC5075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&lt;&lt;Address4</w:t>
      </w:r>
      <w:r w:rsidR="00444EE9">
        <w:rPr>
          <w:rFonts w:ascii="Arial" w:hAnsi="Arial" w:cs="Arial"/>
          <w:color w:val="000000"/>
          <w:sz w:val="22"/>
          <w:szCs w:val="22"/>
        </w:rPr>
        <w:t>&gt;&gt;</w:t>
      </w: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AF383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RE: </w:t>
      </w:r>
      <w:r w:rsidR="006A21B7">
        <w:rPr>
          <w:rFonts w:ascii="Arial" w:hAnsi="Arial" w:cs="Arial"/>
          <w:color w:val="000000"/>
          <w:sz w:val="22"/>
          <w:szCs w:val="22"/>
        </w:rPr>
        <w:t xml:space="preserve">  </w:t>
      </w:r>
      <w:r w:rsidR="006A21B7">
        <w:rPr>
          <w:rFonts w:ascii="Arial" w:hAnsi="Arial" w:cs="Arial"/>
          <w:color w:val="000000"/>
          <w:sz w:val="22"/>
          <w:szCs w:val="22"/>
        </w:rPr>
        <w:tab/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Account ID </w:t>
      </w:r>
      <w:r w:rsidR="00444EE9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="00444EE9">
        <w:rPr>
          <w:rFonts w:ascii="Arial" w:hAnsi="Arial" w:cs="Arial"/>
          <w:color w:val="000000"/>
          <w:sz w:val="22"/>
          <w:szCs w:val="22"/>
        </w:rPr>
        <w:t>AccountNumber</w:t>
      </w:r>
      <w:proofErr w:type="spellEnd"/>
      <w:r w:rsidR="00444EE9">
        <w:rPr>
          <w:rFonts w:ascii="Arial" w:hAnsi="Arial" w:cs="Arial"/>
          <w:color w:val="000000"/>
          <w:sz w:val="22"/>
          <w:szCs w:val="22"/>
        </w:rPr>
        <w:t>&gt;&gt;</w:t>
      </w:r>
    </w:p>
    <w:p w:rsidR="00073F61" w:rsidRPr="00B0560A" w:rsidRDefault="00444EE9" w:rsidP="00DB4578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&lt;&lt;Address1&gt;&gt;, &lt;&lt;Address2&gt;&gt;</w:t>
      </w:r>
    </w:p>
    <w:p w:rsidR="00363D97" w:rsidRPr="00B0560A" w:rsidRDefault="00E52D67" w:rsidP="00363D97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Meter </w:t>
      </w:r>
      <w:r w:rsidR="00444EE9">
        <w:rPr>
          <w:rFonts w:ascii="Arial" w:hAnsi="Arial" w:cs="Arial"/>
          <w:color w:val="000000"/>
          <w:sz w:val="22"/>
          <w:szCs w:val="22"/>
        </w:rPr>
        <w:t>#&lt;&lt;Meter&gt;&gt;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Dear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="00444EE9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="00444EE9">
        <w:rPr>
          <w:rFonts w:ascii="Arial" w:hAnsi="Arial" w:cs="Arial"/>
          <w:color w:val="000000"/>
          <w:sz w:val="22"/>
          <w:szCs w:val="22"/>
        </w:rPr>
        <w:t>CustomerName</w:t>
      </w:r>
      <w:proofErr w:type="spellEnd"/>
      <w:r w:rsidR="00444EE9">
        <w:rPr>
          <w:rFonts w:ascii="Arial" w:hAnsi="Arial" w:cs="Arial"/>
          <w:color w:val="000000"/>
          <w:sz w:val="22"/>
          <w:szCs w:val="22"/>
        </w:rPr>
        <w:t>&gt;&gt;</w:t>
      </w:r>
      <w:r w:rsidR="0002254E">
        <w:rPr>
          <w:rFonts w:ascii="Arial" w:hAnsi="Arial" w:cs="Arial"/>
          <w:color w:val="000000"/>
          <w:sz w:val="22"/>
          <w:szCs w:val="22"/>
        </w:rPr>
        <w:t>:</w:t>
      </w:r>
    </w:p>
    <w:p w:rsidR="005050A3" w:rsidRPr="00B0560A" w:rsidRDefault="006A21B7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35F2E" w:rsidRPr="00B0560A" w:rsidRDefault="00335F2E" w:rsidP="00335F2E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Meter</w:t>
      </w:r>
      <w:r>
        <w:rPr>
          <w:rFonts w:ascii="Arial" w:hAnsi="Arial" w:cs="Arial"/>
          <w:color w:val="000000"/>
          <w:sz w:val="22"/>
          <w:szCs w:val="22"/>
        </w:rPr>
        <w:t xml:space="preserve"> &lt;&lt;Meter&gt;&gt; 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located at </w:t>
      </w:r>
      <w:r>
        <w:rPr>
          <w:rFonts w:ascii="Arial" w:hAnsi="Arial" w:cs="Arial"/>
          <w:color w:val="000000"/>
          <w:sz w:val="22"/>
          <w:szCs w:val="22"/>
        </w:rPr>
        <w:t xml:space="preserve">&lt;&lt;Address1&gt;&gt;, &lt;&lt;Address2&gt;&gt; 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was replaced on </w:t>
      </w:r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RemovalDate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&gt;&gt;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.  The meter had a </w:t>
      </w:r>
      <w:r>
        <w:rPr>
          <w:rFonts w:ascii="Arial" w:hAnsi="Arial" w:cs="Arial"/>
          <w:color w:val="000000"/>
          <w:sz w:val="22"/>
          <w:szCs w:val="22"/>
        </w:rPr>
        <w:t>fatal meter error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and was not cor</w:t>
      </w:r>
      <w:r>
        <w:rPr>
          <w:rFonts w:ascii="Arial" w:hAnsi="Arial" w:cs="Arial"/>
          <w:color w:val="000000"/>
          <w:sz w:val="22"/>
          <w:szCs w:val="22"/>
        </w:rPr>
        <w:t>rectly recording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the amount of energy that had been used.  As a result, the </w:t>
      </w:r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StartBillSegmentDate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&gt;&gt; - &lt;&lt;</w:t>
      </w:r>
      <w:proofErr w:type="spellStart"/>
      <w:r w:rsidRPr="00444EE9">
        <w:rPr>
          <w:rFonts w:ascii="Arial" w:hAnsi="Arial" w:cs="Arial"/>
          <w:color w:val="000000"/>
          <w:sz w:val="22"/>
          <w:szCs w:val="22"/>
        </w:rPr>
        <w:t>EndBillSegmentDate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&gt;&gt; 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billing periods had been under billed.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13185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In accordance with our Electric </w:t>
      </w:r>
      <w:r w:rsidR="00D25A89" w:rsidRPr="00B0560A">
        <w:rPr>
          <w:rFonts w:ascii="Arial" w:hAnsi="Arial" w:cs="Arial"/>
          <w:color w:val="000000"/>
          <w:sz w:val="22"/>
          <w:szCs w:val="22"/>
        </w:rPr>
        <w:t>Rule 17,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adjustments </w:t>
      </w:r>
      <w:r w:rsidR="00D67689" w:rsidRPr="00B0560A">
        <w:rPr>
          <w:rFonts w:ascii="Arial" w:hAnsi="Arial" w:cs="Arial"/>
          <w:color w:val="000000"/>
          <w:sz w:val="22"/>
          <w:szCs w:val="22"/>
        </w:rPr>
        <w:t>were</w:t>
      </w:r>
      <w:r w:rsidR="0084221E" w:rsidRPr="00B0560A">
        <w:rPr>
          <w:rFonts w:ascii="Arial" w:hAnsi="Arial" w:cs="Arial"/>
          <w:color w:val="000000"/>
          <w:sz w:val="22"/>
          <w:szCs w:val="22"/>
        </w:rPr>
        <w:t xml:space="preserve"> made to cover the entire 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period of the error, but not beyond </w:t>
      </w:r>
      <w:r w:rsidR="00394B36" w:rsidRPr="00B0560A">
        <w:rPr>
          <w:rFonts w:ascii="Arial" w:hAnsi="Arial" w:cs="Arial"/>
          <w:color w:val="000000"/>
          <w:sz w:val="22"/>
          <w:szCs w:val="22"/>
        </w:rPr>
        <w:t>three years</w:t>
      </w:r>
      <w:r w:rsidR="00026E4A" w:rsidRPr="00B0560A">
        <w:rPr>
          <w:rFonts w:ascii="Arial" w:hAnsi="Arial" w:cs="Arial"/>
          <w:color w:val="000000"/>
          <w:sz w:val="22"/>
          <w:szCs w:val="22"/>
        </w:rPr>
        <w:t xml:space="preserve"> prior to the date the error was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brought to the attention of the District.</w:t>
      </w:r>
      <w:r w:rsidR="002B5F8A" w:rsidRPr="00B0560A">
        <w:rPr>
          <w:rFonts w:ascii="Arial" w:hAnsi="Arial" w:cs="Arial"/>
          <w:color w:val="000000"/>
          <w:sz w:val="22"/>
          <w:szCs w:val="22"/>
        </w:rPr>
        <w:t xml:space="preserve"> 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After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replacing the meter,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data from the meter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both prior to the fatal error and during this same billing period last year, as well as data from the new meter was used to estimate usage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>and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corrections were made to rebill the billing period</w:t>
      </w:r>
      <w:r w:rsidR="008A7774" w:rsidRPr="00B0560A">
        <w:rPr>
          <w:rFonts w:ascii="Arial" w:hAnsi="Arial" w:cs="Arial"/>
          <w:color w:val="000000"/>
          <w:sz w:val="22"/>
          <w:szCs w:val="22"/>
        </w:rPr>
        <w:t>s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.</w:t>
      </w:r>
    </w:p>
    <w:p w:rsidR="00013185" w:rsidRPr="00B0560A" w:rsidRDefault="00013185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35F2E" w:rsidRPr="00B0560A" w:rsidRDefault="00335F2E" w:rsidP="00335F2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The above corrections will be reflected by an add</w:t>
      </w:r>
      <w:r>
        <w:rPr>
          <w:rFonts w:ascii="Arial" w:hAnsi="Arial" w:cs="Arial"/>
          <w:color w:val="000000"/>
          <w:sz w:val="22"/>
          <w:szCs w:val="22"/>
        </w:rPr>
        <w:t xml:space="preserve">itional billed amount of &lt;&lt;Net$&gt;&gt; 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on the </w:t>
      </w:r>
      <w:r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NewChargeDate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&gt;&gt; </w:t>
      </w:r>
      <w:r w:rsidRPr="00B0560A">
        <w:rPr>
          <w:rFonts w:ascii="Arial" w:hAnsi="Arial" w:cs="Arial"/>
          <w:color w:val="000000"/>
          <w:sz w:val="22"/>
          <w:szCs w:val="22"/>
        </w:rPr>
        <w:t>billing statement.  If you have questions about this electric account</w:t>
      </w:r>
      <w:r>
        <w:rPr>
          <w:rFonts w:ascii="Arial" w:hAnsi="Arial" w:cs="Arial"/>
          <w:color w:val="000000"/>
          <w:sz w:val="22"/>
          <w:szCs w:val="22"/>
        </w:rPr>
        <w:t xml:space="preserve"> or would like to make payment arrangements</w:t>
      </w:r>
      <w:r w:rsidRPr="00B0560A">
        <w:rPr>
          <w:rFonts w:ascii="Arial" w:hAnsi="Arial" w:cs="Arial"/>
          <w:color w:val="000000"/>
          <w:sz w:val="22"/>
          <w:szCs w:val="22"/>
        </w:rPr>
        <w:t>, please contact the T.I.D. Customer Service Division at (209) 883-8222.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050A3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8D5F9D" w:rsidRDefault="008D5F9D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8D5F9D" w:rsidRPr="00B0560A" w:rsidRDefault="008D5F9D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D4664B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Sincerely,</w:t>
      </w:r>
    </w:p>
    <w:p w:rsidR="006A4C26" w:rsidRPr="00B0560A" w:rsidRDefault="00B41707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&lt;&lt;CSR_NAME&gt;&gt;</w:t>
      </w:r>
    </w:p>
    <w:p w:rsidR="006A4C26" w:rsidRPr="00B0560A" w:rsidRDefault="006A4C26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Customer Service Representative </w:t>
      </w:r>
    </w:p>
    <w:p w:rsidR="008D5F9D" w:rsidRDefault="008D5F9D" w:rsidP="006A4C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8D5F9D" w:rsidRPr="008D5F9D" w:rsidRDefault="008D5F9D" w:rsidP="008D5F9D">
      <w:pPr>
        <w:rPr>
          <w:sz w:val="22"/>
          <w:szCs w:val="22"/>
        </w:rPr>
      </w:pPr>
    </w:p>
    <w:p w:rsidR="008D5F9D" w:rsidRPr="008D5F9D" w:rsidRDefault="008D5F9D" w:rsidP="008D5F9D">
      <w:pPr>
        <w:rPr>
          <w:sz w:val="22"/>
          <w:szCs w:val="22"/>
        </w:rPr>
      </w:pPr>
    </w:p>
    <w:p w:rsidR="008D5F9D" w:rsidRPr="008D5F9D" w:rsidRDefault="008D5F9D" w:rsidP="008D5F9D">
      <w:pPr>
        <w:rPr>
          <w:sz w:val="22"/>
          <w:szCs w:val="22"/>
        </w:rPr>
      </w:pPr>
    </w:p>
    <w:p w:rsidR="008D5F9D" w:rsidRPr="008D5F9D" w:rsidRDefault="008D5F9D" w:rsidP="008D5F9D">
      <w:pPr>
        <w:rPr>
          <w:sz w:val="22"/>
          <w:szCs w:val="22"/>
        </w:rPr>
      </w:pPr>
    </w:p>
    <w:p w:rsidR="008D5F9D" w:rsidRPr="008D5F9D" w:rsidRDefault="008D5F9D" w:rsidP="008D5F9D">
      <w:pPr>
        <w:rPr>
          <w:sz w:val="22"/>
          <w:szCs w:val="22"/>
        </w:rPr>
      </w:pPr>
    </w:p>
    <w:p w:rsidR="008D5F9D" w:rsidRPr="008D5F9D" w:rsidRDefault="008D5F9D" w:rsidP="008D5F9D">
      <w:pPr>
        <w:rPr>
          <w:sz w:val="22"/>
          <w:szCs w:val="22"/>
        </w:rPr>
      </w:pPr>
    </w:p>
    <w:p w:rsidR="008D5F9D" w:rsidRDefault="008D5F9D" w:rsidP="008D5F9D">
      <w:pPr>
        <w:rPr>
          <w:sz w:val="22"/>
          <w:szCs w:val="22"/>
        </w:rPr>
      </w:pPr>
    </w:p>
    <w:p w:rsidR="005050A3" w:rsidRDefault="008D5F9D" w:rsidP="008D5F9D">
      <w:pPr>
        <w:tabs>
          <w:tab w:val="left" w:pos="3718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p w:rsidR="008D5F9D" w:rsidRDefault="008D5F9D" w:rsidP="008D5F9D">
      <w:pPr>
        <w:tabs>
          <w:tab w:val="left" w:pos="3718"/>
        </w:tabs>
        <w:rPr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2442"/>
        <w:gridCol w:w="3106"/>
      </w:tblGrid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444EE9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&lt;&lt;</w:t>
            </w:r>
            <w:r w:rsidRPr="00444EE9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BillSegment1Date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&gt;&gt;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$&lt;&lt;Original1$&gt;&gt;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&lt;&lt;Original1U&gt;&gt;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Corrected1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&lt;&lt;Corrected1$&gt;&gt;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&lt;&lt;Corrected1U&gt;&gt;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&lt;&lt;Difference1$&gt;&gt;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&lt;&lt;Difference1U&gt;&gt;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&lt;&lt;BillSegment2</w:t>
            </w:r>
            <w:r w:rsidRPr="00444EE9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&gt;&gt;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$&lt;&lt;Original2$&gt;&gt;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&lt;&lt;Original2U&gt;&gt;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Corrected1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&lt;&lt;Corrected2$&gt;&gt;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&lt;&lt;Corrected2U&gt;&gt;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&lt;&lt;Difference2$&gt;&gt;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&lt;&lt;Difference2U&gt;&gt;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instrText xml:space="preserve"> MERGEFIELD BillSegment3Date </w:instrTex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&lt;&lt;BillSegment3</w:t>
            </w:r>
            <w:r w:rsidRPr="00444EE9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&gt;&gt;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42" w:type="dxa"/>
            <w:shd w:val="clear" w:color="auto" w:fill="auto"/>
          </w:tcPr>
          <w:p w:rsidR="008D5F9D" w:rsidRPr="00D9362B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8D5F9D" w:rsidRPr="00D9362B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D9362B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$&lt;&lt;Original3$&gt;&gt;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&lt;&lt;Original3U&gt;&gt;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D9362B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Corrected1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&lt;&lt;Corrected3$&gt;&gt;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&lt;&lt;Corrected3U&gt;&gt;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D9362B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&lt;&lt;Difference3$&gt;&gt;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6E270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&lt;&lt;Difference3U&gt;&gt;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instrText xml:space="preserve"> MERGEFIELD BillSegment3Date </w:instrTex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&lt;&lt;BillSegment4</w:t>
            </w:r>
            <w:r w:rsidRPr="00444EE9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&gt;&gt;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42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$&lt;&lt;Original4$&gt;&gt;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&lt;&lt;Original4U&gt;&gt;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Corrected1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&lt;&lt;Corrected4$&gt;&gt;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&lt;&lt;Corrected4U&gt;&gt;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&lt;&lt;Difference4$&gt;&gt;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&lt;&lt;Difference4U&gt;&gt;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instrText xml:space="preserve"> MERGEFIELD BillSegment3Date </w:instrTex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&lt;&lt;BillSegment5</w:t>
            </w:r>
            <w:r w:rsidRPr="00444EE9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&gt;&gt;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42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$&lt;&lt;Original5$&gt;&gt;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&lt;&lt;Original5U&gt;&gt;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Corrected1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&lt;&lt;Corrected5$&gt;&gt;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&lt;&lt;Corrected5U&gt;&gt;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Pr="00D9362B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&lt;&lt;Difference5$&gt;&gt;</w:t>
            </w:r>
          </w:p>
        </w:tc>
        <w:tc>
          <w:tcPr>
            <w:tcW w:w="3106" w:type="dxa"/>
            <w:shd w:val="clear" w:color="auto" w:fill="auto"/>
          </w:tcPr>
          <w:p w:rsidR="008D5F9D" w:rsidRPr="00B0560A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&lt;&lt;Difference5U&gt;&gt; kWh</w:t>
            </w:r>
          </w:p>
        </w:tc>
      </w:tr>
      <w:tr w:rsidR="008D5F9D" w:rsidRPr="00B0560A" w:rsidTr="006E2702">
        <w:trPr>
          <w:trHeight w:val="255"/>
        </w:trPr>
        <w:tc>
          <w:tcPr>
            <w:tcW w:w="2601" w:type="dxa"/>
            <w:shd w:val="clear" w:color="auto" w:fill="auto"/>
          </w:tcPr>
          <w:p w:rsidR="008D5F9D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 Net Difference</w:t>
            </w:r>
          </w:p>
        </w:tc>
        <w:tc>
          <w:tcPr>
            <w:tcW w:w="2442" w:type="dxa"/>
            <w:shd w:val="clear" w:color="auto" w:fill="auto"/>
          </w:tcPr>
          <w:p w:rsidR="008D5F9D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&lt;&lt;Net$&gt;&gt;</w:t>
            </w:r>
          </w:p>
        </w:tc>
        <w:tc>
          <w:tcPr>
            <w:tcW w:w="3106" w:type="dxa"/>
            <w:shd w:val="clear" w:color="auto" w:fill="auto"/>
          </w:tcPr>
          <w:p w:rsidR="008D5F9D" w:rsidRDefault="008D5F9D" w:rsidP="008D5F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NetU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&gt;&gt; kWh</w:t>
            </w:r>
          </w:p>
        </w:tc>
      </w:tr>
    </w:tbl>
    <w:p w:rsidR="008D5F9D" w:rsidRPr="008D5F9D" w:rsidRDefault="008D5F9D" w:rsidP="008D5F9D">
      <w:pPr>
        <w:tabs>
          <w:tab w:val="left" w:pos="3718"/>
        </w:tabs>
        <w:rPr>
          <w:sz w:val="22"/>
          <w:szCs w:val="22"/>
        </w:rPr>
      </w:pPr>
    </w:p>
    <w:sectPr w:rsidR="008D5F9D" w:rsidRPr="008D5F9D" w:rsidSect="001455F0">
      <w:pgSz w:w="12240" w:h="15840" w:code="1"/>
      <w:pgMar w:top="1440" w:right="1440" w:bottom="864" w:left="1440" w:header="720" w:footer="720" w:gutter="0"/>
      <w:paperSrc w:first="257" w:other="25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6E"/>
    <w:rsid w:val="00000284"/>
    <w:rsid w:val="00013185"/>
    <w:rsid w:val="00015872"/>
    <w:rsid w:val="0002254E"/>
    <w:rsid w:val="00026E4A"/>
    <w:rsid w:val="00030F0C"/>
    <w:rsid w:val="00031216"/>
    <w:rsid w:val="000375B8"/>
    <w:rsid w:val="00042EB8"/>
    <w:rsid w:val="000563E7"/>
    <w:rsid w:val="00061E98"/>
    <w:rsid w:val="00071B4A"/>
    <w:rsid w:val="00073F61"/>
    <w:rsid w:val="0008268D"/>
    <w:rsid w:val="00091709"/>
    <w:rsid w:val="000C41C6"/>
    <w:rsid w:val="000E437B"/>
    <w:rsid w:val="000F1B53"/>
    <w:rsid w:val="000F3A13"/>
    <w:rsid w:val="00101714"/>
    <w:rsid w:val="00116322"/>
    <w:rsid w:val="001414EB"/>
    <w:rsid w:val="001455F0"/>
    <w:rsid w:val="001523C2"/>
    <w:rsid w:val="001635FA"/>
    <w:rsid w:val="001851B4"/>
    <w:rsid w:val="00195BD4"/>
    <w:rsid w:val="00195D5E"/>
    <w:rsid w:val="001B15E9"/>
    <w:rsid w:val="001B4043"/>
    <w:rsid w:val="00211D07"/>
    <w:rsid w:val="00211F33"/>
    <w:rsid w:val="00234299"/>
    <w:rsid w:val="002446F2"/>
    <w:rsid w:val="00250C8D"/>
    <w:rsid w:val="00264B93"/>
    <w:rsid w:val="002833CB"/>
    <w:rsid w:val="00285FF4"/>
    <w:rsid w:val="00286FB3"/>
    <w:rsid w:val="00287E65"/>
    <w:rsid w:val="00290DC4"/>
    <w:rsid w:val="002B13A6"/>
    <w:rsid w:val="002B5F8A"/>
    <w:rsid w:val="002B611C"/>
    <w:rsid w:val="002D5189"/>
    <w:rsid w:val="002E67B7"/>
    <w:rsid w:val="003173FC"/>
    <w:rsid w:val="00335F2E"/>
    <w:rsid w:val="003505FD"/>
    <w:rsid w:val="003534E7"/>
    <w:rsid w:val="003622BE"/>
    <w:rsid w:val="00363D97"/>
    <w:rsid w:val="0036580B"/>
    <w:rsid w:val="00394B36"/>
    <w:rsid w:val="0039626A"/>
    <w:rsid w:val="003A446B"/>
    <w:rsid w:val="003B0715"/>
    <w:rsid w:val="003B6247"/>
    <w:rsid w:val="003E2FB5"/>
    <w:rsid w:val="00412960"/>
    <w:rsid w:val="0044013B"/>
    <w:rsid w:val="00444ED0"/>
    <w:rsid w:val="00444EE9"/>
    <w:rsid w:val="004452F6"/>
    <w:rsid w:val="0047724D"/>
    <w:rsid w:val="00486D46"/>
    <w:rsid w:val="0049482B"/>
    <w:rsid w:val="004D3595"/>
    <w:rsid w:val="00500BEF"/>
    <w:rsid w:val="005050A3"/>
    <w:rsid w:val="00515CF7"/>
    <w:rsid w:val="00523C15"/>
    <w:rsid w:val="00543911"/>
    <w:rsid w:val="00547CCA"/>
    <w:rsid w:val="005569D4"/>
    <w:rsid w:val="00572406"/>
    <w:rsid w:val="005A41E3"/>
    <w:rsid w:val="005C070C"/>
    <w:rsid w:val="005D16B3"/>
    <w:rsid w:val="005D653D"/>
    <w:rsid w:val="005D6819"/>
    <w:rsid w:val="005D6B75"/>
    <w:rsid w:val="005D7DEA"/>
    <w:rsid w:val="005D7E55"/>
    <w:rsid w:val="005E4E56"/>
    <w:rsid w:val="0061787B"/>
    <w:rsid w:val="00621411"/>
    <w:rsid w:val="00635C8A"/>
    <w:rsid w:val="006377B8"/>
    <w:rsid w:val="0064166A"/>
    <w:rsid w:val="00646FC9"/>
    <w:rsid w:val="006472B5"/>
    <w:rsid w:val="006617AD"/>
    <w:rsid w:val="00683D8B"/>
    <w:rsid w:val="00684F50"/>
    <w:rsid w:val="00692DDD"/>
    <w:rsid w:val="00693728"/>
    <w:rsid w:val="006A0A51"/>
    <w:rsid w:val="006A1290"/>
    <w:rsid w:val="006A21B7"/>
    <w:rsid w:val="006A4C26"/>
    <w:rsid w:val="006A7BB2"/>
    <w:rsid w:val="006E0458"/>
    <w:rsid w:val="00716ABD"/>
    <w:rsid w:val="00717F2A"/>
    <w:rsid w:val="00751155"/>
    <w:rsid w:val="00751A88"/>
    <w:rsid w:val="00766465"/>
    <w:rsid w:val="00777A67"/>
    <w:rsid w:val="007820B2"/>
    <w:rsid w:val="007964FD"/>
    <w:rsid w:val="007B0EB9"/>
    <w:rsid w:val="007B6197"/>
    <w:rsid w:val="007C2BCE"/>
    <w:rsid w:val="007D3B7E"/>
    <w:rsid w:val="007D5705"/>
    <w:rsid w:val="007D64C4"/>
    <w:rsid w:val="007D685F"/>
    <w:rsid w:val="007E2212"/>
    <w:rsid w:val="007E7CCD"/>
    <w:rsid w:val="007F5C4C"/>
    <w:rsid w:val="007F6EFF"/>
    <w:rsid w:val="00803FE9"/>
    <w:rsid w:val="008260D8"/>
    <w:rsid w:val="00832656"/>
    <w:rsid w:val="0084221E"/>
    <w:rsid w:val="008445E1"/>
    <w:rsid w:val="00851A94"/>
    <w:rsid w:val="00864871"/>
    <w:rsid w:val="008650C9"/>
    <w:rsid w:val="0089355A"/>
    <w:rsid w:val="00893EAD"/>
    <w:rsid w:val="008A0F0B"/>
    <w:rsid w:val="008A337B"/>
    <w:rsid w:val="008A3B6E"/>
    <w:rsid w:val="008A5E52"/>
    <w:rsid w:val="008A7774"/>
    <w:rsid w:val="008B1192"/>
    <w:rsid w:val="008D0D59"/>
    <w:rsid w:val="008D5F9D"/>
    <w:rsid w:val="008D66AF"/>
    <w:rsid w:val="008E33F8"/>
    <w:rsid w:val="00913999"/>
    <w:rsid w:val="00924181"/>
    <w:rsid w:val="009373AB"/>
    <w:rsid w:val="00946CF1"/>
    <w:rsid w:val="00950378"/>
    <w:rsid w:val="009960CC"/>
    <w:rsid w:val="009A2E22"/>
    <w:rsid w:val="009A754D"/>
    <w:rsid w:val="009B20F6"/>
    <w:rsid w:val="009B3905"/>
    <w:rsid w:val="009F04D8"/>
    <w:rsid w:val="00A03064"/>
    <w:rsid w:val="00A222B2"/>
    <w:rsid w:val="00A6566B"/>
    <w:rsid w:val="00A761B0"/>
    <w:rsid w:val="00AA6274"/>
    <w:rsid w:val="00AC0C32"/>
    <w:rsid w:val="00AF383B"/>
    <w:rsid w:val="00B0151B"/>
    <w:rsid w:val="00B0560A"/>
    <w:rsid w:val="00B104A5"/>
    <w:rsid w:val="00B15C47"/>
    <w:rsid w:val="00B243A8"/>
    <w:rsid w:val="00B30BA2"/>
    <w:rsid w:val="00B3441B"/>
    <w:rsid w:val="00B36100"/>
    <w:rsid w:val="00B41707"/>
    <w:rsid w:val="00B63E7E"/>
    <w:rsid w:val="00B65BE7"/>
    <w:rsid w:val="00B91823"/>
    <w:rsid w:val="00BA6A6E"/>
    <w:rsid w:val="00BC32CE"/>
    <w:rsid w:val="00BC32CF"/>
    <w:rsid w:val="00BC7BC5"/>
    <w:rsid w:val="00BF3003"/>
    <w:rsid w:val="00BF30E0"/>
    <w:rsid w:val="00BF560F"/>
    <w:rsid w:val="00C0535B"/>
    <w:rsid w:val="00C13253"/>
    <w:rsid w:val="00C175A5"/>
    <w:rsid w:val="00C20630"/>
    <w:rsid w:val="00C34626"/>
    <w:rsid w:val="00C36C3A"/>
    <w:rsid w:val="00C514C8"/>
    <w:rsid w:val="00C63313"/>
    <w:rsid w:val="00C808F7"/>
    <w:rsid w:val="00C97FB5"/>
    <w:rsid w:val="00CA000A"/>
    <w:rsid w:val="00CA0227"/>
    <w:rsid w:val="00CB7D0D"/>
    <w:rsid w:val="00CC71D2"/>
    <w:rsid w:val="00CE1FAB"/>
    <w:rsid w:val="00CE682F"/>
    <w:rsid w:val="00CF5393"/>
    <w:rsid w:val="00CF64F6"/>
    <w:rsid w:val="00CF6A5A"/>
    <w:rsid w:val="00CF7D81"/>
    <w:rsid w:val="00D25A89"/>
    <w:rsid w:val="00D352CE"/>
    <w:rsid w:val="00D35B8D"/>
    <w:rsid w:val="00D42882"/>
    <w:rsid w:val="00D4664B"/>
    <w:rsid w:val="00D535A2"/>
    <w:rsid w:val="00D67689"/>
    <w:rsid w:val="00D8286E"/>
    <w:rsid w:val="00D9362B"/>
    <w:rsid w:val="00D95B24"/>
    <w:rsid w:val="00DB0C94"/>
    <w:rsid w:val="00DB2B27"/>
    <w:rsid w:val="00DB4578"/>
    <w:rsid w:val="00DC5075"/>
    <w:rsid w:val="00DC6A8B"/>
    <w:rsid w:val="00DD5BC3"/>
    <w:rsid w:val="00DD68EA"/>
    <w:rsid w:val="00DE76B9"/>
    <w:rsid w:val="00E01657"/>
    <w:rsid w:val="00E2277C"/>
    <w:rsid w:val="00E22872"/>
    <w:rsid w:val="00E25DD4"/>
    <w:rsid w:val="00E32953"/>
    <w:rsid w:val="00E52D67"/>
    <w:rsid w:val="00E5596E"/>
    <w:rsid w:val="00E645FA"/>
    <w:rsid w:val="00EB54D6"/>
    <w:rsid w:val="00EB746A"/>
    <w:rsid w:val="00EE672E"/>
    <w:rsid w:val="00F01796"/>
    <w:rsid w:val="00F0484C"/>
    <w:rsid w:val="00F946EA"/>
    <w:rsid w:val="00FB63F5"/>
    <w:rsid w:val="00FC4393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CBA8D"/>
  <w15:chartTrackingRefBased/>
  <w15:docId w15:val="{8D7AA3F6-CE19-4159-AECD-86B1EAC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16A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4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engvall\Documents\Custom%20Office%20Templates\Bill%20Correction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Bill Correction Template.dotm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Brownley Moseley</vt:lpstr>
    </vt:vector>
  </TitlesOfParts>
  <Company>TID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Brownley Moseley</dc:title>
  <dc:subject/>
  <dc:creator>Erik C. Engvall</dc:creator>
  <cp:keywords/>
  <dc:description/>
  <cp:lastModifiedBy>Erik C. Engvall</cp:lastModifiedBy>
  <cp:revision>2</cp:revision>
  <cp:lastPrinted>2023-09-15T17:19:00Z</cp:lastPrinted>
  <dcterms:created xsi:type="dcterms:W3CDTF">2023-11-16T18:20:00Z</dcterms:created>
  <dcterms:modified xsi:type="dcterms:W3CDTF">2023-11-16T18:20:00Z</dcterms:modified>
</cp:coreProperties>
</file>