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2C1C" w14:textId="508F0478" w:rsidR="00210E3B" w:rsidRPr="00E30D4F" w:rsidRDefault="003B519C" w:rsidP="00351E1D">
      <w:pPr>
        <w:pStyle w:val="Heading1"/>
      </w:pPr>
      <w:r>
        <w:t xml:space="preserve">Item 1 </w:t>
      </w:r>
      <w:r w:rsidR="00210E3B" w:rsidRPr="00E30D4F">
        <w:t>Task a</w:t>
      </w:r>
    </w:p>
    <w:p w14:paraId="14CC40DF" w14:textId="758DBC2D" w:rsidR="00210E3B" w:rsidRPr="00E30D4F" w:rsidRDefault="00210E3B">
      <w:pPr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</w:rPr>
        <w:t xml:space="preserve">Through this task we had to block the SQLServerAgent </w:t>
      </w:r>
      <w:r w:rsidR="00DB3A05" w:rsidRPr="00E30D4F">
        <w:rPr>
          <w:rFonts w:ascii="Times New Roman" w:hAnsi="Times New Roman" w:cs="Times New Roman"/>
        </w:rPr>
        <w:t>login</w:t>
      </w:r>
      <w:r w:rsidRPr="00E30D4F">
        <w:rPr>
          <w:rFonts w:ascii="Times New Roman" w:hAnsi="Times New Roman" w:cs="Times New Roman"/>
        </w:rPr>
        <w:t xml:space="preserve"> in the database level. It was done by denying </w:t>
      </w:r>
      <w:r w:rsidR="00DB3A05" w:rsidRPr="00E30D4F">
        <w:rPr>
          <w:rFonts w:ascii="Times New Roman" w:hAnsi="Times New Roman" w:cs="Times New Roman"/>
        </w:rPr>
        <w:t>CONNECT</w:t>
      </w:r>
      <w:r w:rsidRPr="00E30D4F">
        <w:rPr>
          <w:rFonts w:ascii="Times New Roman" w:hAnsi="Times New Roman" w:cs="Times New Roman"/>
        </w:rPr>
        <w:t xml:space="preserve"> permission to that account inside the restaurant database.</w:t>
      </w:r>
    </w:p>
    <w:p w14:paraId="2178A20A" w14:textId="5BCAD99F" w:rsidR="00351E1D" w:rsidRPr="00E30D4F" w:rsidRDefault="00351E1D" w:rsidP="00351E1D">
      <w:pPr>
        <w:pStyle w:val="Heading2"/>
      </w:pPr>
      <w:r w:rsidRPr="00E30D4F">
        <w:t>Execution Results</w:t>
      </w:r>
    </w:p>
    <w:p w14:paraId="76A35797" w14:textId="77777777" w:rsidR="00351E1D" w:rsidRPr="00E30D4F" w:rsidRDefault="00351E1D" w:rsidP="00351E1D">
      <w:pPr>
        <w:keepNext/>
        <w:jc w:val="center"/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  <w:noProof/>
        </w:rPr>
        <w:drawing>
          <wp:inline distT="0" distB="0" distL="0" distR="0" wp14:anchorId="15F55F22" wp14:editId="014F5B45">
            <wp:extent cx="4543425" cy="2257425"/>
            <wp:effectExtent l="0" t="0" r="9525" b="9525"/>
            <wp:docPr id="31533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35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E73D" w14:textId="5F263878" w:rsidR="00210E3B" w:rsidRPr="00E30D4F" w:rsidRDefault="00351E1D" w:rsidP="00351E1D">
      <w:pPr>
        <w:pStyle w:val="Caption"/>
        <w:jc w:val="center"/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</w:rPr>
        <w:t xml:space="preserve">Figure </w:t>
      </w:r>
      <w:r w:rsidRPr="00E30D4F">
        <w:rPr>
          <w:rFonts w:ascii="Times New Roman" w:hAnsi="Times New Roman" w:cs="Times New Roman"/>
        </w:rPr>
        <w:fldChar w:fldCharType="begin"/>
      </w:r>
      <w:r w:rsidRPr="00E30D4F">
        <w:rPr>
          <w:rFonts w:ascii="Times New Roman" w:hAnsi="Times New Roman" w:cs="Times New Roman"/>
        </w:rPr>
        <w:instrText xml:space="preserve"> SEQ Figure \* ARABIC </w:instrText>
      </w:r>
      <w:r w:rsidRPr="00E30D4F">
        <w:rPr>
          <w:rFonts w:ascii="Times New Roman" w:hAnsi="Times New Roman" w:cs="Times New Roman"/>
        </w:rPr>
        <w:fldChar w:fldCharType="separate"/>
      </w:r>
      <w:r w:rsidR="00EE4A19" w:rsidRPr="00E30D4F">
        <w:rPr>
          <w:rFonts w:ascii="Times New Roman" w:hAnsi="Times New Roman" w:cs="Times New Roman"/>
          <w:noProof/>
        </w:rPr>
        <w:t>1</w:t>
      </w:r>
      <w:r w:rsidRPr="00E30D4F">
        <w:rPr>
          <w:rFonts w:ascii="Times New Roman" w:hAnsi="Times New Roman" w:cs="Times New Roman"/>
        </w:rPr>
        <w:fldChar w:fldCharType="end"/>
      </w:r>
      <w:r w:rsidRPr="00E30D4F">
        <w:rPr>
          <w:rFonts w:ascii="Times New Roman" w:hAnsi="Times New Roman" w:cs="Times New Roman"/>
        </w:rPr>
        <w:t xml:space="preserve"> Execution Results for item 1 task a</w:t>
      </w:r>
    </w:p>
    <w:p w14:paraId="22B4E483" w14:textId="04519F49" w:rsidR="00210E3B" w:rsidRPr="00E30D4F" w:rsidRDefault="003B519C" w:rsidP="00351E1D">
      <w:pPr>
        <w:pStyle w:val="Heading1"/>
      </w:pPr>
      <w:r>
        <w:t xml:space="preserve">Item 1 </w:t>
      </w:r>
      <w:r w:rsidR="00210E3B" w:rsidRPr="00E30D4F">
        <w:t>Task b</w:t>
      </w:r>
    </w:p>
    <w:p w14:paraId="0E64A82F" w14:textId="5F78AF1B" w:rsidR="00210E3B" w:rsidRPr="00E30D4F" w:rsidRDefault="00210E3B">
      <w:pPr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</w:rPr>
        <w:t xml:space="preserve">Through this script it creates a database user that is named as RestaurantUser without linking it to a server login </w:t>
      </w:r>
      <w:r w:rsidR="00DB3A05">
        <w:rPr>
          <w:rFonts w:ascii="Times New Roman" w:hAnsi="Times New Roman" w:cs="Times New Roman"/>
        </w:rPr>
        <w:t>it</w:t>
      </w:r>
      <w:r w:rsidRPr="00E30D4F">
        <w:rPr>
          <w:rFonts w:ascii="Times New Roman" w:hAnsi="Times New Roman" w:cs="Times New Roman"/>
        </w:rPr>
        <w:t xml:space="preserve"> then assigns the user to the db_backupoperator role which allows them to </w:t>
      </w:r>
      <w:r w:rsidR="00DB3A05" w:rsidRPr="00E30D4F">
        <w:rPr>
          <w:rFonts w:ascii="Times New Roman" w:hAnsi="Times New Roman" w:cs="Times New Roman"/>
        </w:rPr>
        <w:t>back up</w:t>
      </w:r>
      <w:r w:rsidRPr="00E30D4F">
        <w:rPr>
          <w:rFonts w:ascii="Times New Roman" w:hAnsi="Times New Roman" w:cs="Times New Roman"/>
        </w:rPr>
        <w:t xml:space="preserve"> the database.</w:t>
      </w:r>
    </w:p>
    <w:p w14:paraId="01457A22" w14:textId="3A06D741" w:rsidR="00351E1D" w:rsidRPr="00E30D4F" w:rsidRDefault="00351E1D" w:rsidP="00351E1D">
      <w:pPr>
        <w:pStyle w:val="Heading2"/>
      </w:pPr>
      <w:r w:rsidRPr="00E30D4F">
        <w:t>Execution Results</w:t>
      </w:r>
    </w:p>
    <w:p w14:paraId="42490FEF" w14:textId="77777777" w:rsidR="00351E1D" w:rsidRPr="00E30D4F" w:rsidRDefault="00351E1D" w:rsidP="00351E1D">
      <w:pPr>
        <w:keepNext/>
        <w:jc w:val="center"/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  <w:noProof/>
        </w:rPr>
        <w:drawing>
          <wp:inline distT="0" distB="0" distL="0" distR="0" wp14:anchorId="090419A9" wp14:editId="7D59217D">
            <wp:extent cx="4162425" cy="1724025"/>
            <wp:effectExtent l="0" t="0" r="9525" b="9525"/>
            <wp:docPr id="177948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89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8EB5" w14:textId="7E179C71" w:rsidR="00210E3B" w:rsidRPr="00E30D4F" w:rsidRDefault="00351E1D" w:rsidP="00351E1D">
      <w:pPr>
        <w:pStyle w:val="Caption"/>
        <w:jc w:val="center"/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</w:rPr>
        <w:t xml:space="preserve">Figure </w:t>
      </w:r>
      <w:r w:rsidRPr="00E30D4F">
        <w:rPr>
          <w:rFonts w:ascii="Times New Roman" w:hAnsi="Times New Roman" w:cs="Times New Roman"/>
        </w:rPr>
        <w:fldChar w:fldCharType="begin"/>
      </w:r>
      <w:r w:rsidRPr="00E30D4F">
        <w:rPr>
          <w:rFonts w:ascii="Times New Roman" w:hAnsi="Times New Roman" w:cs="Times New Roman"/>
        </w:rPr>
        <w:instrText xml:space="preserve"> SEQ Figure \* ARABIC </w:instrText>
      </w:r>
      <w:r w:rsidRPr="00E30D4F">
        <w:rPr>
          <w:rFonts w:ascii="Times New Roman" w:hAnsi="Times New Roman" w:cs="Times New Roman"/>
        </w:rPr>
        <w:fldChar w:fldCharType="separate"/>
      </w:r>
      <w:r w:rsidR="00EE4A19" w:rsidRPr="00E30D4F">
        <w:rPr>
          <w:rFonts w:ascii="Times New Roman" w:hAnsi="Times New Roman" w:cs="Times New Roman"/>
          <w:noProof/>
        </w:rPr>
        <w:t>2</w:t>
      </w:r>
      <w:r w:rsidRPr="00E30D4F">
        <w:rPr>
          <w:rFonts w:ascii="Times New Roman" w:hAnsi="Times New Roman" w:cs="Times New Roman"/>
        </w:rPr>
        <w:fldChar w:fldCharType="end"/>
      </w:r>
      <w:r w:rsidRPr="00E30D4F">
        <w:rPr>
          <w:rFonts w:ascii="Times New Roman" w:hAnsi="Times New Roman" w:cs="Times New Roman"/>
        </w:rPr>
        <w:t xml:space="preserve"> Execution Results for item 1 task b</w:t>
      </w:r>
    </w:p>
    <w:p w14:paraId="01A3D2C2" w14:textId="77777777" w:rsidR="00351E1D" w:rsidRPr="00E30D4F" w:rsidRDefault="00351E1D" w:rsidP="00351E1D">
      <w:pPr>
        <w:jc w:val="center"/>
        <w:rPr>
          <w:rFonts w:ascii="Times New Roman" w:hAnsi="Times New Roman" w:cs="Times New Roman"/>
        </w:rPr>
      </w:pPr>
    </w:p>
    <w:p w14:paraId="13579712" w14:textId="77777777" w:rsidR="00351E1D" w:rsidRPr="00E30D4F" w:rsidRDefault="00351E1D" w:rsidP="00351E1D">
      <w:pPr>
        <w:jc w:val="center"/>
        <w:rPr>
          <w:rFonts w:ascii="Times New Roman" w:hAnsi="Times New Roman" w:cs="Times New Roman"/>
        </w:rPr>
      </w:pPr>
    </w:p>
    <w:p w14:paraId="28B756F6" w14:textId="77777777" w:rsidR="00351E1D" w:rsidRPr="00E30D4F" w:rsidRDefault="00351E1D" w:rsidP="00E30D4F">
      <w:pPr>
        <w:rPr>
          <w:rFonts w:ascii="Times New Roman" w:hAnsi="Times New Roman" w:cs="Times New Roman"/>
        </w:rPr>
      </w:pPr>
    </w:p>
    <w:p w14:paraId="2D18ADFA" w14:textId="6D741AFC" w:rsidR="00210E3B" w:rsidRPr="00E30D4F" w:rsidRDefault="003B519C" w:rsidP="00351E1D">
      <w:pPr>
        <w:pStyle w:val="Heading1"/>
      </w:pPr>
      <w:r>
        <w:lastRenderedPageBreak/>
        <w:t xml:space="preserve">Item 1 </w:t>
      </w:r>
      <w:r w:rsidR="00210E3B" w:rsidRPr="00E30D4F">
        <w:t>Task c</w:t>
      </w:r>
    </w:p>
    <w:p w14:paraId="0B20CE0C" w14:textId="132F9EFD" w:rsidR="00210E3B" w:rsidRPr="00E30D4F" w:rsidRDefault="00210E3B">
      <w:pPr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</w:rPr>
        <w:t xml:space="preserve">Through this script it creates a user </w:t>
      </w:r>
      <w:r w:rsidR="00DB3A05" w:rsidRPr="00E30D4F">
        <w:rPr>
          <w:rFonts w:ascii="Times New Roman" w:hAnsi="Times New Roman" w:cs="Times New Roman"/>
        </w:rPr>
        <w:t>named</w:t>
      </w:r>
      <w:r w:rsidRPr="00E30D4F">
        <w:rPr>
          <w:rFonts w:ascii="Times New Roman" w:hAnsi="Times New Roman" w:cs="Times New Roman"/>
        </w:rPr>
        <w:t xml:space="preserve"> RestaurantDoAnything and then adds the user as a member of the db_owner role which lets the user to have the complete control and all the permissions within the Restaurant database</w:t>
      </w:r>
      <w:r w:rsidR="00351E1D" w:rsidRPr="00E30D4F">
        <w:rPr>
          <w:rFonts w:ascii="Times New Roman" w:hAnsi="Times New Roman" w:cs="Times New Roman"/>
        </w:rPr>
        <w:t>.</w:t>
      </w:r>
    </w:p>
    <w:p w14:paraId="240D458A" w14:textId="6B581E5D" w:rsidR="00351E1D" w:rsidRPr="00E30D4F" w:rsidRDefault="00351E1D" w:rsidP="00351E1D">
      <w:pPr>
        <w:pStyle w:val="Heading2"/>
      </w:pPr>
      <w:r w:rsidRPr="00E30D4F">
        <w:t>Execution Results</w:t>
      </w:r>
    </w:p>
    <w:p w14:paraId="47E20551" w14:textId="77777777" w:rsidR="00351E1D" w:rsidRPr="00E30D4F" w:rsidRDefault="00351E1D" w:rsidP="00351E1D">
      <w:pPr>
        <w:keepNext/>
        <w:jc w:val="center"/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  <w:noProof/>
        </w:rPr>
        <w:drawing>
          <wp:inline distT="0" distB="0" distL="0" distR="0" wp14:anchorId="2F651D22" wp14:editId="22E78CFF">
            <wp:extent cx="3086100" cy="1812596"/>
            <wp:effectExtent l="0" t="0" r="0" b="0"/>
            <wp:docPr id="100705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58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688" cy="182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AAA6" w14:textId="481E5C1F" w:rsidR="00E27958" w:rsidRPr="00E30D4F" w:rsidRDefault="00351E1D" w:rsidP="00351E1D">
      <w:pPr>
        <w:pStyle w:val="Caption"/>
        <w:jc w:val="center"/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</w:rPr>
        <w:t xml:space="preserve">Figure </w:t>
      </w:r>
      <w:r w:rsidRPr="00E30D4F">
        <w:rPr>
          <w:rFonts w:ascii="Times New Roman" w:hAnsi="Times New Roman" w:cs="Times New Roman"/>
        </w:rPr>
        <w:fldChar w:fldCharType="begin"/>
      </w:r>
      <w:r w:rsidRPr="00E30D4F">
        <w:rPr>
          <w:rFonts w:ascii="Times New Roman" w:hAnsi="Times New Roman" w:cs="Times New Roman"/>
        </w:rPr>
        <w:instrText xml:space="preserve"> SEQ Figure \* ARABIC </w:instrText>
      </w:r>
      <w:r w:rsidRPr="00E30D4F">
        <w:rPr>
          <w:rFonts w:ascii="Times New Roman" w:hAnsi="Times New Roman" w:cs="Times New Roman"/>
        </w:rPr>
        <w:fldChar w:fldCharType="separate"/>
      </w:r>
      <w:r w:rsidR="00EE4A19" w:rsidRPr="00E30D4F">
        <w:rPr>
          <w:rFonts w:ascii="Times New Roman" w:hAnsi="Times New Roman" w:cs="Times New Roman"/>
          <w:noProof/>
        </w:rPr>
        <w:t>3</w:t>
      </w:r>
      <w:r w:rsidRPr="00E30D4F">
        <w:rPr>
          <w:rFonts w:ascii="Times New Roman" w:hAnsi="Times New Roman" w:cs="Times New Roman"/>
        </w:rPr>
        <w:fldChar w:fldCharType="end"/>
      </w:r>
      <w:r w:rsidRPr="00E30D4F">
        <w:rPr>
          <w:rFonts w:ascii="Times New Roman" w:hAnsi="Times New Roman" w:cs="Times New Roman"/>
        </w:rPr>
        <w:t xml:space="preserve"> Execution Results for item 1 task c</w:t>
      </w:r>
    </w:p>
    <w:p w14:paraId="474F163B" w14:textId="074F16DC" w:rsidR="00E27958" w:rsidRPr="00E30D4F" w:rsidRDefault="003B519C" w:rsidP="00351E1D">
      <w:pPr>
        <w:pStyle w:val="Heading1"/>
      </w:pPr>
      <w:r>
        <w:t xml:space="preserve">Item 1 </w:t>
      </w:r>
      <w:r w:rsidR="00E27958" w:rsidRPr="00E30D4F">
        <w:t>Task d</w:t>
      </w:r>
    </w:p>
    <w:p w14:paraId="215DA417" w14:textId="6713F4AF" w:rsidR="00E27958" w:rsidRPr="00E30D4F" w:rsidRDefault="00DB3A05">
      <w:pPr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</w:rPr>
        <w:t>First,</w:t>
      </w:r>
      <w:r w:rsidR="00E27958" w:rsidRPr="00E30D4F">
        <w:rPr>
          <w:rFonts w:ascii="Times New Roman" w:hAnsi="Times New Roman" w:cs="Times New Roman"/>
        </w:rPr>
        <w:t xml:space="preserve"> we shifted to the master database because in order to create or drop any database it requires a server level access but not </w:t>
      </w:r>
      <w:r>
        <w:rPr>
          <w:rFonts w:ascii="Times New Roman" w:hAnsi="Times New Roman" w:cs="Times New Roman"/>
        </w:rPr>
        <w:t xml:space="preserve">just </w:t>
      </w:r>
      <w:r w:rsidR="00E27958" w:rsidRPr="00E30D4F">
        <w:rPr>
          <w:rFonts w:ascii="Times New Roman" w:hAnsi="Times New Roman" w:cs="Times New Roman"/>
        </w:rPr>
        <w:t xml:space="preserve">database level access. Then we created a server level login named as RestaurantAddDeleteDb with a password ‘StrongPassword123!’ and then gave the dbcreator server role. Then after shifting back to the Restaurant database the actual </w:t>
      </w:r>
      <w:r>
        <w:rPr>
          <w:rFonts w:ascii="Times New Roman" w:hAnsi="Times New Roman" w:cs="Times New Roman"/>
        </w:rPr>
        <w:t xml:space="preserve">database </w:t>
      </w:r>
      <w:r w:rsidR="00E27958" w:rsidRPr="00E30D4F">
        <w:rPr>
          <w:rFonts w:ascii="Times New Roman" w:hAnsi="Times New Roman" w:cs="Times New Roman"/>
        </w:rPr>
        <w:t xml:space="preserve">user for the login </w:t>
      </w:r>
      <w:r w:rsidR="00351E1D" w:rsidRPr="00E30D4F">
        <w:rPr>
          <w:rFonts w:ascii="Times New Roman" w:hAnsi="Times New Roman" w:cs="Times New Roman"/>
        </w:rPr>
        <w:t>has been</w:t>
      </w:r>
      <w:r w:rsidR="00E27958" w:rsidRPr="00E30D4F">
        <w:rPr>
          <w:rFonts w:ascii="Times New Roman" w:hAnsi="Times New Roman" w:cs="Times New Roman"/>
        </w:rPr>
        <w:t xml:space="preserve"> created and </w:t>
      </w:r>
      <w:r>
        <w:rPr>
          <w:rFonts w:ascii="Times New Roman" w:hAnsi="Times New Roman" w:cs="Times New Roman"/>
        </w:rPr>
        <w:t xml:space="preserve">we </w:t>
      </w:r>
      <w:r w:rsidR="00E27958" w:rsidRPr="00E30D4F">
        <w:rPr>
          <w:rFonts w:ascii="Times New Roman" w:hAnsi="Times New Roman" w:cs="Times New Roman"/>
        </w:rPr>
        <w:t xml:space="preserve">have denied insert permissions to that user so the user is been blocked </w:t>
      </w:r>
      <w:r>
        <w:rPr>
          <w:rFonts w:ascii="Times New Roman" w:hAnsi="Times New Roman" w:cs="Times New Roman"/>
        </w:rPr>
        <w:t>from</w:t>
      </w:r>
      <w:r w:rsidR="00E27958" w:rsidRPr="00E30D4F">
        <w:rPr>
          <w:rFonts w:ascii="Times New Roman" w:hAnsi="Times New Roman" w:cs="Times New Roman"/>
        </w:rPr>
        <w:t xml:space="preserve"> add</w:t>
      </w:r>
      <w:r>
        <w:rPr>
          <w:rFonts w:ascii="Times New Roman" w:hAnsi="Times New Roman" w:cs="Times New Roman"/>
        </w:rPr>
        <w:t>ing</w:t>
      </w:r>
      <w:r w:rsidR="00E27958" w:rsidRPr="00E30D4F">
        <w:rPr>
          <w:rFonts w:ascii="Times New Roman" w:hAnsi="Times New Roman" w:cs="Times New Roman"/>
        </w:rPr>
        <w:t xml:space="preserve"> data to the tables.</w:t>
      </w:r>
    </w:p>
    <w:p w14:paraId="282D864D" w14:textId="53E5A13D" w:rsidR="00351E1D" w:rsidRPr="00E30D4F" w:rsidRDefault="00351E1D" w:rsidP="00351E1D">
      <w:pPr>
        <w:pStyle w:val="Heading2"/>
      </w:pPr>
      <w:r w:rsidRPr="00E30D4F">
        <w:t>Execution Results</w:t>
      </w:r>
    </w:p>
    <w:p w14:paraId="69E9474A" w14:textId="77777777" w:rsidR="00EE4A19" w:rsidRPr="00E30D4F" w:rsidRDefault="00351E1D" w:rsidP="00EE4A19">
      <w:pPr>
        <w:keepNext/>
        <w:jc w:val="center"/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  <w:noProof/>
        </w:rPr>
        <w:drawing>
          <wp:inline distT="0" distB="0" distL="0" distR="0" wp14:anchorId="11B6D22A" wp14:editId="31398705">
            <wp:extent cx="3105150" cy="1898013"/>
            <wp:effectExtent l="0" t="0" r="0" b="7620"/>
            <wp:docPr id="2847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8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0190" cy="190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8547" w14:textId="73A39956" w:rsidR="00351E1D" w:rsidRDefault="00EE4A19" w:rsidP="00EE4A19">
      <w:pPr>
        <w:pStyle w:val="Caption"/>
        <w:jc w:val="center"/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</w:rPr>
        <w:t xml:space="preserve">Figure </w:t>
      </w:r>
      <w:r w:rsidRPr="00E30D4F">
        <w:rPr>
          <w:rFonts w:ascii="Times New Roman" w:hAnsi="Times New Roman" w:cs="Times New Roman"/>
        </w:rPr>
        <w:fldChar w:fldCharType="begin"/>
      </w:r>
      <w:r w:rsidRPr="00E30D4F">
        <w:rPr>
          <w:rFonts w:ascii="Times New Roman" w:hAnsi="Times New Roman" w:cs="Times New Roman"/>
        </w:rPr>
        <w:instrText xml:space="preserve"> SEQ Figure \* ARABIC </w:instrText>
      </w:r>
      <w:r w:rsidRPr="00E30D4F">
        <w:rPr>
          <w:rFonts w:ascii="Times New Roman" w:hAnsi="Times New Roman" w:cs="Times New Roman"/>
        </w:rPr>
        <w:fldChar w:fldCharType="separate"/>
      </w:r>
      <w:r w:rsidRPr="00E30D4F">
        <w:rPr>
          <w:rFonts w:ascii="Times New Roman" w:hAnsi="Times New Roman" w:cs="Times New Roman"/>
          <w:noProof/>
        </w:rPr>
        <w:t>4</w:t>
      </w:r>
      <w:r w:rsidRPr="00E30D4F">
        <w:rPr>
          <w:rFonts w:ascii="Times New Roman" w:hAnsi="Times New Roman" w:cs="Times New Roman"/>
        </w:rPr>
        <w:fldChar w:fldCharType="end"/>
      </w:r>
      <w:r w:rsidRPr="00E30D4F">
        <w:rPr>
          <w:rFonts w:ascii="Times New Roman" w:hAnsi="Times New Roman" w:cs="Times New Roman"/>
        </w:rPr>
        <w:t xml:space="preserve"> Execution Results for item 1 task d</w:t>
      </w:r>
    </w:p>
    <w:p w14:paraId="7E5907DC" w14:textId="77777777" w:rsidR="00DB3A05" w:rsidRPr="00DB3A05" w:rsidRDefault="00DB3A05" w:rsidP="00DB3A05"/>
    <w:p w14:paraId="530B1D40" w14:textId="00AFB662" w:rsidR="00351E1D" w:rsidRPr="00E30D4F" w:rsidRDefault="003B519C" w:rsidP="00351E1D">
      <w:pPr>
        <w:pStyle w:val="Heading1"/>
      </w:pPr>
      <w:r>
        <w:lastRenderedPageBreak/>
        <w:t xml:space="preserve">Item 1 </w:t>
      </w:r>
      <w:r w:rsidR="00351E1D" w:rsidRPr="00E30D4F">
        <w:t>Task e</w:t>
      </w:r>
    </w:p>
    <w:p w14:paraId="16D858FB" w14:textId="695B90C1" w:rsidR="00351E1D" w:rsidRPr="00E30D4F" w:rsidRDefault="00351E1D">
      <w:pPr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</w:rPr>
        <w:t>In this task we have created a new user named RestaurantPower. In order to let them modify other user’s privileges the user RestaurantPower</w:t>
      </w:r>
      <w:r w:rsidR="00DB3A05">
        <w:rPr>
          <w:rFonts w:ascii="Times New Roman" w:hAnsi="Times New Roman" w:cs="Times New Roman"/>
        </w:rPr>
        <w:t xml:space="preserve"> user</w:t>
      </w:r>
      <w:r w:rsidRPr="00E30D4F">
        <w:rPr>
          <w:rFonts w:ascii="Times New Roman" w:hAnsi="Times New Roman" w:cs="Times New Roman"/>
        </w:rPr>
        <w:t xml:space="preserve"> have been added to both db_securityadmin and db_accessadmin roles.</w:t>
      </w:r>
    </w:p>
    <w:p w14:paraId="74774856" w14:textId="1BEDF016" w:rsidR="00351E1D" w:rsidRPr="00E30D4F" w:rsidRDefault="00351E1D" w:rsidP="00351E1D">
      <w:pPr>
        <w:pStyle w:val="Heading2"/>
      </w:pPr>
      <w:r w:rsidRPr="00E30D4F">
        <w:t>Execution Results</w:t>
      </w:r>
    </w:p>
    <w:p w14:paraId="161F330F" w14:textId="77777777" w:rsidR="00EE4A19" w:rsidRPr="00E30D4F" w:rsidRDefault="00351E1D" w:rsidP="00EE4A19">
      <w:pPr>
        <w:keepNext/>
        <w:jc w:val="center"/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  <w:noProof/>
        </w:rPr>
        <w:drawing>
          <wp:inline distT="0" distB="0" distL="0" distR="0" wp14:anchorId="4E6CC814" wp14:editId="3E4493FD">
            <wp:extent cx="4305300" cy="2581275"/>
            <wp:effectExtent l="0" t="0" r="0" b="9525"/>
            <wp:docPr id="178269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96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C29A" w14:textId="2BF9C046" w:rsidR="00351E1D" w:rsidRPr="00E30D4F" w:rsidRDefault="00EE4A19" w:rsidP="00EE4A19">
      <w:pPr>
        <w:pStyle w:val="Caption"/>
        <w:jc w:val="center"/>
        <w:rPr>
          <w:rFonts w:ascii="Times New Roman" w:hAnsi="Times New Roman" w:cs="Times New Roman"/>
        </w:rPr>
      </w:pPr>
      <w:r w:rsidRPr="00E30D4F">
        <w:rPr>
          <w:rFonts w:ascii="Times New Roman" w:hAnsi="Times New Roman" w:cs="Times New Roman"/>
        </w:rPr>
        <w:t xml:space="preserve">Figure </w:t>
      </w:r>
      <w:r w:rsidRPr="00E30D4F">
        <w:rPr>
          <w:rFonts w:ascii="Times New Roman" w:hAnsi="Times New Roman" w:cs="Times New Roman"/>
        </w:rPr>
        <w:fldChar w:fldCharType="begin"/>
      </w:r>
      <w:r w:rsidRPr="00E30D4F">
        <w:rPr>
          <w:rFonts w:ascii="Times New Roman" w:hAnsi="Times New Roman" w:cs="Times New Roman"/>
        </w:rPr>
        <w:instrText xml:space="preserve"> SEQ Figure \* ARABIC </w:instrText>
      </w:r>
      <w:r w:rsidRPr="00E30D4F">
        <w:rPr>
          <w:rFonts w:ascii="Times New Roman" w:hAnsi="Times New Roman" w:cs="Times New Roman"/>
        </w:rPr>
        <w:fldChar w:fldCharType="separate"/>
      </w:r>
      <w:r w:rsidRPr="00E30D4F">
        <w:rPr>
          <w:rFonts w:ascii="Times New Roman" w:hAnsi="Times New Roman" w:cs="Times New Roman"/>
          <w:noProof/>
        </w:rPr>
        <w:t>5</w:t>
      </w:r>
      <w:r w:rsidRPr="00E30D4F">
        <w:rPr>
          <w:rFonts w:ascii="Times New Roman" w:hAnsi="Times New Roman" w:cs="Times New Roman"/>
        </w:rPr>
        <w:fldChar w:fldCharType="end"/>
      </w:r>
      <w:r w:rsidRPr="00E30D4F">
        <w:rPr>
          <w:rFonts w:ascii="Times New Roman" w:hAnsi="Times New Roman" w:cs="Times New Roman"/>
        </w:rPr>
        <w:t xml:space="preserve"> Execution Results for item 1 task e</w:t>
      </w:r>
    </w:p>
    <w:sectPr w:rsidR="00351E1D" w:rsidRPr="00E30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3B"/>
    <w:rsid w:val="0002786A"/>
    <w:rsid w:val="00210E3B"/>
    <w:rsid w:val="00351E1D"/>
    <w:rsid w:val="003B519C"/>
    <w:rsid w:val="00DB3A05"/>
    <w:rsid w:val="00E27958"/>
    <w:rsid w:val="00E30D4F"/>
    <w:rsid w:val="00EE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8130"/>
  <w15:chartTrackingRefBased/>
  <w15:docId w15:val="{8B7C28F4-F109-49AC-853F-8F363EB7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E1D"/>
    <w:pPr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E1D"/>
    <w:pPr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E1D"/>
    <w:rPr>
      <w:rFonts w:ascii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1E1D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3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51E1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Dean</dc:creator>
  <cp:keywords/>
  <dc:description/>
  <cp:lastModifiedBy>Martin, Dean</cp:lastModifiedBy>
  <cp:revision>4</cp:revision>
  <dcterms:created xsi:type="dcterms:W3CDTF">2026-05-13T16:30:00Z</dcterms:created>
  <dcterms:modified xsi:type="dcterms:W3CDTF">2026-05-13T18:22:00Z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7838be-d265-4e35-82ad-35295101f73e_Enabled">
    <vt:lpwstr>true</vt:lpwstr>
  </property>
  <property fmtid="{D5CDD505-2E9C-101B-9397-08002B2CF9AE}" pid="3" name="MSIP_Label_167838be-d265-4e35-82ad-35295101f73e_SetDate">
    <vt:lpwstr>2026-05-13T17:04:28Z</vt:lpwstr>
  </property>
  <property fmtid="{D5CDD505-2E9C-101B-9397-08002B2CF9AE}" pid="4" name="MSIP_Label_167838be-d265-4e35-82ad-35295101f73e_Method">
    <vt:lpwstr>Standard</vt:lpwstr>
  </property>
  <property fmtid="{D5CDD505-2E9C-101B-9397-08002B2CF9AE}" pid="5" name="MSIP_Label_167838be-d265-4e35-82ad-35295101f73e_Name">
    <vt:lpwstr>Public</vt:lpwstr>
  </property>
  <property fmtid="{D5CDD505-2E9C-101B-9397-08002B2CF9AE}" pid="6" name="MSIP_Label_167838be-d265-4e35-82ad-35295101f73e_SiteId">
    <vt:lpwstr>00d501fb-5a68-42d6-b3d8-e8b2f16906d4</vt:lpwstr>
  </property>
  <property fmtid="{D5CDD505-2E9C-101B-9397-08002B2CF9AE}" pid="7" name="MSIP_Label_167838be-d265-4e35-82ad-35295101f73e_ActionId">
    <vt:lpwstr>9900cc01-f9e0-4b3d-a822-ef5c22bd09a3</vt:lpwstr>
  </property>
  <property fmtid="{D5CDD505-2E9C-101B-9397-08002B2CF9AE}" pid="8" name="MSIP_Label_167838be-d265-4e35-82ad-35295101f73e_ContentBits">
    <vt:lpwstr>0</vt:lpwstr>
  </property>
  <property fmtid="{D5CDD505-2E9C-101B-9397-08002B2CF9AE}" pid="9" name="MSIP_Label_167838be-d265-4e35-82ad-35295101f73e_Tag">
    <vt:lpwstr>10, 3, 0, 1</vt:lpwstr>
  </property>
</Properties>
</file>