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05FACC" w14:textId="77777777" w:rsidR="00991B2B" w:rsidRDefault="00000000">
      <w:pPr>
        <w:spacing w:before="120" w:after="40"/>
        <w:jc w:val="center"/>
      </w:pPr>
      <w:bookmarkStart w:id="0" w:name="_Hlk231760364"/>
      <w:proofErr w:type="spellStart"/>
      <w:r>
        <w:rPr>
          <w:b/>
          <w:bCs/>
          <w:color w:val="1F3864"/>
          <w:sz w:val="40"/>
          <w:szCs w:val="40"/>
        </w:rPr>
        <w:t>HandCraft</w:t>
      </w:r>
      <w:proofErr w:type="spellEnd"/>
      <w:r>
        <w:rPr>
          <w:b/>
          <w:bCs/>
          <w:color w:val="1F3864"/>
          <w:sz w:val="40"/>
          <w:szCs w:val="40"/>
        </w:rPr>
        <w:t xml:space="preserve"> Shop</w:t>
      </w:r>
    </w:p>
    <w:p w14:paraId="43731AA8" w14:textId="77777777" w:rsidR="00991B2B" w:rsidRDefault="00000000">
      <w:pPr>
        <w:pStyle w:val="Balk1"/>
        <w:spacing w:before="240" w:after="140"/>
      </w:pPr>
      <w:r>
        <w:t>Proje İsterleri Kanıtları</w:t>
      </w:r>
    </w:p>
    <w:p w14:paraId="31D281DD" w14:textId="77777777" w:rsidR="00991B2B" w:rsidRDefault="00000000">
      <w:pPr>
        <w:spacing w:after="120" w:line="276" w:lineRule="auto"/>
      </w:pPr>
      <w:r>
        <w:t xml:space="preserve">Bu belge, </w:t>
      </w:r>
      <w:proofErr w:type="spellStart"/>
      <w:r>
        <w:t>HandCraft</w:t>
      </w:r>
      <w:proofErr w:type="spellEnd"/>
      <w:r>
        <w:t xml:space="preserve"> Shop </w:t>
      </w:r>
      <w:proofErr w:type="spellStart"/>
      <w:r>
        <w:t>mikroservis</w:t>
      </w:r>
      <w:proofErr w:type="spellEnd"/>
      <w:r>
        <w:t xml:space="preserve"> e-ticaret projesinin </w:t>
      </w:r>
      <w:r>
        <w:rPr>
          <w:b/>
          <w:bCs/>
        </w:rPr>
        <w:t>12 proje isterinin tamamını</w:t>
      </w:r>
      <w:r>
        <w:t xml:space="preserve"> madde madde kanıtlarıyla göstermek için hazırlanmıştır. Her ister için; isteri karşılayan </w:t>
      </w:r>
      <w:proofErr w:type="spellStart"/>
      <w:r>
        <w:t>mikroservis</w:t>
      </w:r>
      <w:proofErr w:type="spellEnd"/>
      <w:r>
        <w:t xml:space="preserve">/proje, ilgili </w:t>
      </w:r>
      <w:r>
        <w:rPr>
          <w:b/>
          <w:bCs/>
        </w:rPr>
        <w:t>kod kanıtı</w:t>
      </w:r>
      <w:r>
        <w:t xml:space="preserve"> (dosya yolu ve kod alıntısı) ve mümkün olan yerlerde </w:t>
      </w:r>
      <w:r>
        <w:rPr>
          <w:b/>
          <w:bCs/>
        </w:rPr>
        <w:t>ekran görüntüsü</w:t>
      </w:r>
      <w:r>
        <w:t xml:space="preserve"> verilmiştir. Kodla doğrulanan ancak çalışan altyapı ekranı gerektiren maddelerde (</w:t>
      </w:r>
      <w:proofErr w:type="spellStart"/>
      <w:r>
        <w:t>veritabanı</w:t>
      </w:r>
      <w:proofErr w:type="spellEnd"/>
      <w:r>
        <w:t xml:space="preserve"> yönetim aracı, </w:t>
      </w:r>
      <w:proofErr w:type="spellStart"/>
      <w:r>
        <w:t>RabbitMQ</w:t>
      </w:r>
      <w:proofErr w:type="spellEnd"/>
      <w:r>
        <w:t>/</w:t>
      </w:r>
      <w:proofErr w:type="spellStart"/>
      <w:r>
        <w:t>Redis</w:t>
      </w:r>
      <w:proofErr w:type="spellEnd"/>
      <w:r>
        <w:t xml:space="preserve"> panelleri, </w:t>
      </w:r>
      <w:proofErr w:type="spellStart"/>
      <w:r>
        <w:t>Keycloak</w:t>
      </w:r>
      <w:proofErr w:type="spellEnd"/>
      <w:r>
        <w:t xml:space="preserve"> konsolu, </w:t>
      </w:r>
      <w:proofErr w:type="spellStart"/>
      <w:r>
        <w:t>Swagger</w:t>
      </w:r>
      <w:proofErr w:type="spellEnd"/>
      <w:r>
        <w:t xml:space="preserve">), eklenmesi gereken görüntü </w:t>
      </w:r>
      <w:r>
        <w:rPr>
          <w:b/>
          <w:bCs/>
        </w:rPr>
        <w:t>sarı NOT kutularında</w:t>
      </w:r>
      <w:r>
        <w:t xml:space="preserve"> belirtilmiştir.</w:t>
      </w:r>
    </w:p>
    <w:p w14:paraId="73CCC529" w14:textId="77777777" w:rsidR="00991B2B" w:rsidRDefault="00000000">
      <w:pPr>
        <w:spacing w:after="120" w:line="276" w:lineRule="auto"/>
      </w:pPr>
      <w:r>
        <w:t xml:space="preserve">Proje .NET 9 üzerinde, toplam 13 projeden oluşan bir </w:t>
      </w:r>
      <w:proofErr w:type="spellStart"/>
      <w:r>
        <w:t>mikroservis</w:t>
      </w:r>
      <w:proofErr w:type="spellEnd"/>
      <w:r>
        <w:t xml:space="preserve"> çözümüdür. Tüm dış erişimler </w:t>
      </w:r>
      <w:r>
        <w:rPr>
          <w:b/>
          <w:bCs/>
        </w:rPr>
        <w:t>API Gateway (YARP, 7000)</w:t>
      </w:r>
      <w:r>
        <w:t xml:space="preserve"> üzerinden yapılır; kimlik doğrulama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(OIDC/JWT)</w:t>
      </w:r>
      <w:r>
        <w:t xml:space="preserve"> ile sağlanır.</w:t>
      </w:r>
    </w:p>
    <w:p w14:paraId="11B4B9D9" w14:textId="77777777" w:rsidR="00991B2B" w:rsidRDefault="00000000">
      <w:pPr>
        <w:pStyle w:val="Balk2"/>
        <w:spacing w:before="220" w:after="120"/>
      </w:pPr>
      <w:r>
        <w:t>Özet: İster Karşılama Tablosu</w:t>
      </w:r>
    </w:p>
    <w:tbl>
      <w:tblPr>
        <w:tblW w:w="9360" w:type="dxa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4200"/>
        <w:gridCol w:w="1500"/>
        <w:gridCol w:w="3100"/>
      </w:tblGrid>
      <w:tr w:rsidR="00991B2B" w14:paraId="3FFAC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4A685C" w14:textId="77777777" w:rsidR="00991B2B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2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289E9" w14:textId="77777777" w:rsidR="00991B2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İster</w:t>
            </w:r>
          </w:p>
        </w:tc>
        <w:tc>
          <w:tcPr>
            <w:tcW w:w="15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1661E" w14:textId="77777777" w:rsidR="00991B2B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Durum</w:t>
            </w:r>
          </w:p>
        </w:tc>
        <w:tc>
          <w:tcPr>
            <w:tcW w:w="3100" w:type="dxa"/>
            <w:shd w:val="clear" w:color="auto" w:fill="2E549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7768C3" w14:textId="77777777" w:rsidR="00991B2B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Karşılayan Parça</w:t>
            </w:r>
          </w:p>
        </w:tc>
      </w:tr>
      <w:tr w:rsidR="00991B2B" w14:paraId="7256E4F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DEB52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995AC4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Çalışan .NET 8/9/10 web uygulaması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3BF0F6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7EC74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 proje · net9.0</w:t>
            </w:r>
          </w:p>
        </w:tc>
      </w:tr>
      <w:tr w:rsidR="00991B2B" w14:paraId="081F7A2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A0AB5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997FB8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Public</w:t>
            </w:r>
            <w:proofErr w:type="spellEnd"/>
            <w:r>
              <w:rPr>
                <w:sz w:val="20"/>
                <w:szCs w:val="20"/>
              </w:rPr>
              <w:t xml:space="preserve"> site</w:t>
            </w:r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C597FF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650FE4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HandCraft.Web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991B2B" w14:paraId="14C7F23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9D8887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B6787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 yönetimi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0F80A2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C6917C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HandCraft.Admin</w:t>
            </w:r>
            <w:proofErr w:type="spellEnd"/>
            <w:r>
              <w:rPr>
                <w:sz w:val="20"/>
                <w:szCs w:val="20"/>
              </w:rPr>
              <w:t xml:space="preserve"> (MVC)</w:t>
            </w:r>
          </w:p>
        </w:tc>
      </w:tr>
      <w:tr w:rsidR="00991B2B" w14:paraId="68492A2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46D0A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F80DE6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MS SQL Server</w:t>
            </w:r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39EE4D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77A6DC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(EF </w:t>
            </w:r>
            <w:proofErr w:type="spellStart"/>
            <w:r>
              <w:rPr>
                <w:sz w:val="20"/>
                <w:szCs w:val="20"/>
              </w:rPr>
              <w:t>Core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B2B" w14:paraId="12B3934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3DBAF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6FB287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NoSQL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veritabanı</w:t>
            </w:r>
            <w:proofErr w:type="spellEnd"/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20925F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C4297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HandCraft.Katalog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B2B" w14:paraId="63C92E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256DA6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C39E4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MSSQL harici ilişkisel DB</w:t>
            </w:r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75CFB3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ADC0C5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HandCraft.Indirim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PostgreSQL+Dapper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B2B" w14:paraId="0564C4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1C8F8E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BC06CA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IdentityServer4 (kimlik sunucusu)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5D42CE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D8C75B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Keycloak</w:t>
            </w:r>
            <w:proofErr w:type="spellEnd"/>
            <w:r>
              <w:rPr>
                <w:sz w:val="20"/>
                <w:szCs w:val="20"/>
              </w:rPr>
              <w:t xml:space="preserve"> 26.4 (OIDC/JWT)</w:t>
            </w:r>
          </w:p>
        </w:tc>
      </w:tr>
      <w:tr w:rsidR="00991B2B" w14:paraId="0A6C15A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DFB988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DD58F1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A9FAC8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68D6C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HandCraft.Sepet</w:t>
            </w:r>
            <w:proofErr w:type="spellEnd"/>
          </w:p>
        </w:tc>
      </w:tr>
      <w:tr w:rsidR="00991B2B" w14:paraId="0B2419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871143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E2BA1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CQRS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CC95BB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90365" w14:textId="77777777" w:rsidR="00991B2B" w:rsidRDefault="00000000">
            <w:pPr>
              <w:spacing w:line="252" w:lineRule="auto"/>
            </w:pPr>
            <w:proofErr w:type="spellStart"/>
            <w:proofErr w:type="gramStart"/>
            <w:r>
              <w:rPr>
                <w:sz w:val="20"/>
                <w:szCs w:val="20"/>
              </w:rPr>
              <w:t>HandCraft.Siparis.Application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MediatR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B2B" w14:paraId="6B8BB94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E2D083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65E690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RabbitMQ</w:t>
            </w:r>
            <w:proofErr w:type="spellEnd"/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4B0C44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2510A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Odeme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Siparis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MassTransit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91B2B" w14:paraId="730C2FE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4FF863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F8EA46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Clean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Onion</w:t>
            </w:r>
            <w:proofErr w:type="spellEnd"/>
            <w:r>
              <w:rPr>
                <w:sz w:val="20"/>
                <w:szCs w:val="20"/>
              </w:rPr>
              <w:t xml:space="preserve"> Architecture</w:t>
            </w:r>
          </w:p>
        </w:tc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404005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4C952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HandCraft.Siparis</w:t>
            </w:r>
            <w:proofErr w:type="spellEnd"/>
            <w:r>
              <w:rPr>
                <w:sz w:val="20"/>
                <w:szCs w:val="20"/>
              </w:rPr>
              <w:t xml:space="preserve"> (4 katman)</w:t>
            </w:r>
          </w:p>
        </w:tc>
      </w:tr>
      <w:tr w:rsidR="00991B2B" w14:paraId="3DED782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964D9E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42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2C6FC0" w14:textId="77777777" w:rsidR="00991B2B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15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C81248" w14:textId="77777777" w:rsidR="00991B2B" w:rsidRDefault="00000000">
            <w:pPr>
              <w:spacing w:line="252" w:lineRule="auto"/>
              <w:jc w:val="center"/>
            </w:pPr>
            <w:r>
              <w:rPr>
                <w:sz w:val="20"/>
                <w:szCs w:val="20"/>
              </w:rPr>
              <w:t>✓ YAPILDI</w:t>
            </w:r>
          </w:p>
        </w:tc>
        <w:tc>
          <w:tcPr>
            <w:tcW w:w="3100" w:type="dxa"/>
            <w:shd w:val="clear" w:color="auto" w:fill="EAF0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7245D2" w14:textId="77777777" w:rsidR="00991B2B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HandCraft.Gateway</w:t>
            </w:r>
            <w:proofErr w:type="spellEnd"/>
            <w:r>
              <w:rPr>
                <w:sz w:val="20"/>
                <w:szCs w:val="20"/>
              </w:rPr>
              <w:t xml:space="preserve"> (YARP)</w:t>
            </w:r>
          </w:p>
        </w:tc>
      </w:tr>
    </w:tbl>
    <w:p w14:paraId="5A287651" w14:textId="77777777" w:rsidR="00991B2B" w:rsidRDefault="00991B2B">
      <w:pPr>
        <w:pageBreakBefore/>
      </w:pPr>
    </w:p>
    <w:p w14:paraId="5D4FFA0F" w14:textId="77777777" w:rsidR="00991B2B" w:rsidRDefault="00000000">
      <w:pPr>
        <w:pStyle w:val="Balk2"/>
        <w:spacing w:before="220" w:after="120"/>
      </w:pPr>
      <w:r>
        <w:t>1. Çalışan .NET 8/9/10 Web Uygulaması</w:t>
      </w:r>
    </w:p>
    <w:p w14:paraId="6038FC38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0530EA55" w14:textId="77777777" w:rsidR="00991B2B" w:rsidRDefault="00000000">
      <w:pPr>
        <w:spacing w:after="120" w:line="276" w:lineRule="auto"/>
      </w:pPr>
      <w:r>
        <w:t xml:space="preserve">Çözüm tamamen </w:t>
      </w:r>
      <w:r>
        <w:rPr>
          <w:b/>
          <w:bCs/>
        </w:rPr>
        <w:t>.NET 9</w:t>
      </w:r>
      <w:r>
        <w:t xml:space="preserve"> (net9.0) üzerinde geliştirilmiştir. Solution içinde 13 proje vardır: 6 </w:t>
      </w:r>
      <w:proofErr w:type="spellStart"/>
      <w:r>
        <w:t>mikroservis</w:t>
      </w:r>
      <w:proofErr w:type="spellEnd"/>
      <w:r>
        <w:t xml:space="preserve"> (Katalog, Sepet, </w:t>
      </w:r>
      <w:proofErr w:type="spellStart"/>
      <w:r>
        <w:t>Siparis</w:t>
      </w:r>
      <w:proofErr w:type="spellEnd"/>
      <w:r>
        <w:t xml:space="preserve">, </w:t>
      </w:r>
      <w:proofErr w:type="spellStart"/>
      <w:r>
        <w:t>Indirim</w:t>
      </w:r>
      <w:proofErr w:type="spellEnd"/>
      <w:r>
        <w:t xml:space="preserve">, </w:t>
      </w:r>
      <w:proofErr w:type="spellStart"/>
      <w:r>
        <w:t>Odeme</w:t>
      </w:r>
      <w:proofErr w:type="spellEnd"/>
      <w:r>
        <w:t xml:space="preserve">, </w:t>
      </w:r>
      <w:proofErr w:type="spellStart"/>
      <w:r>
        <w:t>Fotograf</w:t>
      </w:r>
      <w:proofErr w:type="spellEnd"/>
      <w:r>
        <w:t xml:space="preserve">), API Gateway, 2 MVC web uygulaması (Web, Admin), 1 paylaşılan kütüphane (Ortak) ve </w:t>
      </w:r>
      <w:proofErr w:type="spellStart"/>
      <w:r>
        <w:t>Siparis</w:t>
      </w:r>
      <w:proofErr w:type="spellEnd"/>
      <w:r>
        <w:t xml:space="preserve"> servisinin 4 katmanı. Tüm projelerin hedef çerçevesi </w:t>
      </w:r>
      <w:r>
        <w:rPr>
          <w:rFonts w:ascii="Consolas" w:eastAsia="Consolas" w:hAnsi="Consolas" w:cs="Consolas"/>
          <w:color w:val="1A3A5C"/>
          <w:sz w:val="19"/>
          <w:szCs w:val="19"/>
        </w:rPr>
        <w:t>net9.0</w:t>
      </w:r>
      <w:r>
        <w:t>’dur.</w:t>
      </w:r>
    </w:p>
    <w:p w14:paraId="409A6744" w14:textId="77777777" w:rsidR="00991B2B" w:rsidRDefault="00000000">
      <w:pPr>
        <w:spacing w:after="120" w:line="276" w:lineRule="auto"/>
      </w:pPr>
      <w:r>
        <w:t>Kanıt — tüm .</w:t>
      </w:r>
      <w:proofErr w:type="spellStart"/>
      <w:r>
        <w:t>csproj</w:t>
      </w:r>
      <w:proofErr w:type="spellEnd"/>
      <w:r>
        <w:t xml:space="preserve"> dosyalarındaki hedef çerçeve:</w:t>
      </w:r>
    </w:p>
    <w:tbl>
      <w:tblPr>
        <w:tblW w:w="9360" w:type="dxa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3542D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7871DE" w14:textId="77777777" w:rsidR="00991B2B" w:rsidRDefault="00000000"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&lt;!--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Her projenin 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csproj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dosyasinda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--&gt;</w:t>
            </w:r>
          </w:p>
          <w:p w14:paraId="6DB54D81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&gt;net9.0&lt;/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</w:p>
          <w:p w14:paraId="5F6B3171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2E54A554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# 13 projenin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tamami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net9.0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dogrulama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):</w:t>
            </w:r>
          </w:p>
          <w:p w14:paraId="005742DD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grep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rh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 --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include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*.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csproj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.</w:t>
            </w:r>
            <w:proofErr w:type="gramEnd"/>
          </w:p>
          <w:p w14:paraId="2EACC65E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13  &lt;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&gt;net9.0&lt;/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TargetFramework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</w:t>
            </w:r>
          </w:p>
        </w:tc>
      </w:tr>
    </w:tbl>
    <w:p w14:paraId="5F9EC63C" w14:textId="77777777" w:rsidR="00991B2B" w:rsidRDefault="00000000">
      <w:pPr>
        <w:spacing w:after="120" w:line="276" w:lineRule="auto"/>
      </w:pPr>
      <w:r>
        <w:t>Çalışan uygulamalardan örnekler — müşteri sitesi (5000) ve admin paneli (5001):</w:t>
      </w:r>
    </w:p>
    <w:p w14:paraId="6927E6FA" w14:textId="77777777" w:rsidR="00991B2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3F7C2A31" wp14:editId="196B71FE">
            <wp:extent cx="5715000" cy="3762375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4F656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 xml:space="preserve">Müşteri </w:t>
      </w:r>
      <w:proofErr w:type="spellStart"/>
      <w:r>
        <w:rPr>
          <w:i/>
          <w:iCs/>
          <w:color w:val="7A7A7A"/>
          <w:sz w:val="18"/>
          <w:szCs w:val="18"/>
        </w:rPr>
        <w:t>public</w:t>
      </w:r>
      <w:proofErr w:type="spellEnd"/>
      <w:r>
        <w:rPr>
          <w:i/>
          <w:iCs/>
          <w:color w:val="7A7A7A"/>
          <w:sz w:val="18"/>
          <w:szCs w:val="18"/>
        </w:rPr>
        <w:t xml:space="preserve"> sitesi çalışıyor (</w:t>
      </w:r>
      <w:proofErr w:type="spellStart"/>
      <w:r>
        <w:rPr>
          <w:i/>
          <w:iCs/>
          <w:color w:val="7A7A7A"/>
          <w:sz w:val="18"/>
          <w:szCs w:val="18"/>
        </w:rPr>
        <w:t>HandCraft.Web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p w14:paraId="16FB2234" w14:textId="77777777" w:rsidR="00991B2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4A00EF18" wp14:editId="20E1530C">
            <wp:extent cx="5715000" cy="2000250"/>
            <wp:effectExtent l="0" t="0" r="0" b="0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DA04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>Admin yönetim paneli çalışıyor (</w:t>
      </w:r>
      <w:proofErr w:type="spellStart"/>
      <w:r>
        <w:rPr>
          <w:i/>
          <w:iCs/>
          <w:color w:val="7A7A7A"/>
          <w:sz w:val="18"/>
          <w:szCs w:val="18"/>
        </w:rPr>
        <w:t>HandCraft.Admin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E4C766"/>
          <w:left w:val="single" w:sz="8" w:space="0" w:color="E4C766"/>
          <w:bottom w:val="single" w:sz="8" w:space="0" w:color="E4C766"/>
          <w:right w:val="single" w:sz="8" w:space="0" w:color="E4C7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7DDDE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DC79CF9" w14:textId="77777777" w:rsidR="00991B2B" w:rsidRDefault="00000000">
            <w:pPr>
              <w:spacing w:line="264" w:lineRule="auto"/>
            </w:pPr>
            <w:r>
              <w:rPr>
                <w:b/>
                <w:bCs/>
                <w:color w:val="6B4E00"/>
                <w:sz w:val="20"/>
                <w:szCs w:val="20"/>
              </w:rPr>
              <w:t xml:space="preserve">NOT — Ekran görüntüsü eklenecek: </w:t>
            </w:r>
            <w:r>
              <w:rPr>
                <w:color w:val="6B4E00"/>
                <w:sz w:val="20"/>
                <w:szCs w:val="20"/>
              </w:rPr>
              <w:t xml:space="preserve">Servislerin API olarak da ayakta olduğunu göstermek için bir </w:t>
            </w:r>
            <w:proofErr w:type="spellStart"/>
            <w:r>
              <w:rPr>
                <w:color w:val="6B4E00"/>
                <w:sz w:val="20"/>
                <w:szCs w:val="20"/>
              </w:rPr>
              <w:t>Swagger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ekranı eklenebilir (</w:t>
            </w:r>
            <w:proofErr w:type="spellStart"/>
            <w:r>
              <w:rPr>
                <w:color w:val="6B4E00"/>
                <w:sz w:val="20"/>
                <w:szCs w:val="20"/>
              </w:rPr>
              <w:t>örn</w:t>
            </w:r>
            <w:proofErr w:type="spellEnd"/>
            <w:r>
              <w:rPr>
                <w:color w:val="6B4E00"/>
                <w:sz w:val="20"/>
                <w:szCs w:val="20"/>
              </w:rPr>
              <w:t>. http://localhost:7001/swagger — Katalog API).</w:t>
            </w:r>
          </w:p>
        </w:tc>
      </w:tr>
    </w:tbl>
    <w:p w14:paraId="460AC9E6" w14:textId="77777777" w:rsidR="00991B2B" w:rsidRDefault="00000000">
      <w:pPr>
        <w:pStyle w:val="Balk2"/>
        <w:spacing w:before="220" w:after="120"/>
      </w:pPr>
      <w:r>
        <w:t xml:space="preserve">2. </w:t>
      </w:r>
      <w:proofErr w:type="spellStart"/>
      <w:r>
        <w:t>Public</w:t>
      </w:r>
      <w:proofErr w:type="spellEnd"/>
      <w:r>
        <w:t xml:space="preserve"> Site</w:t>
      </w:r>
    </w:p>
    <w:p w14:paraId="26F047B6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6AFBCBB5" w14:textId="77777777" w:rsidR="00991B2B" w:rsidRDefault="00000000">
      <w:pPr>
        <w:spacing w:after="120" w:line="276" w:lineRule="auto"/>
      </w:pPr>
      <w:r>
        <w:t xml:space="preserve">Müşterilere açık </w:t>
      </w:r>
      <w:proofErr w:type="spellStart"/>
      <w:r>
        <w:t>public</w:t>
      </w:r>
      <w:proofErr w:type="spellEnd"/>
      <w:r>
        <w:t xml:space="preserve"> site </w:t>
      </w:r>
      <w:proofErr w:type="spellStart"/>
      <w:r>
        <w:rPr>
          <w:b/>
          <w:bCs/>
        </w:rPr>
        <w:t>HandCraft.Web</w:t>
      </w:r>
      <w:proofErr w:type="spellEnd"/>
      <w:r>
        <w:t xml:space="preserve"> (ASP.NET </w:t>
      </w:r>
      <w:proofErr w:type="spellStart"/>
      <w:r>
        <w:t>Core</w:t>
      </w:r>
      <w:proofErr w:type="spellEnd"/>
      <w:r>
        <w:t xml:space="preserve"> MVC + </w:t>
      </w:r>
      <w:proofErr w:type="spellStart"/>
      <w:r>
        <w:t>Razor</w:t>
      </w:r>
      <w:proofErr w:type="spellEnd"/>
      <w:r>
        <w:t xml:space="preserve"> + </w:t>
      </w:r>
      <w:proofErr w:type="spellStart"/>
      <w:r>
        <w:t>Bootstrap</w:t>
      </w:r>
      <w:proofErr w:type="spellEnd"/>
      <w:r>
        <w:t xml:space="preserve">) projesidir. Ziyaretçi ürün vitrinini ve kategorileri giriş yapmadan görüntüleyebilir; giriş yaptıktan sonra sepet, ödeme ve sipariş takibi işlemlerini yapabilir. Tüm </w:t>
      </w:r>
      <w:proofErr w:type="spellStart"/>
      <w:r>
        <w:t>backend</w:t>
      </w:r>
      <w:proofErr w:type="spellEnd"/>
      <w:r>
        <w:t xml:space="preserve"> çağrıları </w:t>
      </w:r>
      <w:r>
        <w:rPr>
          <w:b/>
          <w:bCs/>
        </w:rPr>
        <w:t>yalnızca Gateway (7000)</w:t>
      </w:r>
      <w:r>
        <w:t xml:space="preserve"> üzerinden yapılır.</w:t>
      </w:r>
    </w:p>
    <w:p w14:paraId="58C2E09A" w14:textId="77777777" w:rsidR="00991B2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7F3BB957" wp14:editId="31423179">
            <wp:extent cx="5715000" cy="3924300"/>
            <wp:effectExtent l="0" t="0" r="0" b="0"/>
            <wp:docPr id="3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6BE8" w14:textId="77777777" w:rsidR="00991B2B" w:rsidRDefault="00000000">
      <w:pPr>
        <w:spacing w:after="14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Public</w:t>
      </w:r>
      <w:proofErr w:type="spellEnd"/>
      <w:r>
        <w:rPr>
          <w:i/>
          <w:iCs/>
          <w:color w:val="7A7A7A"/>
          <w:sz w:val="18"/>
          <w:szCs w:val="18"/>
        </w:rPr>
        <w:t xml:space="preserve"> site — giriş yapmadan ürün vitrini ve kategori filtreleri</w:t>
      </w:r>
    </w:p>
    <w:p w14:paraId="014B75B5" w14:textId="77777777" w:rsidR="00991B2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5370B3F7" wp14:editId="25B4EFBC">
            <wp:extent cx="5715000" cy="1885950"/>
            <wp:effectExtent l="0" t="0" r="0" b="0"/>
            <wp:docPr id="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F4CBD" w14:textId="77777777" w:rsidR="00991B2B" w:rsidRDefault="00000000">
      <w:pPr>
        <w:spacing w:after="140"/>
        <w:jc w:val="center"/>
      </w:pPr>
      <w:proofErr w:type="spellStart"/>
      <w:r>
        <w:rPr>
          <w:i/>
          <w:iCs/>
          <w:color w:val="7A7A7A"/>
          <w:sz w:val="18"/>
          <w:szCs w:val="18"/>
        </w:rPr>
        <w:t>Public</w:t>
      </w:r>
      <w:proofErr w:type="spellEnd"/>
      <w:r>
        <w:rPr>
          <w:i/>
          <w:iCs/>
          <w:color w:val="7A7A7A"/>
          <w:sz w:val="18"/>
          <w:szCs w:val="18"/>
        </w:rPr>
        <w:t xml:space="preserve"> site — sepet ve toplam tutar</w:t>
      </w:r>
    </w:p>
    <w:p w14:paraId="655FBA0A" w14:textId="77777777" w:rsidR="00991B2B" w:rsidRDefault="00000000">
      <w:pPr>
        <w:pStyle w:val="Balk2"/>
        <w:spacing w:before="220" w:after="120"/>
      </w:pPr>
      <w:r>
        <w:t>3. Admin Tarafından Site Yönetimi</w:t>
      </w:r>
    </w:p>
    <w:p w14:paraId="2470EC99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1B3170B1" w14:textId="77777777" w:rsidR="00991B2B" w:rsidRDefault="00000000">
      <w:pPr>
        <w:spacing w:after="120" w:line="276" w:lineRule="auto"/>
      </w:pPr>
      <w:r>
        <w:t xml:space="preserve">Yönetim, ayrı bir </w:t>
      </w:r>
      <w:proofErr w:type="spellStart"/>
      <w:r>
        <w:rPr>
          <w:b/>
          <w:bCs/>
        </w:rPr>
        <w:t>HandCraft.Admin</w:t>
      </w:r>
      <w:proofErr w:type="spellEnd"/>
      <w:r>
        <w:t xml:space="preserve"> (MVC) paneliyle yapılır. Yalnızca </w:t>
      </w:r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 xml:space="preserve"> rolündeki kullanıcılar erişebilir (</w:t>
      </w:r>
      <w:proofErr w:type="spellStart"/>
      <w:r>
        <w:t>customer</w:t>
      </w:r>
      <w:proofErr w:type="spellEnd"/>
      <w:r>
        <w:t xml:space="preserve"> rolü engellenir). Panelden ürün, kategori ve indirim CRUD işlemleri, ürün görseli yükleme, sipariş listeleme/durum güncelleme ve kullanıcı yönetimi yapılabilir.</w:t>
      </w:r>
    </w:p>
    <w:p w14:paraId="52BCF83D" w14:textId="77777777" w:rsidR="00991B2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95DD371" wp14:editId="0F856F38">
            <wp:extent cx="5715000" cy="4048125"/>
            <wp:effectExtent l="0" t="0" r="0" b="0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1001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>Admin — ürün listesi ve yönetim</w:t>
      </w:r>
    </w:p>
    <w:p w14:paraId="364EDA05" w14:textId="77777777" w:rsidR="00991B2B" w:rsidRDefault="00000000">
      <w:pPr>
        <w:spacing w:before="60" w:after="40"/>
        <w:jc w:val="center"/>
      </w:pPr>
      <w:r>
        <w:rPr>
          <w:noProof/>
        </w:rPr>
        <w:lastRenderedPageBreak/>
        <w:drawing>
          <wp:inline distT="0" distB="0" distL="0" distR="0" wp14:anchorId="0D0870AB" wp14:editId="17D701E0">
            <wp:extent cx="5715000" cy="2857500"/>
            <wp:effectExtent l="0" t="0" r="0" b="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BBA0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>Admin — yeni ürün ekleme formu (görsel yükleme dahil)</w:t>
      </w:r>
    </w:p>
    <w:p w14:paraId="72409960" w14:textId="77777777" w:rsidR="00991B2B" w:rsidRDefault="00991B2B">
      <w:pPr>
        <w:pageBreakBefore/>
      </w:pPr>
    </w:p>
    <w:p w14:paraId="3348F72E" w14:textId="77777777" w:rsidR="00991B2B" w:rsidRDefault="00000000">
      <w:pPr>
        <w:pStyle w:val="Balk2"/>
        <w:spacing w:before="220" w:after="120"/>
      </w:pPr>
      <w:r>
        <w:t xml:space="preserve">4. MS SQL Server </w:t>
      </w:r>
      <w:proofErr w:type="spellStart"/>
      <w:r>
        <w:t>Veritabanı</w:t>
      </w:r>
      <w:proofErr w:type="spellEnd"/>
    </w:p>
    <w:p w14:paraId="113F6A91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48E801C2" w14:textId="77777777" w:rsidR="00991B2B" w:rsidRDefault="00000000">
      <w:pPr>
        <w:spacing w:after="120" w:line="276" w:lineRule="auto"/>
      </w:pPr>
      <w:r>
        <w:t xml:space="preserve">Sipariş verileri </w:t>
      </w:r>
      <w:r>
        <w:rPr>
          <w:b/>
          <w:bCs/>
        </w:rPr>
        <w:t>MS SQL Server</w:t>
      </w:r>
      <w:r>
        <w:t xml:space="preserve">’da tutulur. </w:t>
      </w:r>
      <w:proofErr w:type="spellStart"/>
      <w:r>
        <w:rPr>
          <w:b/>
          <w:bCs/>
        </w:rPr>
        <w:t>HandCraft.Siparis</w:t>
      </w:r>
      <w:proofErr w:type="spellEnd"/>
      <w:r>
        <w:t xml:space="preserve"> servisi EF </w:t>
      </w:r>
      <w:proofErr w:type="spellStart"/>
      <w:r>
        <w:t>Core</w:t>
      </w:r>
      <w:proofErr w:type="spellEnd"/>
      <w:r>
        <w:t xml:space="preserve"> 9 (</w:t>
      </w:r>
      <w:proofErr w:type="spellStart"/>
      <w:proofErr w:type="gramStart"/>
      <w:r>
        <w:t>Microsoft.EntityFrameworkCore.SqlServer</w:t>
      </w:r>
      <w:proofErr w:type="spellEnd"/>
      <w:proofErr w:type="gramEnd"/>
      <w:r>
        <w:t xml:space="preserve"> 9.0.16) kullanır.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handcraft_siparis</w:t>
      </w:r>
      <w:proofErr w:type="spellEnd"/>
      <w:r>
        <w:t xml:space="preserve">, tablolar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Siparisler</w:t>
      </w:r>
      <w:proofErr w:type="spellEnd"/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SiparisUrunBilgileri</w:t>
      </w:r>
      <w:r>
        <w:t>’dir</w:t>
      </w:r>
      <w:proofErr w:type="spellEnd"/>
      <w:r>
        <w:t xml:space="preserve">. Şema, </w:t>
      </w:r>
      <w:proofErr w:type="spellStart"/>
      <w:r>
        <w:t>Persistence</w:t>
      </w:r>
      <w:proofErr w:type="spellEnd"/>
      <w:r>
        <w:t xml:space="preserve"> katmanındaki EF </w:t>
      </w:r>
      <w:proofErr w:type="spellStart"/>
      <w:r>
        <w:t>Core</w:t>
      </w:r>
      <w:proofErr w:type="spellEnd"/>
      <w:r>
        <w:t xml:space="preserve"> göçleriyle (</w:t>
      </w:r>
      <w:proofErr w:type="spellStart"/>
      <w:r>
        <w:t>Initial</w:t>
      </w:r>
      <w:proofErr w:type="spellEnd"/>
      <w:r>
        <w:t xml:space="preserve">, </w:t>
      </w:r>
      <w:proofErr w:type="spellStart"/>
      <w:r>
        <w:t>SiparisDurumEklendi</w:t>
      </w:r>
      <w:proofErr w:type="spellEnd"/>
      <w:r>
        <w:t xml:space="preserve">, </w:t>
      </w:r>
      <w:proofErr w:type="spellStart"/>
      <w:r>
        <w:t>KargoTakipEklendi</w:t>
      </w:r>
      <w:proofErr w:type="spellEnd"/>
      <w:r>
        <w:t>) oluşturulur.</w:t>
      </w:r>
    </w:p>
    <w:p w14:paraId="07985B74" w14:textId="77777777" w:rsidR="00991B2B" w:rsidRDefault="00000000">
      <w:pPr>
        <w:spacing w:after="120" w:line="276" w:lineRule="auto"/>
      </w:pPr>
      <w:r>
        <w:t xml:space="preserve">Kanıt — </w:t>
      </w:r>
      <w:proofErr w:type="spellStart"/>
      <w:r>
        <w:t>DbContext</w:t>
      </w:r>
      <w:proofErr w:type="spellEnd"/>
      <w:r>
        <w:t xml:space="preserve"> (</w:t>
      </w:r>
      <w:proofErr w:type="spellStart"/>
      <w:r>
        <w:t>Persistence</w:t>
      </w:r>
      <w:proofErr w:type="spellEnd"/>
      <w:r>
        <w:t>/</w:t>
      </w:r>
      <w:proofErr w:type="spellStart"/>
      <w:r>
        <w:t>Context</w:t>
      </w:r>
      <w:proofErr w:type="spellEnd"/>
      <w:r>
        <w:t>/</w:t>
      </w:r>
      <w:proofErr w:type="spellStart"/>
      <w:r>
        <w:t>SiparisDbContext.cs</w:t>
      </w:r>
      <w:proofErr w:type="spellEnd"/>
      <w:r>
        <w:t>) ve bağlantı dizesi:</w:t>
      </w:r>
    </w:p>
    <w:tbl>
      <w:tblPr>
        <w:tblW w:w="9360" w:type="dxa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48246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F91ACC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SiparisDbContext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: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DbContext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{</w:t>
            </w:r>
          </w:p>
          <w:p w14:paraId="4186040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&gt;();</w:t>
            </w:r>
          </w:p>
          <w:p w14:paraId="4D54C35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DbSet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SiparisUrunBilgileri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=&gt; Set&lt;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SiparisUrunBilgi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&gt;();</w:t>
            </w:r>
          </w:p>
          <w:p w14:paraId="47D637FF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...</w:t>
            </w:r>
          </w:p>
          <w:p w14:paraId="002EFA3F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b.ToTable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");</w:t>
            </w:r>
          </w:p>
          <w:p w14:paraId="2542F6BD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b.Property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(x =&gt;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x.ToplamTutar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HasColumnType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decimal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(18,2)");</w:t>
            </w:r>
          </w:p>
          <w:p w14:paraId="15007ED1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  <w:p w14:paraId="4F0DC4B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5E412B99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appsettings.json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Siparis.Api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</w:t>
            </w:r>
          </w:p>
          <w:p w14:paraId="05327B7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ConnectionStrings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{</w:t>
            </w:r>
          </w:p>
          <w:p w14:paraId="7CB7CA90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SqlServer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": "Server=localhost,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1433;Database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handcraft_siparis;User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;..."</w:t>
            </w:r>
          </w:p>
          <w:p w14:paraId="31E2EEF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  <w:p w14:paraId="69F5A4D6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0FC1874D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Program.cs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—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gocler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Persistence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assembly'sinde</w:t>
            </w:r>
            <w:proofErr w:type="spellEnd"/>
          </w:p>
          <w:p w14:paraId="0E705B7C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options.UseSqlServer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</w:t>
            </w:r>
          </w:p>
          <w:p w14:paraId="0772549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sql.MigrationsAssembly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HandCraft.Siparis.Persistence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"));</w:t>
            </w:r>
          </w:p>
        </w:tc>
      </w:tr>
    </w:tbl>
    <w:p w14:paraId="3779115A" w14:textId="77777777" w:rsidR="00991B2B" w:rsidRDefault="00000000">
      <w:pPr>
        <w:spacing w:after="120" w:line="276" w:lineRule="auto"/>
      </w:pPr>
      <w:r>
        <w:t>Siparişlerin gerçekten MS SQL’e yazıldığının dolaylı kanıtı (müşteri sipariş listesi veriyi geri okuyor):</w:t>
      </w:r>
    </w:p>
    <w:p w14:paraId="3A9B694F" w14:textId="77777777" w:rsidR="00991B2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2E6FB93B" wp14:editId="0F21D185">
            <wp:extent cx="5715000" cy="1933575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DDB4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>Siparişler MS SQL’den okunarak listeleniyor</w:t>
      </w:r>
    </w:p>
    <w:tbl>
      <w:tblPr>
        <w:tblW w:w="9360" w:type="dxa"/>
        <w:tblBorders>
          <w:top w:val="single" w:sz="8" w:space="0" w:color="E4C766"/>
          <w:left w:val="single" w:sz="8" w:space="0" w:color="E4C766"/>
          <w:bottom w:val="single" w:sz="8" w:space="0" w:color="E4C766"/>
          <w:right w:val="single" w:sz="8" w:space="0" w:color="E4C7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4D8F2E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FD32B6" w14:textId="77777777" w:rsidR="00991B2B" w:rsidRDefault="00000000">
            <w:pPr>
              <w:spacing w:line="264" w:lineRule="auto"/>
            </w:pPr>
            <w:r>
              <w:rPr>
                <w:b/>
                <w:bCs/>
                <w:color w:val="6B4E00"/>
                <w:sz w:val="20"/>
                <w:szCs w:val="20"/>
              </w:rPr>
              <w:t xml:space="preserve">NOT — Ekran görüntüsü eklenecek: </w:t>
            </w:r>
            <w:r>
              <w:rPr>
                <w:color w:val="6B4E00"/>
                <w:sz w:val="20"/>
                <w:szCs w:val="20"/>
              </w:rPr>
              <w:t xml:space="preserve">MS SQL Server kanıtı için SSMS veya Azure Data </w:t>
            </w:r>
            <w:proofErr w:type="spellStart"/>
            <w:r>
              <w:rPr>
                <w:color w:val="6B4E00"/>
                <w:sz w:val="20"/>
                <w:szCs w:val="20"/>
              </w:rPr>
              <w:t>Studio’da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4E00"/>
                <w:sz w:val="20"/>
                <w:szCs w:val="20"/>
              </w:rPr>
              <w:t>handcraft_siparis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4E00"/>
                <w:sz w:val="20"/>
                <w:szCs w:val="20"/>
              </w:rPr>
              <w:t>veritabanını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ve içindeki </w:t>
            </w:r>
            <w:proofErr w:type="spellStart"/>
            <w:r>
              <w:rPr>
                <w:color w:val="6B4E00"/>
                <w:sz w:val="20"/>
                <w:szCs w:val="20"/>
              </w:rPr>
              <w:t>Siparisler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6B4E00"/>
                <w:sz w:val="20"/>
                <w:szCs w:val="20"/>
              </w:rPr>
              <w:t>SiparisUrunBilgileri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tablolarının kayıtlarını gösteren bir ekran görüntüsü eklenmelidir.</w:t>
            </w:r>
          </w:p>
        </w:tc>
      </w:tr>
    </w:tbl>
    <w:p w14:paraId="08F33D45" w14:textId="77777777" w:rsidR="00991B2B" w:rsidRDefault="00000000">
      <w:pPr>
        <w:pStyle w:val="Balk2"/>
        <w:spacing w:before="220" w:after="120"/>
      </w:pPr>
      <w:r>
        <w:t xml:space="preserve">5. </w:t>
      </w:r>
      <w:proofErr w:type="spellStart"/>
      <w:r>
        <w:t>NoSQL</w:t>
      </w:r>
      <w:proofErr w:type="spellEnd"/>
      <w:r>
        <w:t xml:space="preserve">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MongoDB</w:t>
      </w:r>
      <w:proofErr w:type="spellEnd"/>
      <w:r>
        <w:t>)</w:t>
      </w:r>
    </w:p>
    <w:p w14:paraId="76824778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7EFCCAC4" w14:textId="77777777" w:rsidR="00991B2B" w:rsidRDefault="00000000">
      <w:pPr>
        <w:spacing w:after="120" w:line="276" w:lineRule="auto"/>
      </w:pPr>
      <w:r>
        <w:lastRenderedPageBreak/>
        <w:t xml:space="preserve">Ürün kataloğu </w:t>
      </w:r>
      <w:proofErr w:type="spellStart"/>
      <w:r>
        <w:rPr>
          <w:b/>
          <w:bCs/>
        </w:rPr>
        <w:t>MongoDB</w:t>
      </w:r>
      <w:r>
        <w:t>’de</w:t>
      </w:r>
      <w:proofErr w:type="spellEnd"/>
      <w:r>
        <w:t xml:space="preserve"> tutulur. </w:t>
      </w:r>
      <w:proofErr w:type="spellStart"/>
      <w:r>
        <w:rPr>
          <w:b/>
          <w:bCs/>
        </w:rPr>
        <w:t>HandCraft.Katalog</w:t>
      </w:r>
      <w:proofErr w:type="spellEnd"/>
      <w:r>
        <w:t xml:space="preserve"> servisi </w:t>
      </w:r>
      <w:proofErr w:type="spellStart"/>
      <w:r>
        <w:t>MongoDB.Driver</w:t>
      </w:r>
      <w:proofErr w:type="spellEnd"/>
      <w:r>
        <w:t xml:space="preserve"> 3.5 kullanır; koleksiyonlar </w:t>
      </w:r>
      <w:r>
        <w:rPr>
          <w:rFonts w:ascii="Consolas" w:eastAsia="Consolas" w:hAnsi="Consolas" w:cs="Consolas"/>
          <w:color w:val="1A3A5C"/>
          <w:sz w:val="19"/>
          <w:szCs w:val="19"/>
        </w:rPr>
        <w:t>urun</w:t>
      </w:r>
      <w:r>
        <w:t xml:space="preserve">, </w:t>
      </w:r>
      <w:r>
        <w:rPr>
          <w:rFonts w:ascii="Consolas" w:eastAsia="Consolas" w:hAnsi="Consolas" w:cs="Consolas"/>
          <w:color w:val="1A3A5C"/>
          <w:sz w:val="19"/>
          <w:szCs w:val="19"/>
        </w:rPr>
        <w:t>kategori</w:t>
      </w:r>
      <w:r>
        <w:t xml:space="preserve"> ve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yorum</w:t>
      </w:r>
      <w:r>
        <w:t>’dur</w:t>
      </w:r>
      <w:proofErr w:type="spellEnd"/>
      <w:r>
        <w:t xml:space="preserve">. Bağlantı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IOptions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&lt;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MongoDbSettings</w:t>
      </w:r>
      <w:proofErr w:type="spellEnd"/>
      <w:r>
        <w:rPr>
          <w:rFonts w:ascii="Consolas" w:eastAsia="Consolas" w:hAnsi="Consolas" w:cs="Consolas"/>
          <w:color w:val="1A3A5C"/>
          <w:sz w:val="19"/>
          <w:szCs w:val="19"/>
        </w:rPr>
        <w:t>&gt;</w:t>
      </w:r>
      <w:r>
        <w:t xml:space="preserve"> ile yapılır.</w:t>
      </w:r>
    </w:p>
    <w:p w14:paraId="42FBAAED" w14:textId="77777777" w:rsidR="00991B2B" w:rsidRDefault="00000000">
      <w:pPr>
        <w:spacing w:after="120" w:line="276" w:lineRule="auto"/>
      </w:pPr>
      <w:r>
        <w:t xml:space="preserve">Kanıt — </w:t>
      </w:r>
      <w:proofErr w:type="spellStart"/>
      <w:r>
        <w:t>Mongo</w:t>
      </w:r>
      <w:proofErr w:type="spellEnd"/>
      <w:r>
        <w:t xml:space="preserve"> bağlantısı (Services/</w:t>
      </w:r>
      <w:proofErr w:type="spellStart"/>
      <w:r>
        <w:t>UrunService.cs</w:t>
      </w:r>
      <w:proofErr w:type="spellEnd"/>
      <w:r>
        <w:t>) ve koleksiyon adları (</w:t>
      </w:r>
      <w:proofErr w:type="spellStart"/>
      <w:r>
        <w:t>Settings</w:t>
      </w:r>
      <w:proofErr w:type="spellEnd"/>
      <w:r>
        <w:t>):</w:t>
      </w:r>
    </w:p>
    <w:tbl>
      <w:tblPr>
        <w:tblW w:w="9360" w:type="dxa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368BA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D92B53" w14:textId="77777777" w:rsidR="00991B2B" w:rsidRDefault="00000000"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var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client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MongoClient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ayarlar.Value.ConnectionString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655FF833" w14:textId="77777777" w:rsidR="00991B2B" w:rsidRDefault="00000000"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var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client.GetDatabase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ayarlar.Value.DatabaseName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2DC1AFB2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urunler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db.GetCollection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&lt;Urun&gt;(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MongoDbTables.Urun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7A7DFA1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_kategoriler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db.GetCollection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&lt;Kategori&gt;(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MongoDbTables.Kategori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4DF0D1B9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2AAA800C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static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class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MongoDbTables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{</w:t>
            </w:r>
          </w:p>
          <w:p w14:paraId="69FF1E07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Urun = "urun";</w:t>
            </w:r>
          </w:p>
          <w:p w14:paraId="7B2FF24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public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Kategori = "kategori";</w:t>
            </w:r>
          </w:p>
          <w:p w14:paraId="796F1BD5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</w:t>
            </w:r>
          </w:p>
        </w:tc>
      </w:tr>
      <w:tr w:rsidR="00991B2B" w14:paraId="74C22949" w14:textId="77777777">
        <w:tblPrEx>
          <w:tblBorders>
            <w:top w:val="single" w:sz="8" w:space="0" w:color="E4C766"/>
            <w:left w:val="single" w:sz="8" w:space="0" w:color="E4C766"/>
            <w:bottom w:val="single" w:sz="8" w:space="0" w:color="E4C766"/>
            <w:right w:val="single" w:sz="8" w:space="0" w:color="E4C766"/>
          </w:tblBorders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7655031" w14:textId="77777777" w:rsidR="00991B2B" w:rsidRDefault="00000000">
            <w:pPr>
              <w:spacing w:line="264" w:lineRule="auto"/>
            </w:pPr>
            <w:r>
              <w:rPr>
                <w:b/>
                <w:bCs/>
                <w:color w:val="6B4E00"/>
                <w:sz w:val="20"/>
                <w:szCs w:val="20"/>
              </w:rPr>
              <w:t xml:space="preserve">NOT — Ekran görüntüsü eklenecek: </w:t>
            </w:r>
            <w:proofErr w:type="spellStart"/>
            <w:r>
              <w:rPr>
                <w:color w:val="6B4E00"/>
                <w:sz w:val="20"/>
                <w:szCs w:val="20"/>
              </w:rPr>
              <w:t>NoSQL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kanıtı için </w:t>
            </w:r>
            <w:proofErr w:type="spellStart"/>
            <w:r>
              <w:rPr>
                <w:color w:val="6B4E00"/>
                <w:sz w:val="20"/>
                <w:szCs w:val="20"/>
              </w:rPr>
              <w:t>mongo-express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(http://localhost:8081) arayüzünde </w:t>
            </w:r>
            <w:proofErr w:type="spellStart"/>
            <w:r>
              <w:rPr>
                <w:color w:val="6B4E00"/>
                <w:sz w:val="20"/>
                <w:szCs w:val="20"/>
              </w:rPr>
              <w:t>handcraft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B4E00"/>
                <w:sz w:val="20"/>
                <w:szCs w:val="20"/>
              </w:rPr>
              <w:t>veritabanı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altındaki urun / kategori / yorum koleksiyonlarını ve örnek dokümanları gösteren bir ekran görüntüsü eklenmelidir.</w:t>
            </w:r>
          </w:p>
        </w:tc>
      </w:tr>
    </w:tbl>
    <w:p w14:paraId="57B6CC48" w14:textId="77777777" w:rsidR="00991B2B" w:rsidRDefault="00000000">
      <w:pPr>
        <w:pStyle w:val="Balk2"/>
        <w:spacing w:before="220" w:after="120"/>
      </w:pPr>
      <w:r>
        <w:t xml:space="preserve">6. MS SQL Harici İlişkisel </w:t>
      </w:r>
      <w:proofErr w:type="spellStart"/>
      <w:r>
        <w:t>Veritabanı</w:t>
      </w:r>
      <w:proofErr w:type="spellEnd"/>
      <w:r>
        <w:t xml:space="preserve"> (</w:t>
      </w:r>
      <w:proofErr w:type="spellStart"/>
      <w:r>
        <w:t>PostgreSQL</w:t>
      </w:r>
      <w:proofErr w:type="spellEnd"/>
      <w:r>
        <w:t xml:space="preserve"> + </w:t>
      </w:r>
      <w:proofErr w:type="spellStart"/>
      <w:r>
        <w:t>Dapper</w:t>
      </w:r>
      <w:proofErr w:type="spellEnd"/>
      <w:r>
        <w:t>)</w:t>
      </w:r>
    </w:p>
    <w:p w14:paraId="1AC7BC40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</w:t>
      </w:r>
    </w:p>
    <w:p w14:paraId="7B8DB1C6" w14:textId="77777777" w:rsidR="00991B2B" w:rsidRDefault="00000000">
      <w:pPr>
        <w:spacing w:after="120" w:line="276" w:lineRule="auto"/>
      </w:pPr>
      <w:r>
        <w:t xml:space="preserve">İndirim kodları </w:t>
      </w:r>
      <w:proofErr w:type="spellStart"/>
      <w:r>
        <w:rPr>
          <w:b/>
          <w:bCs/>
        </w:rPr>
        <w:t>PostgreSQL</w:t>
      </w:r>
      <w:proofErr w:type="spellEnd"/>
      <w:r>
        <w:t xml:space="preserve"> (ilişkisel, MSSQL harici) </w:t>
      </w:r>
      <w:proofErr w:type="spellStart"/>
      <w:r>
        <w:t>veritabanında</w:t>
      </w:r>
      <w:proofErr w:type="spellEnd"/>
      <w:r>
        <w:t xml:space="preserve"> tutulur. </w:t>
      </w:r>
      <w:proofErr w:type="spellStart"/>
      <w:r>
        <w:rPr>
          <w:b/>
          <w:bCs/>
        </w:rPr>
        <w:t>HandCraft.Indirim</w:t>
      </w:r>
      <w:proofErr w:type="spellEnd"/>
      <w:r>
        <w:t xml:space="preserve"> servisi bilerek </w:t>
      </w:r>
      <w:r>
        <w:rPr>
          <w:b/>
          <w:bCs/>
        </w:rPr>
        <w:t xml:space="preserve">EF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yerine </w:t>
      </w:r>
      <w:proofErr w:type="spellStart"/>
      <w:r>
        <w:rPr>
          <w:b/>
          <w:bCs/>
        </w:rPr>
        <w:t>Dapper</w:t>
      </w:r>
      <w:proofErr w:type="spellEnd"/>
      <w:r>
        <w:rPr>
          <w:b/>
          <w:bCs/>
        </w:rPr>
        <w:t xml:space="preserve"> + ham SQL</w:t>
      </w:r>
      <w:r>
        <w:t xml:space="preserve"> (</w:t>
      </w:r>
      <w:proofErr w:type="spellStart"/>
      <w:r>
        <w:t>Npgsql</w:t>
      </w:r>
      <w:proofErr w:type="spellEnd"/>
      <w:r>
        <w:t xml:space="preserve"> 10) kullanır; böylece hem farklı bir ilişkisel </w:t>
      </w:r>
      <w:proofErr w:type="spellStart"/>
      <w:r>
        <w:t>veritabanı</w:t>
      </w:r>
      <w:proofErr w:type="spellEnd"/>
      <w:r>
        <w:t xml:space="preserve"> hem de farklı bir erişim yöntemi gösterilir. Tablo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indirim</w:t>
      </w:r>
      <w:r>
        <w:t>’dir</w:t>
      </w:r>
      <w:proofErr w:type="spellEnd"/>
      <w:r>
        <w:t xml:space="preserve"> ve uygulama açılışında oluşturulur.</w:t>
      </w:r>
    </w:p>
    <w:p w14:paraId="05E9E08F" w14:textId="77777777" w:rsidR="00991B2B" w:rsidRDefault="00000000">
      <w:pPr>
        <w:spacing w:after="120" w:line="276" w:lineRule="auto"/>
      </w:pPr>
      <w:r>
        <w:t xml:space="preserve">Kanıt — </w:t>
      </w:r>
      <w:proofErr w:type="spellStart"/>
      <w:r>
        <w:t>Dapper</w:t>
      </w:r>
      <w:proofErr w:type="spellEnd"/>
      <w:r>
        <w:t xml:space="preserve"> ile ham SQL (Services/</w:t>
      </w:r>
      <w:proofErr w:type="spellStart"/>
      <w:r>
        <w:t>MyIndirimService.cs</w:t>
      </w:r>
      <w:proofErr w:type="spellEnd"/>
      <w:r>
        <w:t>):</w:t>
      </w:r>
    </w:p>
    <w:tbl>
      <w:tblPr>
        <w:tblW w:w="9360" w:type="dxa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7BAAA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588984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PostgreSQL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Dapper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+ ham SQL — EF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Core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KULLANILMAZ.</w:t>
            </w:r>
          </w:p>
          <w:p w14:paraId="77A0764D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private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NpgsqlConnection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Baglanti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() =&gt;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NpgsqlConnection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(_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connStr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61E750CC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0213807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Acilista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tabloyu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olustur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</w:t>
            </w:r>
          </w:p>
          <w:p w14:paraId="41336331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create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table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if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exists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indirim (</w:t>
            </w:r>
          </w:p>
          <w:p w14:paraId="6B71171B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id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serial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primary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varchar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(100)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</w:t>
            </w:r>
          </w:p>
          <w:p w14:paraId="6C90628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oran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numeric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(5,2)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kod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varchar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(50)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unique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</w:t>
            </w:r>
          </w:p>
          <w:p w14:paraId="7A203798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_active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boolean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null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default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);</w:t>
            </w:r>
          </w:p>
          <w:p w14:paraId="4101B3BC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7959145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// Kod ile aktif indirim getir:</w:t>
            </w:r>
          </w:p>
          <w:p w14:paraId="696DBCF8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const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select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id, ...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from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indirim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where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kod=@kod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and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=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";</w:t>
            </w:r>
          </w:p>
          <w:p w14:paraId="31F76A02" w14:textId="77777777" w:rsidR="00991B2B" w:rsidRDefault="00000000"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var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kayit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await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conn.QueryFirstOrDefaultAsync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&lt;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IndirimDto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&gt;(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sql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{ kod });</w:t>
            </w:r>
          </w:p>
        </w:tc>
      </w:tr>
    </w:tbl>
    <w:p w14:paraId="5D0EB47A" w14:textId="77777777" w:rsidR="00991B2B" w:rsidRDefault="00000000">
      <w:pPr>
        <w:spacing w:after="120" w:line="276" w:lineRule="auto"/>
      </w:pPr>
      <w:r>
        <w:t>İndirim kodlarının yönetildiği admin ekranı:</w:t>
      </w:r>
    </w:p>
    <w:p w14:paraId="182E89E9" w14:textId="77777777" w:rsidR="00991B2B" w:rsidRDefault="00000000">
      <w:pPr>
        <w:spacing w:before="60" w:after="40"/>
        <w:jc w:val="center"/>
      </w:pPr>
      <w:r>
        <w:rPr>
          <w:noProof/>
        </w:rPr>
        <w:drawing>
          <wp:inline distT="0" distB="0" distL="0" distR="0" wp14:anchorId="1F6FA0ED" wp14:editId="187D7420">
            <wp:extent cx="5715000" cy="1495425"/>
            <wp:effectExtent l="0" t="0" r="0" b="0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D5E1A" w14:textId="77777777" w:rsidR="00991B2B" w:rsidRDefault="00000000">
      <w:pPr>
        <w:spacing w:after="140"/>
        <w:jc w:val="center"/>
      </w:pPr>
      <w:r>
        <w:rPr>
          <w:i/>
          <w:iCs/>
          <w:color w:val="7A7A7A"/>
          <w:sz w:val="18"/>
          <w:szCs w:val="18"/>
        </w:rPr>
        <w:t xml:space="preserve">Admin — indirim kodu ekleme/silme (veriler </w:t>
      </w:r>
      <w:proofErr w:type="spellStart"/>
      <w:r>
        <w:rPr>
          <w:i/>
          <w:iCs/>
          <w:color w:val="7A7A7A"/>
          <w:sz w:val="18"/>
          <w:szCs w:val="18"/>
        </w:rPr>
        <w:t>PostgreSQL’de</w:t>
      </w:r>
      <w:proofErr w:type="spellEnd"/>
      <w:r>
        <w:rPr>
          <w:i/>
          <w:iCs/>
          <w:color w:val="7A7A7A"/>
          <w:sz w:val="18"/>
          <w:szCs w:val="18"/>
        </w:rPr>
        <w:t>)</w:t>
      </w:r>
    </w:p>
    <w:tbl>
      <w:tblPr>
        <w:tblW w:w="9360" w:type="dxa"/>
        <w:tblBorders>
          <w:top w:val="single" w:sz="8" w:space="0" w:color="E4C766"/>
          <w:left w:val="single" w:sz="8" w:space="0" w:color="E4C766"/>
          <w:bottom w:val="single" w:sz="8" w:space="0" w:color="E4C766"/>
          <w:right w:val="single" w:sz="8" w:space="0" w:color="E4C76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4C988C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7E0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BFD69A" w14:textId="77777777" w:rsidR="00991B2B" w:rsidRDefault="00000000">
            <w:pPr>
              <w:spacing w:line="264" w:lineRule="auto"/>
            </w:pPr>
            <w:r>
              <w:rPr>
                <w:b/>
                <w:bCs/>
                <w:color w:val="6B4E00"/>
                <w:sz w:val="20"/>
                <w:szCs w:val="20"/>
              </w:rPr>
              <w:lastRenderedPageBreak/>
              <w:t xml:space="preserve">NOT — Ekran görüntüsü eklenecek: </w:t>
            </w:r>
            <w:r>
              <w:rPr>
                <w:color w:val="6B4E00"/>
                <w:sz w:val="20"/>
                <w:szCs w:val="20"/>
              </w:rPr>
              <w:t xml:space="preserve">İlişkisel </w:t>
            </w:r>
            <w:proofErr w:type="spellStart"/>
            <w:r>
              <w:rPr>
                <w:color w:val="6B4E00"/>
                <w:sz w:val="20"/>
                <w:szCs w:val="20"/>
              </w:rPr>
              <w:t>veritabanı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kanıtı için </w:t>
            </w:r>
            <w:proofErr w:type="spellStart"/>
            <w:r>
              <w:rPr>
                <w:color w:val="6B4E00"/>
                <w:sz w:val="20"/>
                <w:szCs w:val="20"/>
              </w:rPr>
              <w:t>pgAdmin</w:t>
            </w:r>
            <w:proofErr w:type="spellEnd"/>
            <w:r>
              <w:rPr>
                <w:color w:val="6B4E00"/>
                <w:sz w:val="20"/>
                <w:szCs w:val="20"/>
              </w:rPr>
              <w:t xml:space="preserve"> (http://localhost:8888) üzerinde indirim tablosunu ve kayıtlarını gösteren bir ekran görüntüsü eklenmelidir.</w:t>
            </w:r>
          </w:p>
        </w:tc>
      </w:tr>
    </w:tbl>
    <w:p w14:paraId="135465A0" w14:textId="77777777" w:rsidR="00991B2B" w:rsidRDefault="00991B2B">
      <w:pPr>
        <w:pageBreakBefore/>
      </w:pPr>
    </w:p>
    <w:p w14:paraId="27CB5649" w14:textId="77777777" w:rsidR="00991B2B" w:rsidRDefault="00000000">
      <w:pPr>
        <w:pStyle w:val="Balk2"/>
        <w:spacing w:before="220" w:after="120"/>
      </w:pPr>
      <w:r>
        <w:t>7. Kimlik Sunucusu — IdentityServer4 (</w:t>
      </w:r>
      <w:proofErr w:type="spellStart"/>
      <w:r>
        <w:t>Keycloak</w:t>
      </w:r>
      <w:proofErr w:type="spellEnd"/>
      <w:r>
        <w:t xml:space="preserve"> ile karşılandı)</w:t>
      </w:r>
    </w:p>
    <w:p w14:paraId="3EB9F9F9" w14:textId="77777777" w:rsidR="00991B2B" w:rsidRDefault="00000000">
      <w:pPr>
        <w:spacing w:after="130"/>
      </w:pPr>
      <w:r>
        <w:rPr>
          <w:b/>
          <w:bCs/>
        </w:rPr>
        <w:t xml:space="preserve">Durum: </w:t>
      </w:r>
      <w:r>
        <w:rPr>
          <w:b/>
          <w:bCs/>
          <w:color w:val="1E7A33"/>
        </w:rPr>
        <w:t>✓ YAPILDI (</w:t>
      </w:r>
      <w:proofErr w:type="spellStart"/>
      <w:r>
        <w:rPr>
          <w:b/>
          <w:bCs/>
          <w:color w:val="1E7A33"/>
        </w:rPr>
        <w:t>Keycloak</w:t>
      </w:r>
      <w:proofErr w:type="spellEnd"/>
      <w:r>
        <w:rPr>
          <w:b/>
          <w:bCs/>
          <w:color w:val="1E7A33"/>
        </w:rPr>
        <w:t xml:space="preserve"> 26.4 ile)</w:t>
      </w:r>
    </w:p>
    <w:p w14:paraId="7FB79BEC" w14:textId="77777777" w:rsidR="00991B2B" w:rsidRDefault="00000000">
      <w:pPr>
        <w:spacing w:after="120" w:line="276" w:lineRule="auto"/>
      </w:pPr>
      <w:r>
        <w:t xml:space="preserve">İster “IdentityServer4” der; ancak IdentityServer4 </w:t>
      </w:r>
      <w:r>
        <w:rPr>
          <w:b/>
          <w:bCs/>
        </w:rPr>
        <w:t>2022’de kullanım dışı (EOL)</w:t>
      </w:r>
      <w:r>
        <w:t xml:space="preserve"> olmuştur ve dersin referans reposu da </w:t>
      </w:r>
      <w:proofErr w:type="spellStart"/>
      <w:r>
        <w:rPr>
          <w:b/>
          <w:bCs/>
        </w:rPr>
        <w:t>Keycloak</w:t>
      </w:r>
      <w:proofErr w:type="spellEnd"/>
      <w:r>
        <w:t xml:space="preserve"> kullanır. Bu nedenle “merkezi kimlik sunucusu + </w:t>
      </w:r>
      <w:proofErr w:type="spellStart"/>
      <w:r>
        <w:t>token</w:t>
      </w:r>
      <w:proofErr w:type="spellEnd"/>
      <w:r>
        <w:t xml:space="preserve"> tabanlı (OIDC/JWT) doğrulama” gereksinimi </w:t>
      </w:r>
      <w:proofErr w:type="spellStart"/>
      <w:r>
        <w:rPr>
          <w:b/>
          <w:bCs/>
        </w:rPr>
        <w:t>Keycloak</w:t>
      </w:r>
      <w:proofErr w:type="spellEnd"/>
      <w:r>
        <w:rPr>
          <w:b/>
          <w:bCs/>
        </w:rPr>
        <w:t xml:space="preserve"> 26.4</w:t>
      </w:r>
      <w:r>
        <w:t xml:space="preserve"> ile karşılanmıştır. </w:t>
      </w:r>
      <w:proofErr w:type="spellStart"/>
      <w:r>
        <w:t>Realm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handcraft</w:t>
      </w:r>
      <w:proofErr w:type="spellEnd"/>
      <w:r>
        <w:t xml:space="preserve">; roller </w:t>
      </w:r>
      <w:proofErr w:type="spellStart"/>
      <w:r>
        <w:rPr>
          <w:rFonts w:ascii="Consolas" w:eastAsia="Consolas" w:hAnsi="Consolas" w:cs="Consolas"/>
          <w:color w:val="1A3A5C"/>
          <w:sz w:val="19"/>
          <w:szCs w:val="19"/>
        </w:rPr>
        <w:t>customer</w:t>
      </w:r>
      <w:proofErr w:type="spellEnd"/>
      <w:r>
        <w:t xml:space="preserve"> ve </w:t>
      </w:r>
      <w:proofErr w:type="gramStart"/>
      <w:r>
        <w:rPr>
          <w:rFonts w:ascii="Consolas" w:eastAsia="Consolas" w:hAnsi="Consolas" w:cs="Consolas"/>
          <w:color w:val="1A3A5C"/>
          <w:sz w:val="19"/>
          <w:szCs w:val="19"/>
        </w:rPr>
        <w:t>admin</w:t>
      </w:r>
      <w:r>
        <w:t>;</w:t>
      </w:r>
      <w:proofErr w:type="gramEnd"/>
      <w:r>
        <w:t xml:space="preserve"> 8 </w:t>
      </w:r>
      <w:proofErr w:type="spellStart"/>
      <w:r>
        <w:t>client</w:t>
      </w:r>
      <w:proofErr w:type="spellEnd"/>
      <w:r>
        <w:t xml:space="preserve"> (web, admin ve 6 API). Her API gelen </w:t>
      </w:r>
      <w:proofErr w:type="spellStart"/>
      <w:r>
        <w:t>JWT’yi</w:t>
      </w:r>
      <w:proofErr w:type="spellEnd"/>
      <w:r>
        <w:t xml:space="preserve"> doğrular.</w:t>
      </w:r>
    </w:p>
    <w:p w14:paraId="41E59E1A" w14:textId="77777777" w:rsidR="00991B2B" w:rsidRDefault="00000000">
      <w:pPr>
        <w:spacing w:after="120" w:line="276" w:lineRule="auto"/>
      </w:pPr>
      <w:r>
        <w:t xml:space="preserve">Kanıt — her </w:t>
      </w:r>
      <w:proofErr w:type="spellStart"/>
      <w:r>
        <w:t>API’deki</w:t>
      </w:r>
      <w:proofErr w:type="spellEnd"/>
      <w:r>
        <w:t xml:space="preserve"> JWT doğrulaması (</w:t>
      </w:r>
      <w:proofErr w:type="spellStart"/>
      <w:r>
        <w:t>örn</w:t>
      </w:r>
      <w:proofErr w:type="spellEnd"/>
      <w:r>
        <w:t>. Katalog/</w:t>
      </w:r>
      <w:proofErr w:type="spellStart"/>
      <w:r>
        <w:t>Program.cs</w:t>
      </w:r>
      <w:proofErr w:type="spellEnd"/>
      <w:r>
        <w:t>):</w:t>
      </w:r>
    </w:p>
    <w:tbl>
      <w:tblPr>
        <w:tblW w:w="9360" w:type="dxa"/>
        <w:tblBorders>
          <w:top w:val="single" w:sz="6" w:space="0" w:color="C7D3E3"/>
          <w:left w:val="single" w:sz="6" w:space="0" w:color="C7D3E3"/>
          <w:bottom w:val="single" w:sz="6" w:space="0" w:color="C7D3E3"/>
          <w:right w:val="single" w:sz="6" w:space="0" w:color="C7D3E3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91B2B" w14:paraId="1FA8A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EF1E8B" w14:textId="77777777" w:rsidR="00991B2B" w:rsidRDefault="00000000"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.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AddJwtBearer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(x =&gt; {</w:t>
            </w:r>
          </w:p>
          <w:p w14:paraId="10737ED5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x.Authority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"http://localhost:8080/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";</w:t>
            </w:r>
          </w:p>
          <w:p w14:paraId="39D57E08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Audience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=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"katalog";              // her serviste kendi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audience'i</w:t>
            </w:r>
            <w:proofErr w:type="spellEnd"/>
          </w:p>
          <w:p w14:paraId="4E50CBC7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x.TokenValidationParameters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new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) {</w:t>
            </w:r>
          </w:p>
          <w:p w14:paraId="0CA66717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ValidateAudience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ValidateIssuer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ValidateLifetime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true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</w:t>
            </w:r>
          </w:p>
          <w:p w14:paraId="66CD9001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   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roles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NameClaimType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= "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preferred_username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;</w:t>
            </w:r>
          </w:p>
          <w:p w14:paraId="771A6E78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})</w:t>
            </w:r>
          </w:p>
          <w:p w14:paraId="4C0CF850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</w:p>
          <w:p w14:paraId="289F05AE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docker-compose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infra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):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26.4 +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import</w:t>
            </w:r>
            <w:proofErr w:type="spellEnd"/>
          </w:p>
          <w:p w14:paraId="77A9BE46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image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quay.io/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keycloak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/keycloak:26.4</w:t>
            </w:r>
          </w:p>
          <w:p w14:paraId="45F56A02" w14:textId="77777777" w:rsidR="00991B2B" w:rsidRDefault="00000000">
            <w:proofErr w:type="spellStart"/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command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: start-dev --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import-realm</w:t>
            </w:r>
            <w:proofErr w:type="spellEnd"/>
          </w:p>
          <w:p w14:paraId="72F09BD3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realm-</w:t>
            </w:r>
            <w:proofErr w:type="gram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export.json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-&gt;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realm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handcraft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 | roller: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customer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, admin</w:t>
            </w:r>
          </w:p>
          <w:p w14:paraId="1396EA56" w14:textId="77777777" w:rsidR="00991B2B" w:rsidRDefault="00000000"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//                     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client'lar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: web, admin, katalog, sepet,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siparis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indirim,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odeme</w:t>
            </w:r>
            <w:proofErr w:type="spellEnd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A3A5C"/>
                <w:sz w:val="18"/>
                <w:szCs w:val="18"/>
              </w:rPr>
              <w:t>fotograf</w:t>
            </w:r>
            <w:proofErr w:type="spellEnd"/>
          </w:p>
        </w:tc>
      </w:tr>
    </w:tbl>
    <w:p w14:paraId="23678BF7" w14:textId="77777777" w:rsidR="00991B2B" w:rsidRDefault="00000000">
      <w:pPr>
        <w:spacing w:after="120" w:line="276" w:lineRule="auto"/>
      </w:pPr>
      <w:proofErr w:type="spellStart"/>
      <w:r>
        <w:t>Keycloak</w:t>
      </w:r>
      <w:proofErr w:type="spellEnd"/>
      <w:r>
        <w:t xml:space="preserve"> ile yapılan giriş ekranları (müşteri ve admin OIDC akışı):</w:t>
      </w:r>
    </w:p>
    <w:bookmarkEnd w:id="0"/>
    <w:p w14:paraId="37407959" w14:textId="3CB48902" w:rsidR="00D96CDB" w:rsidRDefault="00D96CDB"/>
    <w:sectPr w:rsidR="00D96C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A61ACA"/>
    <w:multiLevelType w:val="hybridMultilevel"/>
    <w:tmpl w:val="B8D65A8C"/>
    <w:lvl w:ilvl="0" w:tplc="0184683A">
      <w:start w:val="1"/>
      <w:numFmt w:val="bullet"/>
      <w:lvlText w:val="●"/>
      <w:lvlJc w:val="left"/>
      <w:pPr>
        <w:ind w:left="720" w:hanging="360"/>
      </w:pPr>
    </w:lvl>
    <w:lvl w:ilvl="1" w:tplc="D19A7ECA">
      <w:start w:val="1"/>
      <w:numFmt w:val="bullet"/>
      <w:lvlText w:val="○"/>
      <w:lvlJc w:val="left"/>
      <w:pPr>
        <w:ind w:left="1440" w:hanging="360"/>
      </w:pPr>
    </w:lvl>
    <w:lvl w:ilvl="2" w:tplc="815AB9DE">
      <w:start w:val="1"/>
      <w:numFmt w:val="bullet"/>
      <w:lvlText w:val="■"/>
      <w:lvlJc w:val="left"/>
      <w:pPr>
        <w:ind w:left="2160" w:hanging="360"/>
      </w:pPr>
    </w:lvl>
    <w:lvl w:ilvl="3" w:tplc="11ECF434">
      <w:start w:val="1"/>
      <w:numFmt w:val="bullet"/>
      <w:lvlText w:val="●"/>
      <w:lvlJc w:val="left"/>
      <w:pPr>
        <w:ind w:left="2880" w:hanging="360"/>
      </w:pPr>
    </w:lvl>
    <w:lvl w:ilvl="4" w:tplc="EFCCE8C0">
      <w:start w:val="1"/>
      <w:numFmt w:val="bullet"/>
      <w:lvlText w:val="○"/>
      <w:lvlJc w:val="left"/>
      <w:pPr>
        <w:ind w:left="3600" w:hanging="360"/>
      </w:pPr>
    </w:lvl>
    <w:lvl w:ilvl="5" w:tplc="BDBEC10A">
      <w:start w:val="1"/>
      <w:numFmt w:val="bullet"/>
      <w:lvlText w:val="■"/>
      <w:lvlJc w:val="left"/>
      <w:pPr>
        <w:ind w:left="4320" w:hanging="360"/>
      </w:pPr>
    </w:lvl>
    <w:lvl w:ilvl="6" w:tplc="0E1E0EF6">
      <w:start w:val="1"/>
      <w:numFmt w:val="bullet"/>
      <w:lvlText w:val="●"/>
      <w:lvlJc w:val="left"/>
      <w:pPr>
        <w:ind w:left="5040" w:hanging="360"/>
      </w:pPr>
    </w:lvl>
    <w:lvl w:ilvl="7" w:tplc="4994457A">
      <w:start w:val="1"/>
      <w:numFmt w:val="bullet"/>
      <w:lvlText w:val="●"/>
      <w:lvlJc w:val="left"/>
      <w:pPr>
        <w:ind w:left="5760" w:hanging="360"/>
      </w:pPr>
    </w:lvl>
    <w:lvl w:ilvl="8" w:tplc="E1063F36">
      <w:start w:val="1"/>
      <w:numFmt w:val="bullet"/>
      <w:lvlText w:val="●"/>
      <w:lvlJc w:val="left"/>
      <w:pPr>
        <w:ind w:left="6480" w:hanging="360"/>
      </w:pPr>
    </w:lvl>
  </w:abstractNum>
  <w:num w:numId="1" w16cid:durableId="640421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B2B"/>
    <w:rsid w:val="00080BE6"/>
    <w:rsid w:val="004A3AC0"/>
    <w:rsid w:val="00991B2B"/>
    <w:rsid w:val="00A34EC9"/>
    <w:rsid w:val="00D96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7F37D"/>
  <w15:docId w15:val="{C1A0310D-1DC8-41C2-8CD3-F172159CA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222222"/>
        <w:sz w:val="21"/>
        <w:szCs w:val="21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F3864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E5496"/>
      <w:sz w:val="27"/>
      <w:szCs w:val="27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b/>
      <w:bCs/>
      <w:color w:val="1F4E79"/>
      <w:sz w:val="23"/>
      <w:szCs w:val="23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1228</Words>
  <Characters>7000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HandCraft Shop - Proje Isterleri Kanitlari</vt:lpstr>
    </vt:vector>
  </TitlesOfParts>
  <Company/>
  <LinksUpToDate>false</LinksUpToDate>
  <CharactersWithSpaces>8212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HandCraft Shop - Proje Isterleri Kanitlari</dc:title>
  <dc:creator>HandCraft Shop</dc:creator>
  <cp:lastModifiedBy>Emirhan Babacan</cp:lastModifiedBy>
  <cp:revision>2</cp:revision>
  <dcterms:created xsi:type="dcterms:W3CDTF">2026-06-07T17:59:00Z</dcterms:created>
  <dcterms:modified xsi:type="dcterms:W3CDTF">2026-06-07T21:43:00Z</dcterms:modified>
</cp:coreProperties>
</file>