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Css里面不能用@代替src路径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background-attachment:fixed;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background-position:center;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您需要把 background-attachment 属性设置为 "fixed"，才能保证position在 Firefox 和 Opera 中正常工作。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5675" cy="1066800"/>
            <wp:effectExtent l="0" t="0" r="9525" b="0"/>
            <wp:docPr id="5" name="图片 5" descr="1567580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802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动画是有一定时间的，所以在动画执行时间内去设置width是没有效果的，通过验证似乎animate是异步的，因为在setTimeout设置时间为0的时候，setTimeout也是在动画执行的时间范围内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Vue-clipboard的坑（start）：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88010"/>
            <wp:effectExtent l="0" t="0" r="3810" b="2540"/>
            <wp:docPr id="6" name="图片 6" descr="15675868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58687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红圈中的代码是无效的，不要在template slot中直接使用v-clipboard，也可能是刚才用cnpm下载vue-clipboard2的原因，刚才换成官网的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npm install --save vue-clipboard2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就可以了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3724275" cy="438150"/>
            <wp:effectExtent l="0" t="0" r="9525" b="0"/>
            <wp:docPr id="7" name="图片 7" descr="15675870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58700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这是elementui组件库的input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5265420" cy="125095"/>
            <wp:effectExtent l="0" t="0" r="11430" b="8255"/>
            <wp:docPr id="8" name="图片 8" descr="1567587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58722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也不能直接复制对象的属性（带有点）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Vue-clipboard的坑（end）</w:t>
      </w:r>
    </w:p>
    <w:p>
      <w:r>
        <w:drawing>
          <wp:inline distT="0" distB="0" distL="114300" distR="114300">
            <wp:extent cx="5270500" cy="2453640"/>
            <wp:effectExtent l="0" t="0" r="635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7500" cy="9810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也可以通过自定义指令，其中第一个参数el就是该节点</w:t>
      </w:r>
    </w:p>
    <w:p>
      <w:r>
        <w:drawing>
          <wp:inline distT="0" distB="0" distL="114300" distR="114300">
            <wp:extent cx="4010025" cy="15144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6250" cy="153352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124777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900" cy="3171825"/>
            <wp:effectExtent l="0" t="0" r="0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9475" cy="16478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322070"/>
            <wp:effectExtent l="0" t="0" r="5715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1247775"/>
            <wp:effectExtent l="0" t="0" r="952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不用concat</w:t>
      </w:r>
    </w:p>
    <w:p>
      <w:r>
        <w:drawing>
          <wp:inline distT="0" distB="0" distL="114300" distR="114300">
            <wp:extent cx="3324225" cy="742950"/>
            <wp:effectExtent l="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04975" cy="1247775"/>
            <wp:effectExtent l="0" t="0" r="952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不管是删除还是替换，都返回被去除的元素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Splice也可以用于截断数组</w:t>
      </w:r>
    </w:p>
    <w:p>
      <w:r>
        <w:drawing>
          <wp:inline distT="0" distB="0" distL="114300" distR="114300">
            <wp:extent cx="5269865" cy="2568575"/>
            <wp:effectExtent l="0" t="0" r="6985" b="317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62125" cy="180975"/>
            <wp:effectExtent l="0" t="0" r="9525" b="952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这是获取视图层的innerHTML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NextTick的作用就是在视图更新之后再执行</w:t>
      </w:r>
    </w:p>
    <w:p>
      <w:r>
        <w:drawing>
          <wp:inline distT="0" distB="0" distL="114300" distR="114300">
            <wp:extent cx="1962150" cy="942975"/>
            <wp:effectExtent l="0" t="0" r="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'linxiaosheng'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Vue.set(list,index,newItem)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index是list的索引，如果索引存在的话是替换，如果不存在是添加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class 属性绑定</w:t>
      </w:r>
    </w:p>
    <w:p>
      <w:pP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</w:pPr>
      <w:r>
        <w:rPr>
          <w:rFonts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sz w:val="19"/>
          <w:szCs w:val="19"/>
        </w:rPr>
        <w:t>v-bind:class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9"/>
          <w:szCs w:val="1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9"/>
          <w:szCs w:val="19"/>
        </w:rPr>
        <w:t>{ active: isActive }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9"/>
          <w:szCs w:val="19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9"/>
          <w:szCs w:val="19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9"/>
          <w:szCs w:val="19"/>
        </w:rPr>
        <w:t>&gt;</w:t>
      </w:r>
    </w:p>
    <w:p>
      <w:pP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808000"/>
          <w:spacing w:val="0"/>
          <w:sz w:val="19"/>
          <w:szCs w:val="19"/>
          <w:lang w:val="en-US" w:eastAsia="zh-CN"/>
        </w:rPr>
        <w:t>绑定一个对象</w:t>
      </w:r>
    </w:p>
    <w:p>
      <w:r>
        <w:drawing>
          <wp:inline distT="0" distB="0" distL="114300" distR="114300">
            <wp:extent cx="4629150" cy="5429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4450" cy="52578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2925" cy="439102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3300" cy="28956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v-on:keyup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.13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"submit"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r>
        <w:drawing>
          <wp:inline distT="0" distB="0" distL="114300" distR="114300">
            <wp:extent cx="2171700" cy="5905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3200400" cy="800100"/>
            <wp:effectExtent l="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lazy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 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在失去焦点之后span中的内容才被双向绑定，才执行chang中的方法</w:t>
      </w:r>
    </w:p>
    <w:p>
      <w:r>
        <w:drawing>
          <wp:inline distT="0" distB="0" distL="114300" distR="114300">
            <wp:extent cx="5269865" cy="1245870"/>
            <wp:effectExtent l="0" t="0" r="6985" b="1143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458152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"age"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"number"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只能输入数字，包括e字母，这是天文数字的e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&lt;input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v-model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shd w:val="clear" w:fill="FBFBFB"/>
        </w:rPr>
        <w:t>trim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"msg"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自动过滤用户输入的首尾空格</w:t>
      </w:r>
    </w:p>
    <w:p>
      <w:r>
        <w:drawing>
          <wp:inline distT="0" distB="0" distL="114300" distR="114300">
            <wp:extent cx="3095625" cy="2428875"/>
            <wp:effectExtent l="0" t="0" r="9525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0450" cy="1304925"/>
            <wp:effectExtent l="0" t="0" r="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2450" cy="3810000"/>
            <wp:effectExtent l="0" t="0" r="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523875"/>
            <wp:effectExtent l="0" t="0" r="9525" b="952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0525" cy="200025"/>
            <wp:effectExtent l="0" t="0" r="9525" b="952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也可以以对象的形式添加binding属性</w:t>
      </w:r>
    </w:p>
    <w:p>
      <w:r>
        <w:drawing>
          <wp:inline distT="0" distB="0" distL="114300" distR="114300">
            <wp:extent cx="4486275" cy="1209675"/>
            <wp:effectExtent l="0" t="0" r="9525" b="952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1775" cy="1095375"/>
            <wp:effectExtent l="0" t="0" r="9525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651760"/>
            <wp:effectExtent l="0" t="0" r="4445" b="1524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28975" cy="3762375"/>
            <wp:effectExtent l="0" t="0" r="9525" b="952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8475" cy="1933575"/>
            <wp:effectExtent l="0" t="0" r="9525" b="9525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52750" cy="2409825"/>
            <wp:effectExtent l="0" t="0" r="0" b="9525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57475" cy="2295525"/>
            <wp:effectExtent l="0" t="0" r="9525" b="9525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1350" cy="5657850"/>
            <wp:effectExtent l="0" t="0" r="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background-repeat:repeat-x;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background-position:left center;</w:t>
      </w:r>
    </w:p>
    <w:p>
      <w:r>
        <w:drawing>
          <wp:inline distT="0" distB="0" distL="114300" distR="114300">
            <wp:extent cx="4714875" cy="2876550"/>
            <wp:effectExtent l="0" t="0" r="9525" b="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background-attachment:fixed;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text-transform:lowercase;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text-transform:capitalize;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text-indent:50px;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第一行的缩进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div.ex1 {direction:rtl;}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&lt;div class="ex1"&gt;。你是谁？我是man&lt;/div&gt;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文字的居右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letter-spacing:-3px;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文字间的距离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text-align:justify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两端对齐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text-decoration:overline;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text-decoration:line-through;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text-decoration:underline wavy red;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波浪线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dotted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点线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6F4F0"/>
        </w:rPr>
        <w:t>white-space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6F4F0"/>
          <w:lang w:val="en-US" w:eastAsia="zh-CN"/>
        </w:rPr>
        <w:t>:nowrap;不换行pre保留空白（包括空格和换行）</w:t>
      </w:r>
    </w:p>
    <w:p>
      <w:p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font-style:italic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斜体</w:t>
      </w:r>
    </w:p>
    <w:p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font-variant:small-caps;</w:t>
      </w:r>
      <w:r>
        <w:drawing>
          <wp:inline distT="0" distB="0" distL="114300" distR="114300">
            <wp:extent cx="1552575" cy="171450"/>
            <wp:effectExtent l="0" t="0" r="9525" b="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495675" cy="762000"/>
            <wp:effectExtent l="0" t="0" r="9525" b="0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注意： a:hover 必须在 a:link 和 a:visited 之后，需要严格按顺序才能看到效果。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注意： a:active 必须在 a:hover 之后。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list-style-image:url('sqpurple.gif');</w:t>
      </w:r>
    </w:p>
    <w:p>
      <w:r>
        <w:drawing>
          <wp:inline distT="0" distB="0" distL="114300" distR="114300">
            <wp:extent cx="1057275" cy="638175"/>
            <wp:effectExtent l="0" t="0" r="9525" b="9525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71800" cy="2505075"/>
            <wp:effectExtent l="0" t="0" r="0" b="9525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23950" cy="714375"/>
            <wp:effectExtent l="0" t="0" r="0" b="9525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list-style-type:upper-roman;</w:t>
      </w:r>
    </w:p>
    <w:p>
      <w:r>
        <w:drawing>
          <wp:inline distT="0" distB="0" distL="114300" distR="114300">
            <wp:extent cx="1438275" cy="3752850"/>
            <wp:effectExtent l="0" t="0" r="9525" b="0"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vertical-align:bottom;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}底部对齐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border-style:groove;</w:t>
      </w:r>
    </w:p>
    <w:p>
      <w:r>
        <w:drawing>
          <wp:inline distT="0" distB="0" distL="114300" distR="114300">
            <wp:extent cx="5273675" cy="1281430"/>
            <wp:effectExtent l="0" t="0" r="3175" b="13970"/>
            <wp:docPr id="5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outline:green dotted thick;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position: sticky;</w:t>
      </w:r>
      <w:r>
        <w:rPr>
          <w:rFonts w:hint="eastAsia"/>
          <w:lang w:val="en-US" w:eastAsia="zh-CN"/>
        </w:rPr>
        <w:t>粘性定位</w:t>
      </w:r>
    </w:p>
    <w:p>
      <w:r>
        <w:drawing>
          <wp:inline distT="0" distB="0" distL="114300" distR="114300">
            <wp:extent cx="2533650" cy="981075"/>
            <wp:effectExtent l="0" t="0" r="0" b="9525"/>
            <wp:docPr id="5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47775" cy="1581150"/>
            <wp:effectExtent l="0" t="0" r="9525" b="0"/>
            <wp:docPr id="5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剪切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cursor:crosshair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cursor:e-resize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cursor:help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cursor:wait鼠标形状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clear 属性指定元素两侧不能出现浮动元素。</w:t>
      </w:r>
    </w:p>
    <w:p>
      <w:r>
        <w:drawing>
          <wp:inline distT="0" distB="0" distL="114300" distR="114300">
            <wp:extent cx="5271135" cy="1697355"/>
            <wp:effectExtent l="0" t="0" r="5715" b="17145"/>
            <wp:docPr id="5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3086100"/>
            <wp:effectExtent l="0" t="0" r="0" b="0"/>
            <wp:docPr id="5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631950"/>
            <wp:effectExtent l="0" t="0" r="8255" b="6350"/>
            <wp:docPr id="5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input:checked</w:t>
      </w:r>
    </w:p>
    <w:p>
      <w:r>
        <w:drawing>
          <wp:inline distT="0" distB="0" distL="114300" distR="114300">
            <wp:extent cx="2143125" cy="2552700"/>
            <wp:effectExtent l="0" t="0" r="9525" b="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19250" cy="1162050"/>
            <wp:effectExtent l="0" t="0" r="0" b="0"/>
            <wp:docPr id="5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0000" cy="2124075"/>
            <wp:effectExtent l="0" t="0" r="0" b="9525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52800" cy="2152650"/>
            <wp:effectExtent l="0" t="0" r="0" b="0"/>
            <wp:docPr id="6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8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:not(p)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color: #ff0000;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1790700" cy="771525"/>
            <wp:effectExtent l="0" t="0" r="0" b="9525"/>
            <wp:docPr id="6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2466975"/>
            <wp:effectExtent l="0" t="0" r="0" b="9525"/>
            <wp:docPr id="6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0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43350" cy="2105025"/>
            <wp:effectExtent l="0" t="0" r="0" b="9525"/>
            <wp:docPr id="6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readonly&gt;</w:t>
      </w:r>
    </w:p>
    <w:p>
      <w:r>
        <w:drawing>
          <wp:inline distT="0" distB="0" distL="114300" distR="114300">
            <wp:extent cx="2295525" cy="228600"/>
            <wp:effectExtent l="0" t="0" r="9525" b="0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04CA"/>
    <w:rsid w:val="0161578F"/>
    <w:rsid w:val="02600AAD"/>
    <w:rsid w:val="02A521EA"/>
    <w:rsid w:val="03522B21"/>
    <w:rsid w:val="03D25BA6"/>
    <w:rsid w:val="04B4520F"/>
    <w:rsid w:val="06821807"/>
    <w:rsid w:val="094B4071"/>
    <w:rsid w:val="0D4C615C"/>
    <w:rsid w:val="0D730041"/>
    <w:rsid w:val="112C36E8"/>
    <w:rsid w:val="122405CC"/>
    <w:rsid w:val="124C6024"/>
    <w:rsid w:val="142F00B3"/>
    <w:rsid w:val="15CB3E3E"/>
    <w:rsid w:val="15D71F75"/>
    <w:rsid w:val="178F2C64"/>
    <w:rsid w:val="17B95864"/>
    <w:rsid w:val="1ACA0C8F"/>
    <w:rsid w:val="1B280A89"/>
    <w:rsid w:val="1B4A041D"/>
    <w:rsid w:val="1E3263CC"/>
    <w:rsid w:val="1EFD34A4"/>
    <w:rsid w:val="23102135"/>
    <w:rsid w:val="276C4302"/>
    <w:rsid w:val="27910867"/>
    <w:rsid w:val="2AA211A4"/>
    <w:rsid w:val="2C480F90"/>
    <w:rsid w:val="2D241D66"/>
    <w:rsid w:val="2D5916FE"/>
    <w:rsid w:val="2FB44F64"/>
    <w:rsid w:val="303269B4"/>
    <w:rsid w:val="310C5A17"/>
    <w:rsid w:val="33F804EF"/>
    <w:rsid w:val="347D5673"/>
    <w:rsid w:val="34B910A6"/>
    <w:rsid w:val="36443537"/>
    <w:rsid w:val="376109A6"/>
    <w:rsid w:val="38190786"/>
    <w:rsid w:val="384C7DA1"/>
    <w:rsid w:val="393174EC"/>
    <w:rsid w:val="3B0123C6"/>
    <w:rsid w:val="3D5E276D"/>
    <w:rsid w:val="3DAD5A89"/>
    <w:rsid w:val="3FD81595"/>
    <w:rsid w:val="403679C7"/>
    <w:rsid w:val="410D29D6"/>
    <w:rsid w:val="41455202"/>
    <w:rsid w:val="436307FB"/>
    <w:rsid w:val="43741D95"/>
    <w:rsid w:val="440713DF"/>
    <w:rsid w:val="44350128"/>
    <w:rsid w:val="481F2DFA"/>
    <w:rsid w:val="48871022"/>
    <w:rsid w:val="48CC305A"/>
    <w:rsid w:val="496F77EC"/>
    <w:rsid w:val="4A173C8B"/>
    <w:rsid w:val="4A4A4833"/>
    <w:rsid w:val="4BFA0375"/>
    <w:rsid w:val="4DAA036A"/>
    <w:rsid w:val="4E382E15"/>
    <w:rsid w:val="4F515D7B"/>
    <w:rsid w:val="4F6C637C"/>
    <w:rsid w:val="51077D5A"/>
    <w:rsid w:val="51757A39"/>
    <w:rsid w:val="52BD14C5"/>
    <w:rsid w:val="53ED488A"/>
    <w:rsid w:val="54380661"/>
    <w:rsid w:val="543C6D77"/>
    <w:rsid w:val="54C55CC1"/>
    <w:rsid w:val="55BD1A18"/>
    <w:rsid w:val="57767130"/>
    <w:rsid w:val="58AA57FA"/>
    <w:rsid w:val="58B61083"/>
    <w:rsid w:val="5B6956AF"/>
    <w:rsid w:val="5CE01B1E"/>
    <w:rsid w:val="5D8749DE"/>
    <w:rsid w:val="5E4F72F1"/>
    <w:rsid w:val="608F074E"/>
    <w:rsid w:val="621F345A"/>
    <w:rsid w:val="637171B1"/>
    <w:rsid w:val="63AA5778"/>
    <w:rsid w:val="64061EC0"/>
    <w:rsid w:val="641C343C"/>
    <w:rsid w:val="641D27CA"/>
    <w:rsid w:val="643C54E4"/>
    <w:rsid w:val="66035FD9"/>
    <w:rsid w:val="66DD49DF"/>
    <w:rsid w:val="69AB390F"/>
    <w:rsid w:val="6A7D5CAB"/>
    <w:rsid w:val="6E3F49EC"/>
    <w:rsid w:val="6EAA2905"/>
    <w:rsid w:val="70FE5561"/>
    <w:rsid w:val="71C17A93"/>
    <w:rsid w:val="71FF6447"/>
    <w:rsid w:val="74795365"/>
    <w:rsid w:val="748F6A3B"/>
    <w:rsid w:val="781845FE"/>
    <w:rsid w:val="7AF1692D"/>
    <w:rsid w:val="7ED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2019-09-06T07:39:50Z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