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如果你没有在方法后面添加 () ，例如 onClick={this.handleClick}，你应该为这个方法绑定 this。</w:t>
      </w:r>
    </w:p>
    <w:p>
      <w:r>
        <w:drawing>
          <wp:inline distT="0" distB="0" distL="114300" distR="114300">
            <wp:extent cx="373380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813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23672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662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533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775" cy="1762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一旦showWarning变化，WarningBanner就会重新渲染</w:t>
      </w:r>
    </w:p>
    <w:p>
      <w:r>
        <w:drawing>
          <wp:inline distT="0" distB="0" distL="114300" distR="114300">
            <wp:extent cx="294322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变量存放着数组，数组存放的元素为dom元素</w:t>
      </w:r>
    </w:p>
    <w:p>
      <w:r>
        <w:drawing>
          <wp:inline distT="0" distB="0" distL="114300" distR="114300">
            <wp:extent cx="3057525" cy="2943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动态渲染列表</w:t>
      </w:r>
    </w:p>
    <w:p>
      <w:r>
        <w:drawing>
          <wp:inline distT="0" distB="0" distL="114300" distR="114300">
            <wp:extent cx="3114675" cy="434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74310" cy="5572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数组元素中使用的 key 在其兄弟之间应该是独一无二的。然而，它们</w:t>
      </w:r>
      <w:r>
        <w:rPr>
          <w:rFonts w:ascii="Helvetica" w:hAnsi="Helvetica" w:eastAsia="Helvetica" w:cs="Helvetica"/>
          <w:i w:val="0"/>
          <w:caps w:val="0"/>
          <w:color w:val="0000FF"/>
          <w:spacing w:val="0"/>
          <w:sz w:val="19"/>
          <w:szCs w:val="19"/>
          <w:shd w:val="clear" w:fill="FFFFFF"/>
        </w:rPr>
        <w:t>不需要是全局唯一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的。当我们生成两个不同的数组时，我们可以使用相同的键。</w:t>
      </w:r>
    </w:p>
    <w:p>
      <w:r>
        <w:drawing>
          <wp:inline distT="0" distB="0" distL="114300" distR="114300">
            <wp:extent cx="5269230" cy="41300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76575" cy="2171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1575" cy="7200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768090"/>
            <wp:effectExtent l="0" t="0" r="317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905885"/>
            <wp:effectExtent l="0" t="0" r="508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3975" cy="6915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319645"/>
            <wp:effectExtent l="0" t="0" r="762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9625" cy="4171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17395"/>
            <wp:effectExtent l="0" t="0" r="5715" b="19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9575" cy="1657350"/>
            <wp:effectExtent l="0" t="0" r="9525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962400" cy="2190750"/>
            <wp:effectExtent l="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561840"/>
            <wp:effectExtent l="0" t="0" r="8890" b="1016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71850" cy="1800225"/>
            <wp:effectExtent l="0" t="0" r="0" b="952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7225" cy="3429000"/>
            <wp:effectExtent l="0" t="0" r="9525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props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replace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'/detail'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this.props.history.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goBack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single"/>
          <w:shd w:val="clear" w:fill="FFFFFF"/>
        </w:rPr>
        <w:instrText xml:space="preserve"> HYPERLINK "http://react-guide.github.io/react-router-cn/docs/guides/basics/docs/API.md" \l "indexroute" </w:instrText>
      </w:r>
      <w:r>
        <w:rPr>
          <w:rFonts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color w:val="4183C4"/>
          <w:spacing w:val="3"/>
          <w:sz w:val="20"/>
          <w:szCs w:val="20"/>
          <w:u w:val="single"/>
          <w:bdr w:val="none" w:color="auto" w:sz="0" w:space="0"/>
          <w:shd w:val="clear" w:fill="F7F7F7"/>
        </w:rPr>
        <w:t>IndexRoute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 来设置一个默认页面。</w:t>
      </w:r>
    </w:p>
    <w:p>
      <w:r>
        <w:drawing>
          <wp:inline distT="0" distB="0" distL="114300" distR="114300">
            <wp:extent cx="2971800" cy="73342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3"/>
          <w:sz w:val="20"/>
          <w:szCs w:val="20"/>
          <w:bdr w:val="none" w:color="auto" w:sz="0" w:space="0"/>
          <w:shd w:val="clear" w:fill="F7F7F7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bdr w:val="none" w:color="auto" w:sz="0" w:space="0"/>
          <w:shd w:val="clear" w:fill="F7F7F7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 xml:space="preserve"> IndexRoute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bdr w:val="none" w:color="auto" w:sz="0" w:space="0"/>
          <w:shd w:val="clear" w:fill="F7F7F7"/>
        </w:rPr>
        <w:t>}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 xml:space="preserve"> from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20"/>
          <w:szCs w:val="20"/>
          <w:bdr w:val="none" w:color="auto" w:sz="0" w:space="0"/>
          <w:shd w:val="clear" w:fill="F7F7F7"/>
        </w:rPr>
        <w:t>'react-router'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52875" cy="704850"/>
            <wp:effectExtent l="0" t="0" r="9525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</w:pPr>
      <w:r>
        <w:rPr>
          <w:rFonts w:hint="eastAsia" w:ascii="Consolas" w:hAnsi="Consolas" w:eastAsia="宋体" w:cs="Consolas"/>
          <w:i w:val="0"/>
          <w:caps w:val="0"/>
          <w:color w:val="A67F59"/>
          <w:spacing w:val="3"/>
          <w:sz w:val="20"/>
          <w:szCs w:val="20"/>
          <w:lang w:val="en-US" w:eastAsia="zh-CN"/>
        </w:rPr>
        <w:t>可以不用这样写</w:t>
      </w:r>
      <w:r>
        <w:rPr>
          <w:rFonts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inbox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messages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20"/>
          <w:szCs w:val="20"/>
          <w:shd w:val="clear" w:fill="F7F7F7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20"/>
          <w:szCs w:val="20"/>
          <w:shd w:val="clear" w:fill="F7F7F7"/>
          <w:lang w:val="en-US" w:eastAsia="zh-CN"/>
        </w:rPr>
        <w:t>而是这样写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messages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id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20"/>
          <w:szCs w:val="20"/>
          <w:shd w:val="clear" w:fill="F7F7F7"/>
          <w:lang w:val="en-US" w:eastAsia="zh-CN"/>
        </w:rPr>
        <w:t>但是，</w:t>
      </w:r>
      <w:r>
        <w:rPr>
          <w:rFonts w:ascii="Consolas" w:hAnsi="Consolas" w:eastAsia="Consolas" w:cs="Consolas"/>
          <w:i w:val="0"/>
          <w:caps w:val="0"/>
          <w:color w:val="A67F59"/>
          <w:spacing w:val="3"/>
          <w:sz w:val="20"/>
          <w:szCs w:val="20"/>
          <w:bdr w:val="none" w:color="auto" w:sz="0" w:space="0"/>
          <w:shd w:val="clear" w:fill="F7F7F7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>inbox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bdr w:val="none" w:color="auto" w:sz="0" w:space="0"/>
          <w:shd w:val="clear" w:fill="F7F7F7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>messages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3"/>
          <w:sz w:val="20"/>
          <w:szCs w:val="20"/>
          <w:bdr w:val="none" w:color="auto" w:sz="0" w:space="0"/>
          <w:shd w:val="clear" w:fill="F7F7F7"/>
        </w:rPr>
        <w:t>5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都会看到一个错误页面。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可以用重定向解决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105275" cy="1114425"/>
            <wp:effectExtent l="0" t="0" r="9525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Style w:val="6"/>
          <w:rFonts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提醒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：绝对路径可能在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"http://react-guide.github.io/react-router-cn/docs/guides/basics/docs/guides/advanced/DynamicRouting.md"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动态路由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中无法使用。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bdr w:val="none" w:color="auto" w:sz="0" w:space="0"/>
          <w:shd w:val="clear" w:fill="F7F7F7"/>
        </w:rPr>
        <w:t>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>Router history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bdr w:val="none" w:color="auto" w:sz="0" w:space="0"/>
          <w:shd w:val="clear" w:fill="F7F7F7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>browserHistory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bdr w:val="none" w:color="auto" w:sz="0" w:space="0"/>
          <w:shd w:val="clear" w:fill="F7F7F7"/>
        </w:rPr>
        <w:t>}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 xml:space="preserve"> routes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bdr w:val="none" w:color="auto" w:sz="0" w:space="0"/>
          <w:shd w:val="clear" w:fill="F7F7F7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>routes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bdr w:val="none" w:color="auto" w:sz="0" w:space="0"/>
          <w:shd w:val="clear" w:fill="F7F7F7"/>
        </w:rPr>
        <w:t>}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bdr w:val="none" w:color="auto" w:sz="0" w:space="0"/>
          <w:shd w:val="clear" w:fill="F7F7F7"/>
        </w:rPr>
        <w:t>/&gt;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创建一个像</w:t>
      </w:r>
      <w:r>
        <w:rPr>
          <w:rStyle w:val="8"/>
          <w:rFonts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>example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bdr w:val="none" w:color="auto" w:sz="0" w:space="0"/>
          <w:shd w:val="clear" w:fill="F7F7F7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bdr w:val="none" w:color="auto" w:sz="0" w:space="0"/>
          <w:shd w:val="clear" w:fill="F7F7F7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>some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bdr w:val="none" w:color="auto" w:sz="0" w:space="0"/>
          <w:shd w:val="clear" w:fill="F7F7F7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bdr w:val="none" w:color="auto" w:sz="0" w:space="0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这样真实的 URL 。</w:t>
      </w:r>
    </w:p>
    <w:p>
      <w:r>
        <w:drawing>
          <wp:inline distT="0" distB="0" distL="114300" distR="114300">
            <wp:extent cx="5267325" cy="652145"/>
            <wp:effectExtent l="0" t="0" r="9525" b="1460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802640"/>
            <wp:effectExtent l="0" t="0" r="3175" b="1651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9000" cy="1190625"/>
            <wp:effectExtent l="0" t="0" r="0" b="952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Route中嵌套html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有&lt;Switch&gt;标签，则其中的&lt;Route&gt;在路径相同的情况下，只匹配第一个，这个可以避免重复匹配；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"https://www.cnblogs.com/ipoodle/p/9690305.html"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com</w:t>
      </w:r>
      <w:r>
        <w:rPr>
          <w:rStyle w:val="7"/>
          <w:rFonts w:ascii="宋体" w:hAnsi="宋体" w:eastAsia="宋体" w:cs="宋体"/>
          <w:sz w:val="24"/>
          <w:szCs w:val="24"/>
        </w:rPr>
        <w:t>/ipoodle/p/9690305.html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086350" cy="790575"/>
            <wp:effectExtent l="0" t="0" r="0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老浏览器提供的 hash模式， 我们称之为： HashRouter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H5提供的的 history 模式，我们称之为 BrowserRouter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注意： H5模式的路由需要后端支持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NavLink( 路由激活时可以用activeClassName 来添加active类名 )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&lt;NavLink  activeClassName="active"  className="nav-link" to = "/home"&gt;Home&lt;/NavLink&gt;</w:t>
      </w:r>
    </w:p>
    <w:p>
      <w:r>
        <w:drawing>
          <wp:inline distT="0" distB="0" distL="114300" distR="114300">
            <wp:extent cx="5273675" cy="1856740"/>
            <wp:effectExtent l="0" t="0" r="3175" b="1016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2400" cy="790575"/>
            <wp:effectExtent l="0" t="0" r="0" b="952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33600" cy="409575"/>
            <wp:effectExtent l="0" t="0" r="0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43000" cy="571500"/>
            <wp:effectExtent l="0" t="0" r="0" b="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在当前目录下的文件路径不再使用./, 而是直接用/</w:t>
      </w:r>
    </w:p>
    <w:p>
      <w:r>
        <w:drawing>
          <wp:inline distT="0" distB="0" distL="114300" distR="114300">
            <wp:extent cx="3733800" cy="1485900"/>
            <wp:effectExtent l="0" t="0" r="0" b="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24200" cy="1619250"/>
            <wp:effectExtent l="0" t="0" r="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Jsonp的封装：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"https://www.cnblogs.com/helloNico/p/10598667.html"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https://www.cnblogs.com/helloNico/p/10598667.html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/>
          <w:lang w:val="en-US" w:eastAsia="zh-CN"/>
        </w:rPr>
        <w:t>Jsonp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它只支持GET请求而不支持POST等其它类型的HTTP请求</w:t>
      </w:r>
    </w:p>
    <w:p>
      <w:r>
        <w:drawing>
          <wp:inline distT="0" distB="0" distL="114300" distR="114300">
            <wp:extent cx="2981325" cy="838200"/>
            <wp:effectExtent l="0" t="0" r="9525" b="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判断对象是否有属性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10B1"/>
    <w:rsid w:val="00DD3353"/>
    <w:rsid w:val="014E4297"/>
    <w:rsid w:val="01E37166"/>
    <w:rsid w:val="02066607"/>
    <w:rsid w:val="0400458A"/>
    <w:rsid w:val="0716767E"/>
    <w:rsid w:val="0DF71151"/>
    <w:rsid w:val="0E062550"/>
    <w:rsid w:val="0ECB47DF"/>
    <w:rsid w:val="0FFA52D6"/>
    <w:rsid w:val="14236912"/>
    <w:rsid w:val="149A494F"/>
    <w:rsid w:val="179732FC"/>
    <w:rsid w:val="18F41C7A"/>
    <w:rsid w:val="194C1072"/>
    <w:rsid w:val="1D986352"/>
    <w:rsid w:val="24683E56"/>
    <w:rsid w:val="24DB1E34"/>
    <w:rsid w:val="25797543"/>
    <w:rsid w:val="274673C4"/>
    <w:rsid w:val="279E6E88"/>
    <w:rsid w:val="28731CBF"/>
    <w:rsid w:val="2B9A7D0D"/>
    <w:rsid w:val="2B9E332F"/>
    <w:rsid w:val="2BCE6679"/>
    <w:rsid w:val="2EAA7F42"/>
    <w:rsid w:val="2F3F70B7"/>
    <w:rsid w:val="32DD155F"/>
    <w:rsid w:val="33FD2D9E"/>
    <w:rsid w:val="36295B74"/>
    <w:rsid w:val="39582422"/>
    <w:rsid w:val="39BB4C1E"/>
    <w:rsid w:val="3F84556A"/>
    <w:rsid w:val="43376DDD"/>
    <w:rsid w:val="443E4A4C"/>
    <w:rsid w:val="48914F39"/>
    <w:rsid w:val="4B987240"/>
    <w:rsid w:val="4DBE0867"/>
    <w:rsid w:val="51FF7D92"/>
    <w:rsid w:val="52476B34"/>
    <w:rsid w:val="53D84F95"/>
    <w:rsid w:val="599D4C62"/>
    <w:rsid w:val="5F0D41A0"/>
    <w:rsid w:val="5F96569D"/>
    <w:rsid w:val="61755F46"/>
    <w:rsid w:val="642B72A8"/>
    <w:rsid w:val="667C5A3F"/>
    <w:rsid w:val="6A2A102F"/>
    <w:rsid w:val="6D78695B"/>
    <w:rsid w:val="6E806BE5"/>
    <w:rsid w:val="74FE1FD8"/>
    <w:rsid w:val="76344FE0"/>
    <w:rsid w:val="77642751"/>
    <w:rsid w:val="79E60D7D"/>
    <w:rsid w:val="7BB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2019-09-12T09:54:00Z</dcterms:created>
  <dc:creator>Administrator</dc:creator>
  <cp:lastModifiedBy>Administrator</cp:lastModifiedBy>
  <dcterms:modified xsi:type="dcterms:W3CDTF">2019-09-16T10:34:31Z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