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5A81" w14:textId="1D58DEAF" w:rsidR="009D21FF" w:rsidRDefault="009D21FF" w:rsidP="009D21FF">
      <w:pPr>
        <w:ind w:left="-426"/>
        <w:jc w:val="center"/>
        <w:rPr>
          <w:rFonts w:ascii="Arial" w:hAnsi="Arial" w:cs="Arial"/>
          <w:b/>
          <w:bCs/>
          <w:sz w:val="48"/>
          <w:szCs w:val="48"/>
        </w:rPr>
      </w:pPr>
      <w:r w:rsidRPr="009D21FF">
        <w:rPr>
          <w:rFonts w:ascii="Arial" w:hAnsi="Arial" w:cs="Arial"/>
          <w:b/>
          <w:bCs/>
          <w:sz w:val="48"/>
          <w:szCs w:val="48"/>
        </w:rPr>
        <w:t>Cahier des charges</w:t>
      </w:r>
      <w:r w:rsidR="00E3211D">
        <w:rPr>
          <w:rFonts w:ascii="Arial" w:hAnsi="Arial" w:cs="Arial"/>
          <w:b/>
          <w:bCs/>
          <w:sz w:val="48"/>
          <w:szCs w:val="48"/>
        </w:rPr>
        <w:t xml:space="preserve"> – 2ImagesPlayer</w:t>
      </w:r>
    </w:p>
    <w:p w14:paraId="7563B178" w14:textId="77777777" w:rsidR="00090644" w:rsidRDefault="00090644" w:rsidP="009D21FF">
      <w:pPr>
        <w:ind w:left="-426"/>
        <w:jc w:val="center"/>
        <w:rPr>
          <w:rFonts w:ascii="Arial" w:hAnsi="Arial" w:cs="Arial"/>
          <w:b/>
          <w:bCs/>
          <w:sz w:val="48"/>
          <w:szCs w:val="48"/>
        </w:rPr>
      </w:pPr>
    </w:p>
    <w:p w14:paraId="16FC0CF6" w14:textId="5FB85DE1" w:rsidR="009D21FF" w:rsidRPr="009D21FF" w:rsidRDefault="009D21FF" w:rsidP="009D21FF">
      <w:pPr>
        <w:ind w:left="-426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Titre du projet</w:t>
      </w:r>
    </w:p>
    <w:p w14:paraId="2B0E3B8C" w14:textId="0626EA56" w:rsid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Media Player sécurisé avec format propriétaire</w:t>
      </w:r>
    </w:p>
    <w:p w14:paraId="1DF8A5C2" w14:textId="66FBC603" w:rsidR="009D21FF" w:rsidRP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Objectif</w:t>
      </w:r>
    </w:p>
    <w:p w14:paraId="5C0F2414" w14:textId="77777777" w:rsidR="009D21FF" w:rsidRP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Développer une application Windows permettant :</w:t>
      </w:r>
    </w:p>
    <w:p w14:paraId="4BE7F246" w14:textId="77777777" w:rsidR="009D21FF" w:rsidRP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La lecture de fichiers média (vidéo/audio) protégés par chiffrement AES.</w:t>
      </w:r>
    </w:p>
    <w:p w14:paraId="22F5C2BB" w14:textId="58230BDE" w:rsid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 xml:space="preserve">L’utilisation d’une </w:t>
      </w:r>
      <w:r w:rsidRPr="009D21FF">
        <w:rPr>
          <w:rFonts w:ascii="Arial" w:eastAsia="Times New Roman" w:hAnsi="Arial" w:cs="Arial"/>
          <w:b/>
          <w:bCs/>
          <w:lang w:eastAsia="fr-FR"/>
        </w:rPr>
        <w:t>clé de déchiffrement</w:t>
      </w:r>
      <w:r w:rsidRPr="009D21FF">
        <w:rPr>
          <w:rFonts w:ascii="Arial" w:eastAsia="Times New Roman" w:hAnsi="Arial" w:cs="Arial"/>
          <w:lang w:eastAsia="fr-FR"/>
        </w:rPr>
        <w:t xml:space="preserve"> propre à l’entreprise, afin que les médias ne puissent être lus que via cette application.</w:t>
      </w:r>
    </w:p>
    <w:p w14:paraId="538B1D56" w14:textId="1AF15658" w:rsidR="009D21FF" w:rsidRP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Contexte</w:t>
      </w:r>
    </w:p>
    <w:p w14:paraId="65BDEA9D" w14:textId="3C815818" w:rsid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L’entreprise souhaite distribuer des contenus médias internes ou propriétaires sans risque de copie ou diffusion externe non autorisée. L’application sera installée sur les postes autorisés.</w:t>
      </w:r>
    </w:p>
    <w:p w14:paraId="4093DBD5" w14:textId="46784334" w:rsidR="009D21FF" w:rsidRP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Fonctions attendues</w:t>
      </w:r>
    </w:p>
    <w:tbl>
      <w:tblPr>
        <w:tblStyle w:val="Grilledutableau"/>
        <w:tblW w:w="9764" w:type="dxa"/>
        <w:tblInd w:w="-426" w:type="dxa"/>
        <w:tblLook w:val="04A0" w:firstRow="1" w:lastRow="0" w:firstColumn="1" w:lastColumn="0" w:noHBand="0" w:noVBand="1"/>
      </w:tblPr>
      <w:tblGrid>
        <w:gridCol w:w="4882"/>
        <w:gridCol w:w="4882"/>
      </w:tblGrid>
      <w:tr w:rsidR="009D21FF" w14:paraId="1E910914" w14:textId="77777777" w:rsidTr="008F764B">
        <w:trPr>
          <w:trHeight w:val="407"/>
        </w:trPr>
        <w:tc>
          <w:tcPr>
            <w:tcW w:w="4882" w:type="dxa"/>
            <w:shd w:val="clear" w:color="auto" w:fill="F2F2F2" w:themeFill="background1" w:themeFillShade="F2"/>
          </w:tcPr>
          <w:p w14:paraId="2141FB4C" w14:textId="791AF3F1" w:rsidR="009D21FF" w:rsidRPr="008F764B" w:rsidRDefault="009D21FF" w:rsidP="00E3211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F764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Fonction</w:t>
            </w:r>
          </w:p>
        </w:tc>
        <w:tc>
          <w:tcPr>
            <w:tcW w:w="4882" w:type="dxa"/>
            <w:shd w:val="clear" w:color="auto" w:fill="F2F2F2" w:themeFill="background1" w:themeFillShade="F2"/>
          </w:tcPr>
          <w:p w14:paraId="7B524795" w14:textId="32BDD17F" w:rsidR="009D21FF" w:rsidRPr="008F764B" w:rsidRDefault="009D21FF" w:rsidP="00E3211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F764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9D21FF" w14:paraId="279007D2" w14:textId="77777777" w:rsidTr="008F764B">
        <w:trPr>
          <w:trHeight w:val="1199"/>
        </w:trPr>
        <w:tc>
          <w:tcPr>
            <w:tcW w:w="4882" w:type="dxa"/>
            <w:shd w:val="clear" w:color="auto" w:fill="F2F2F2" w:themeFill="background1" w:themeFillShade="F2"/>
          </w:tcPr>
          <w:tbl>
            <w:tblPr>
              <w:tblW w:w="33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5"/>
            </w:tblGrid>
            <w:tr w:rsidR="009D21FF" w:rsidRPr="009D21FF" w14:paraId="34D6373A" w14:textId="77777777" w:rsidTr="008F764B">
              <w:trPr>
                <w:trHeight w:val="40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CA9AD" w14:textId="77777777" w:rsidR="009D21FF" w:rsidRPr="009D21FF" w:rsidRDefault="009D21FF" w:rsidP="0053636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9D21FF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Sélectionner un fichier média</w:t>
                  </w:r>
                </w:p>
              </w:tc>
            </w:tr>
          </w:tbl>
          <w:p w14:paraId="19117CB2" w14:textId="77777777" w:rsidR="009D21FF" w:rsidRPr="009D21FF" w:rsidRDefault="009D21FF" w:rsidP="00536366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9D21FF" w:rsidRPr="009D21FF" w14:paraId="6E75D543" w14:textId="77777777" w:rsidTr="008F764B">
              <w:trPr>
                <w:trHeight w:hRule="exact" w:val="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97D39" w14:textId="77777777" w:rsidR="009D21FF" w:rsidRPr="009D21FF" w:rsidRDefault="009D21FF" w:rsidP="0053636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3D16181C" w14:textId="77777777" w:rsidR="009D21FF" w:rsidRPr="008F764B" w:rsidRDefault="009D21FF" w:rsidP="00536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82" w:type="dxa"/>
          </w:tcPr>
          <w:p w14:paraId="13A7CDD4" w14:textId="79301AEE" w:rsidR="009D21FF" w:rsidRPr="008F764B" w:rsidRDefault="009D21FF" w:rsidP="009D21FF">
            <w:pPr>
              <w:rPr>
                <w:rFonts w:ascii="Arial" w:hAnsi="Arial" w:cs="Arial"/>
              </w:rPr>
            </w:pPr>
            <w:r w:rsidRPr="008F764B">
              <w:rPr>
                <w:rFonts w:ascii="Arial" w:hAnsi="Arial" w:cs="Arial"/>
              </w:rPr>
              <w:t>L’utilisateur choisit un fichier chiffré (extension .myvid ou autre) via un explorateur de fichiers intégré.</w:t>
            </w:r>
          </w:p>
        </w:tc>
      </w:tr>
      <w:tr w:rsidR="009D21FF" w14:paraId="5A56BF7C" w14:textId="77777777" w:rsidTr="008F764B">
        <w:trPr>
          <w:trHeight w:val="1121"/>
        </w:trPr>
        <w:tc>
          <w:tcPr>
            <w:tcW w:w="4882" w:type="dxa"/>
            <w:shd w:val="clear" w:color="auto" w:fill="F2F2F2" w:themeFill="background1" w:themeFillShade="F2"/>
          </w:tcPr>
          <w:p w14:paraId="5B88D9E8" w14:textId="1BA93382" w:rsidR="009D21FF" w:rsidRPr="008F764B" w:rsidRDefault="009D21FF" w:rsidP="00536366">
            <w:pPr>
              <w:rPr>
                <w:rFonts w:ascii="Arial" w:hAnsi="Arial" w:cs="Arial"/>
                <w:b/>
                <w:bCs/>
              </w:rPr>
            </w:pPr>
            <w:r w:rsidRPr="008F764B">
              <w:rPr>
                <w:rFonts w:ascii="Arial" w:hAnsi="Arial" w:cs="Arial"/>
                <w:b/>
                <w:bCs/>
              </w:rPr>
              <w:t>Déchiffrement du fichier</w:t>
            </w:r>
          </w:p>
        </w:tc>
        <w:tc>
          <w:tcPr>
            <w:tcW w:w="4882" w:type="dxa"/>
          </w:tcPr>
          <w:tbl>
            <w:tblPr>
              <w:tblW w:w="46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8"/>
            </w:tblGrid>
            <w:tr w:rsidR="008F764B" w:rsidRPr="008F764B" w14:paraId="6E034F44" w14:textId="77777777" w:rsidTr="008F764B">
              <w:trPr>
                <w:trHeight w:val="8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BEF96" w14:textId="77777777" w:rsidR="008F764B" w:rsidRPr="008F764B" w:rsidRDefault="008F764B" w:rsidP="008F764B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  <w:r w:rsidRPr="008F764B">
                    <w:rPr>
                      <w:rFonts w:ascii="Arial" w:eastAsia="Times New Roman" w:hAnsi="Arial" w:cs="Arial"/>
                      <w:lang w:eastAsia="fr-FR"/>
                    </w:rPr>
                    <w:t>L’application utilise une clé AES interne pour déchiffrer le fichier en mémoire.</w:t>
                  </w:r>
                </w:p>
              </w:tc>
            </w:tr>
          </w:tbl>
          <w:p w14:paraId="1004D4A0" w14:textId="77777777" w:rsidR="008F764B" w:rsidRPr="008F764B" w:rsidRDefault="008F764B" w:rsidP="008F764B">
            <w:pPr>
              <w:rPr>
                <w:rFonts w:ascii="Arial" w:eastAsia="Times New Roman" w:hAnsi="Arial" w:cs="Arial"/>
                <w:vanish/>
                <w:lang w:eastAsia="fr-FR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8F764B" w:rsidRPr="008F764B" w14:paraId="37EC4435" w14:textId="77777777" w:rsidTr="008F764B">
              <w:trPr>
                <w:trHeight w:hRule="exact" w:val="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DA76A" w14:textId="77777777" w:rsidR="008F764B" w:rsidRPr="008F764B" w:rsidRDefault="008F764B" w:rsidP="008F764B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</w:tr>
          </w:tbl>
          <w:p w14:paraId="2C1C7239" w14:textId="77777777" w:rsidR="009D21FF" w:rsidRPr="008F764B" w:rsidRDefault="009D21FF" w:rsidP="009D21FF">
            <w:pPr>
              <w:rPr>
                <w:rFonts w:ascii="Arial" w:hAnsi="Arial" w:cs="Arial"/>
              </w:rPr>
            </w:pPr>
          </w:p>
        </w:tc>
      </w:tr>
      <w:tr w:rsidR="009D21FF" w14:paraId="21B5AB95" w14:textId="77777777" w:rsidTr="008F764B">
        <w:trPr>
          <w:trHeight w:val="1096"/>
        </w:trPr>
        <w:tc>
          <w:tcPr>
            <w:tcW w:w="4882" w:type="dxa"/>
            <w:shd w:val="clear" w:color="auto" w:fill="F2F2F2" w:themeFill="background1" w:themeFillShade="F2"/>
          </w:tcPr>
          <w:p w14:paraId="4CFCDC86" w14:textId="2259BC98" w:rsidR="009D21FF" w:rsidRPr="008F764B" w:rsidRDefault="009D21FF" w:rsidP="00536366">
            <w:pPr>
              <w:rPr>
                <w:rFonts w:ascii="Arial" w:hAnsi="Arial" w:cs="Arial"/>
                <w:b/>
                <w:bCs/>
              </w:rPr>
            </w:pPr>
            <w:r w:rsidRPr="008F764B">
              <w:rPr>
                <w:rFonts w:ascii="Arial" w:hAnsi="Arial" w:cs="Arial"/>
                <w:b/>
                <w:bCs/>
              </w:rPr>
              <w:t>Lecture du média</w:t>
            </w:r>
          </w:p>
        </w:tc>
        <w:tc>
          <w:tcPr>
            <w:tcW w:w="4882" w:type="dxa"/>
          </w:tcPr>
          <w:tbl>
            <w:tblPr>
              <w:tblW w:w="46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8"/>
            </w:tblGrid>
            <w:tr w:rsidR="008F764B" w:rsidRPr="008F764B" w14:paraId="7A76E251" w14:textId="77777777" w:rsidTr="008F764B">
              <w:trPr>
                <w:trHeight w:val="8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06A33" w14:textId="77777777" w:rsidR="008F764B" w:rsidRPr="008F764B" w:rsidRDefault="008F764B" w:rsidP="008F764B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  <w:r w:rsidRPr="008F764B">
                    <w:rPr>
                      <w:rFonts w:ascii="Arial" w:eastAsia="Times New Roman" w:hAnsi="Arial" w:cs="Arial"/>
                      <w:lang w:eastAsia="fr-FR"/>
                    </w:rPr>
                    <w:t>Le média est lu via le lecteur intégré (LibVLCSharp) après déchiffrement.</w:t>
                  </w:r>
                </w:p>
              </w:tc>
            </w:tr>
          </w:tbl>
          <w:p w14:paraId="3DD53BAE" w14:textId="77777777" w:rsidR="008F764B" w:rsidRPr="008F764B" w:rsidRDefault="008F764B" w:rsidP="008F764B">
            <w:pPr>
              <w:rPr>
                <w:rFonts w:ascii="Arial" w:eastAsia="Times New Roman" w:hAnsi="Arial" w:cs="Arial"/>
                <w:vanish/>
                <w:lang w:eastAsia="fr-FR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8F764B" w:rsidRPr="008F764B" w14:paraId="3DBCEBFF" w14:textId="77777777" w:rsidTr="008F764B">
              <w:trPr>
                <w:trHeight w:hRule="exact" w:val="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F5E99" w14:textId="77777777" w:rsidR="008F764B" w:rsidRPr="008F764B" w:rsidRDefault="008F764B" w:rsidP="008F764B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</w:tr>
          </w:tbl>
          <w:p w14:paraId="1BA4F0C6" w14:textId="77777777" w:rsidR="009D21FF" w:rsidRPr="008F764B" w:rsidRDefault="009D21FF" w:rsidP="009D21FF">
            <w:pPr>
              <w:rPr>
                <w:rFonts w:ascii="Arial" w:hAnsi="Arial" w:cs="Arial"/>
              </w:rPr>
            </w:pPr>
          </w:p>
        </w:tc>
      </w:tr>
      <w:tr w:rsidR="009D21FF" w14:paraId="419014DF" w14:textId="77777777" w:rsidTr="008F764B">
        <w:trPr>
          <w:trHeight w:val="727"/>
        </w:trPr>
        <w:tc>
          <w:tcPr>
            <w:tcW w:w="4882" w:type="dxa"/>
            <w:shd w:val="clear" w:color="auto" w:fill="F2F2F2" w:themeFill="background1" w:themeFillShade="F2"/>
          </w:tcPr>
          <w:p w14:paraId="518429D3" w14:textId="0A038186" w:rsidR="009D21FF" w:rsidRPr="008F764B" w:rsidRDefault="009D21FF" w:rsidP="00536366">
            <w:pPr>
              <w:rPr>
                <w:rFonts w:ascii="Arial" w:hAnsi="Arial" w:cs="Arial"/>
                <w:b/>
                <w:bCs/>
              </w:rPr>
            </w:pPr>
            <w:r w:rsidRPr="008F764B">
              <w:rPr>
                <w:rFonts w:ascii="Arial" w:hAnsi="Arial" w:cs="Arial"/>
                <w:b/>
                <w:bCs/>
              </w:rPr>
              <w:t>Gestion des erreurs</w:t>
            </w:r>
          </w:p>
        </w:tc>
        <w:tc>
          <w:tcPr>
            <w:tcW w:w="4882" w:type="dxa"/>
          </w:tcPr>
          <w:tbl>
            <w:tblPr>
              <w:tblW w:w="458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0"/>
            </w:tblGrid>
            <w:tr w:rsidR="008F764B" w:rsidRPr="008F764B" w14:paraId="0B5D5A25" w14:textId="77777777" w:rsidTr="008F764B">
              <w:trPr>
                <w:trHeight w:val="2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9D7ED" w14:textId="77777777" w:rsidR="008F764B" w:rsidRPr="008F764B" w:rsidRDefault="008F764B" w:rsidP="008F764B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  <w:r w:rsidRPr="008F764B">
                    <w:rPr>
                      <w:rFonts w:ascii="Arial" w:eastAsia="Times New Roman" w:hAnsi="Arial" w:cs="Arial"/>
                      <w:lang w:eastAsia="fr-FR"/>
                    </w:rPr>
                    <w:t>Si le fichier est corrompu ou la clé invalide, un message d’erreur s’affiche.</w:t>
                  </w:r>
                </w:p>
              </w:tc>
            </w:tr>
          </w:tbl>
          <w:p w14:paraId="1757F604" w14:textId="77777777" w:rsidR="008F764B" w:rsidRPr="008F764B" w:rsidRDefault="008F764B" w:rsidP="008F764B">
            <w:pPr>
              <w:rPr>
                <w:rFonts w:ascii="Arial" w:eastAsia="Times New Roman" w:hAnsi="Arial" w:cs="Arial"/>
                <w:vanish/>
                <w:lang w:eastAsia="fr-FR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8F764B" w:rsidRPr="008F764B" w14:paraId="37C754F4" w14:textId="77777777" w:rsidTr="008F764B">
              <w:trPr>
                <w:trHeight w:hRule="exact" w:val="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5B040" w14:textId="77777777" w:rsidR="008F764B" w:rsidRPr="008F764B" w:rsidRDefault="008F764B" w:rsidP="008F764B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</w:tr>
          </w:tbl>
          <w:p w14:paraId="5645746B" w14:textId="77777777" w:rsidR="009D21FF" w:rsidRPr="008F764B" w:rsidRDefault="009D21FF" w:rsidP="009D21FF">
            <w:pPr>
              <w:rPr>
                <w:rFonts w:ascii="Arial" w:hAnsi="Arial" w:cs="Arial"/>
              </w:rPr>
            </w:pPr>
          </w:p>
        </w:tc>
      </w:tr>
      <w:tr w:rsidR="008F764B" w14:paraId="3115E648" w14:textId="77777777" w:rsidTr="008F764B">
        <w:trPr>
          <w:trHeight w:val="727"/>
        </w:trPr>
        <w:tc>
          <w:tcPr>
            <w:tcW w:w="4882" w:type="dxa"/>
            <w:shd w:val="clear" w:color="auto" w:fill="F2F2F2" w:themeFill="background1" w:themeFillShade="F2"/>
          </w:tcPr>
          <w:p w14:paraId="44F4EA0F" w14:textId="77777777" w:rsidR="008F764B" w:rsidRPr="008F764B" w:rsidRDefault="008F764B" w:rsidP="00536366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5"/>
            </w:tblGrid>
            <w:tr w:rsidR="008F764B" w:rsidRPr="008F764B" w14:paraId="5A7B8091" w14:textId="77777777" w:rsidTr="008F76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BA591" w14:textId="77777777" w:rsidR="008F764B" w:rsidRPr="008F764B" w:rsidRDefault="008F764B" w:rsidP="0053636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8F764B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Interface utilisateur minimale</w:t>
                  </w:r>
                </w:p>
              </w:tc>
            </w:tr>
          </w:tbl>
          <w:p w14:paraId="4F003329" w14:textId="77777777" w:rsidR="008F764B" w:rsidRPr="008F764B" w:rsidRDefault="008F764B" w:rsidP="00536366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764B" w:rsidRPr="008F764B" w14:paraId="7D0549CB" w14:textId="77777777" w:rsidTr="008F76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788BB" w14:textId="77777777" w:rsidR="008F764B" w:rsidRPr="008F764B" w:rsidRDefault="008F764B" w:rsidP="0053636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5AFADBED" w14:textId="02C40D95" w:rsidR="008F764B" w:rsidRPr="008F764B" w:rsidRDefault="008F764B" w:rsidP="005363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82" w:type="dxa"/>
          </w:tcPr>
          <w:p w14:paraId="5D9659AA" w14:textId="77777777" w:rsidR="008F764B" w:rsidRPr="008F764B" w:rsidRDefault="008F764B" w:rsidP="008F764B">
            <w:pPr>
              <w:rPr>
                <w:rFonts w:ascii="Arial" w:hAnsi="Arial" w:cs="Arial"/>
              </w:rPr>
            </w:pPr>
            <w:r w:rsidRPr="008F764B">
              <w:rPr>
                <w:rFonts w:ascii="Arial" w:hAnsi="Arial" w:cs="Arial"/>
              </w:rPr>
              <w:t>Affiche un bouton pour ouvrir un fichier, un lecteur, et des boutons Play/Pause/Stop.</w:t>
            </w:r>
          </w:p>
          <w:p w14:paraId="64D3EC1C" w14:textId="77777777" w:rsidR="008F764B" w:rsidRPr="008F764B" w:rsidRDefault="008F764B" w:rsidP="008F764B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14:paraId="4FD2FCE7" w14:textId="77777777" w:rsidR="008F764B" w:rsidRDefault="008F764B" w:rsidP="008F76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fr-FR"/>
        </w:rPr>
      </w:pPr>
    </w:p>
    <w:p w14:paraId="79DD5121" w14:textId="77777777" w:rsidR="008F764B" w:rsidRDefault="008F764B" w:rsidP="008F76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fr-FR"/>
        </w:rPr>
      </w:pPr>
    </w:p>
    <w:p w14:paraId="1E869BFF" w14:textId="77777777" w:rsidR="008F764B" w:rsidRDefault="008F764B" w:rsidP="008F76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fr-FR"/>
        </w:rPr>
      </w:pPr>
    </w:p>
    <w:p w14:paraId="1A1951BD" w14:textId="77777777" w:rsidR="008F764B" w:rsidRDefault="008F764B" w:rsidP="008F76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fr-FR"/>
        </w:rPr>
      </w:pPr>
    </w:p>
    <w:p w14:paraId="6D060E93" w14:textId="6FA6872F" w:rsidR="008F764B" w:rsidRPr="008F764B" w:rsidRDefault="008F764B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 xml:space="preserve">Contraintes </w:t>
      </w:r>
      <w:r w:rsidR="004F024E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T</w:t>
      </w: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echniques</w:t>
      </w:r>
    </w:p>
    <w:p w14:paraId="1306FE7C" w14:textId="6BEFB761" w:rsidR="009D21FF" w:rsidRP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sz w:val="24"/>
          <w:szCs w:val="24"/>
          <w:lang w:eastAsia="fr-FR"/>
        </w:rPr>
      </w:pPr>
      <w:r w:rsidRPr="009D21FF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Langage :</w:t>
      </w:r>
      <w:r w:rsidRPr="009D21FF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1266AD">
        <w:rPr>
          <w:rFonts w:ascii="Arial" w:eastAsia="Times New Roman" w:hAnsi="Arial" w:cs="Arial"/>
          <w:sz w:val="24"/>
          <w:szCs w:val="24"/>
          <w:lang w:eastAsia="fr-FR"/>
        </w:rPr>
        <w:t>Python, HTML, CSS</w:t>
      </w:r>
    </w:p>
    <w:p w14:paraId="0E5DA168" w14:textId="66BE66B0" w:rsidR="009D21FF" w:rsidRPr="009D21FF" w:rsidRDefault="001266AD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Framework</w:t>
      </w:r>
      <w:r w:rsidR="009D21FF" w:rsidRPr="009D21FF">
        <w:rPr>
          <w:rFonts w:ascii="Arial" w:eastAsia="Times New Roman" w:hAnsi="Arial" w:cs="Arial"/>
          <w:b/>
          <w:bCs/>
          <w:lang w:eastAsia="fr-FR"/>
        </w:rPr>
        <w:t xml:space="preserve"> :</w:t>
      </w:r>
      <w:r w:rsidR="009D21FF" w:rsidRPr="009D21FF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Flask</w:t>
      </w:r>
    </w:p>
    <w:p w14:paraId="10E343C9" w14:textId="77777777" w:rsidR="001266AD" w:rsidRDefault="001266AD" w:rsidP="001266AD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Librairies Python</w:t>
      </w:r>
      <w:r w:rsidR="009D21FF" w:rsidRPr="009D21FF">
        <w:rPr>
          <w:rFonts w:ascii="Arial" w:eastAsia="Times New Roman" w:hAnsi="Arial" w:cs="Arial"/>
          <w:b/>
          <w:bCs/>
          <w:lang w:eastAsia="fr-FR"/>
        </w:rPr>
        <w:t xml:space="preserve"> :</w:t>
      </w:r>
      <w:r w:rsidR="009D21FF" w:rsidRPr="009D21FF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Flask pour l’interface web</w:t>
      </w:r>
    </w:p>
    <w:p w14:paraId="4CF248F4" w14:textId="77777777" w:rsidR="001266AD" w:rsidRPr="001266AD" w:rsidRDefault="001266AD" w:rsidP="001266AD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266AD">
        <w:rPr>
          <w:rFonts w:ascii="Arial" w:eastAsia="Times New Roman" w:hAnsi="Arial" w:cs="Arial"/>
          <w:sz w:val="20"/>
          <w:szCs w:val="20"/>
          <w:lang w:eastAsia="fr-FR"/>
        </w:rPr>
        <w:t xml:space="preserve">PyCryptodome pour le chiffrement AES 256 bits </w:t>
      </w:r>
    </w:p>
    <w:p w14:paraId="69EF3584" w14:textId="00A91D7A" w:rsidR="001266AD" w:rsidRPr="001266AD" w:rsidRDefault="001266AD" w:rsidP="001266AD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266AD">
        <w:rPr>
          <w:rFonts w:ascii="Arial" w:eastAsia="Times New Roman" w:hAnsi="Arial" w:cs="Arial"/>
          <w:sz w:val="20"/>
          <w:szCs w:val="20"/>
          <w:lang w:eastAsia="fr-FR"/>
        </w:rPr>
        <w:t xml:space="preserve">Werkzeug pour sécuriser les fichiers importés </w:t>
      </w:r>
    </w:p>
    <w:p w14:paraId="30CC9E88" w14:textId="77777777" w:rsidR="009D21FF" w:rsidRP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OS cible :</w:t>
      </w:r>
      <w:r w:rsidRPr="009D21FF">
        <w:rPr>
          <w:rFonts w:ascii="Arial" w:eastAsia="Times New Roman" w:hAnsi="Arial" w:cs="Arial"/>
          <w:lang w:eastAsia="fr-FR"/>
        </w:rPr>
        <w:t xml:space="preserve"> Windows 10/11</w:t>
      </w:r>
    </w:p>
    <w:p w14:paraId="08612B7C" w14:textId="5F855DA7" w:rsid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Clé de chiffrement :</w:t>
      </w:r>
      <w:r w:rsidRPr="009D21FF">
        <w:rPr>
          <w:rFonts w:ascii="Arial" w:eastAsia="Times New Roman" w:hAnsi="Arial" w:cs="Arial"/>
          <w:lang w:eastAsia="fr-FR"/>
        </w:rPr>
        <w:t xml:space="preserve"> Stockée en interne dans l’application ou via un fichier de configuration sécurisé.</w:t>
      </w:r>
    </w:p>
    <w:p w14:paraId="1A66CB01" w14:textId="74869816" w:rsidR="008F764B" w:rsidRPr="009D21FF" w:rsidRDefault="008F764B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Sécurité</w:t>
      </w:r>
    </w:p>
    <w:p w14:paraId="12CDFA42" w14:textId="560A23B2" w:rsidR="009D21FF" w:rsidRPr="009D21FF" w:rsidRDefault="009D21FF" w:rsidP="009D21FF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Chiffrement :</w:t>
      </w:r>
      <w:r w:rsidRPr="009D21FF">
        <w:rPr>
          <w:rFonts w:ascii="Arial" w:eastAsia="Times New Roman" w:hAnsi="Arial" w:cs="Arial"/>
          <w:lang w:eastAsia="fr-FR"/>
        </w:rPr>
        <w:t xml:space="preserve"> AES 256 bits</w:t>
      </w:r>
      <w:r w:rsidRPr="009D21FF">
        <w:rPr>
          <w:rFonts w:ascii="Arial" w:eastAsia="Times New Roman" w:hAnsi="Arial" w:cs="Arial"/>
          <w:lang w:eastAsia="fr-FR"/>
        </w:rPr>
        <w:br/>
      </w:r>
      <w:r w:rsidRPr="009D21FF">
        <w:rPr>
          <w:rFonts w:ascii="Arial" w:eastAsia="Times New Roman" w:hAnsi="Arial" w:cs="Arial"/>
          <w:b/>
          <w:bCs/>
          <w:lang w:eastAsia="fr-FR"/>
        </w:rPr>
        <w:t>Clé :</w:t>
      </w:r>
      <w:r w:rsidRPr="009D21FF">
        <w:rPr>
          <w:rFonts w:ascii="Arial" w:eastAsia="Times New Roman" w:hAnsi="Arial" w:cs="Arial"/>
          <w:lang w:eastAsia="fr-FR"/>
        </w:rPr>
        <w:t xml:space="preserve"> Unique pour l’entreprise.</w:t>
      </w:r>
      <w:r w:rsidRPr="009D21FF">
        <w:rPr>
          <w:rFonts w:ascii="Arial" w:eastAsia="Times New Roman" w:hAnsi="Arial" w:cs="Arial"/>
          <w:lang w:eastAsia="fr-FR"/>
        </w:rPr>
        <w:br/>
      </w:r>
      <w:r w:rsidRPr="009D21FF">
        <w:rPr>
          <w:rFonts w:ascii="Arial" w:eastAsia="Times New Roman" w:hAnsi="Arial" w:cs="Arial"/>
          <w:b/>
          <w:bCs/>
          <w:lang w:eastAsia="fr-FR"/>
        </w:rPr>
        <w:t>Protection du fichier :</w:t>
      </w:r>
    </w:p>
    <w:p w14:paraId="03067106" w14:textId="77777777" w:rsidR="009D21FF" w:rsidRP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Sans la clé, le fichier reste inutilisable.</w:t>
      </w:r>
    </w:p>
    <w:p w14:paraId="23E3ECF6" w14:textId="30B8BF69" w:rsidR="008F764B" w:rsidRPr="008F764B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Même renommé en .mp4/.mp3, le média est illisible</w:t>
      </w:r>
      <w:r w:rsidR="008F764B">
        <w:rPr>
          <w:rFonts w:ascii="Arial" w:eastAsia="Times New Roman" w:hAnsi="Arial" w:cs="Arial"/>
          <w:lang w:eastAsia="fr-FR"/>
        </w:rPr>
        <w:t>.</w:t>
      </w:r>
    </w:p>
    <w:p w14:paraId="292AABC1" w14:textId="3DA0DEF8" w:rsidR="009D21FF" w:rsidRPr="009D21FF" w:rsidRDefault="009D21FF" w:rsidP="008F764B">
      <w:pPr>
        <w:spacing w:before="100" w:beforeAutospacing="1" w:after="100" w:afterAutospacing="1" w:line="240" w:lineRule="auto"/>
        <w:ind w:left="-786" w:firstLine="360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 xml:space="preserve">Stockage de la clé </w:t>
      </w:r>
    </w:p>
    <w:p w14:paraId="650BC3E9" w14:textId="77777777" w:rsidR="009D21FF" w:rsidRP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Intégrée dans le code compilé (limite : risque si ingénierie inverse).</w:t>
      </w:r>
    </w:p>
    <w:p w14:paraId="4F5E2761" w14:textId="00DA2FC3" w:rsid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Option avancée :</w:t>
      </w:r>
      <w:r w:rsidRPr="009D21FF">
        <w:rPr>
          <w:rFonts w:ascii="Arial" w:eastAsia="Times New Roman" w:hAnsi="Arial" w:cs="Arial"/>
          <w:lang w:eastAsia="fr-FR"/>
        </w:rPr>
        <w:t xml:space="preserve"> Entrée de la clé par l’utilisateur ou stockage chiffré.</w:t>
      </w:r>
    </w:p>
    <w:p w14:paraId="1327AE8D" w14:textId="746002AE" w:rsidR="008F764B" w:rsidRPr="009D21FF" w:rsidRDefault="008F764B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Utilisateurs cibles</w:t>
      </w:r>
    </w:p>
    <w:p w14:paraId="62A9DC3C" w14:textId="707C52EA" w:rsidR="009D21FF" w:rsidRDefault="009D21FF" w:rsidP="004F024E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 xml:space="preserve">Membres de l’entreprise </w:t>
      </w:r>
      <w:r w:rsidR="008F764B">
        <w:rPr>
          <w:rFonts w:ascii="Arial" w:eastAsia="Times New Roman" w:hAnsi="Arial" w:cs="Arial"/>
          <w:lang w:eastAsia="fr-FR"/>
        </w:rPr>
        <w:t xml:space="preserve">(Images2) </w:t>
      </w:r>
      <w:r w:rsidRPr="009D21FF">
        <w:rPr>
          <w:rFonts w:ascii="Arial" w:eastAsia="Times New Roman" w:hAnsi="Arial" w:cs="Arial"/>
          <w:lang w:eastAsia="fr-FR"/>
        </w:rPr>
        <w:t>disposant des droits pour lire les médias protégés.</w:t>
      </w:r>
    </w:p>
    <w:p w14:paraId="15493B60" w14:textId="3577922A" w:rsidR="008F764B" w:rsidRPr="009D21FF" w:rsidRDefault="008F764B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Livrables</w:t>
      </w:r>
    </w:p>
    <w:p w14:paraId="6D50F201" w14:textId="77777777" w:rsidR="001266AD" w:rsidRPr="001266AD" w:rsidRDefault="001266AD" w:rsidP="009D21FF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1266AD">
        <w:rPr>
          <w:rFonts w:ascii="Arial" w:eastAsia="Times New Roman" w:hAnsi="Arial" w:cs="Arial"/>
          <w:b/>
          <w:bCs/>
          <w:lang w:eastAsia="fr-FR"/>
        </w:rPr>
        <w:t>Application Web Flask (lecture locale sur navigateur)</w:t>
      </w:r>
      <w:r w:rsidRPr="001266AD">
        <w:rPr>
          <w:rFonts w:ascii="Arial" w:eastAsia="Times New Roman" w:hAnsi="Arial" w:cs="Arial"/>
          <w:b/>
          <w:bCs/>
          <w:lang w:eastAsia="fr-FR"/>
        </w:rPr>
        <w:t xml:space="preserve"> </w:t>
      </w:r>
    </w:p>
    <w:p w14:paraId="344F044D" w14:textId="2642D779" w:rsidR="009D21FF" w:rsidRPr="009D21FF" w:rsidRDefault="009D21FF" w:rsidP="009D21FF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Script de chiffrement des fichiers médias</w:t>
      </w:r>
    </w:p>
    <w:p w14:paraId="5664BFFC" w14:textId="77777777" w:rsidR="009D21FF" w:rsidRPr="009D21FF" w:rsidRDefault="009D21FF" w:rsidP="009D21FF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Documentation utilisateur</w:t>
      </w:r>
    </w:p>
    <w:p w14:paraId="2737C70E" w14:textId="77777777" w:rsidR="008F764B" w:rsidRDefault="009D21FF" w:rsidP="008F764B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b/>
          <w:bCs/>
          <w:lang w:eastAsia="fr-FR"/>
        </w:rPr>
        <w:t>Documentation technique</w:t>
      </w:r>
    </w:p>
    <w:p w14:paraId="2F2CF419" w14:textId="77777777" w:rsidR="008F764B" w:rsidRDefault="009D21FF" w:rsidP="008F764B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Algorithme utilisé</w:t>
      </w:r>
    </w:p>
    <w:p w14:paraId="72063F88" w14:textId="77777777" w:rsidR="008F764B" w:rsidRDefault="009D21FF" w:rsidP="008F764B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Gestion de la clé</w:t>
      </w:r>
    </w:p>
    <w:p w14:paraId="1D076F97" w14:textId="77777777" w:rsidR="001266AD" w:rsidRDefault="009D21FF" w:rsidP="001266AD">
      <w:pPr>
        <w:numPr>
          <w:ilvl w:val="0"/>
          <w:numId w:val="5"/>
        </w:num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9D21FF">
        <w:rPr>
          <w:rFonts w:ascii="Arial" w:eastAsia="Times New Roman" w:hAnsi="Arial" w:cs="Arial"/>
          <w:lang w:eastAsia="fr-FR"/>
        </w:rPr>
        <w:t>Fonctionnement du flux de déchiffrement → lecteur</w:t>
      </w:r>
    </w:p>
    <w:p w14:paraId="406702CE" w14:textId="29EA4FE3" w:rsidR="008F764B" w:rsidRPr="001266AD" w:rsidRDefault="008F764B" w:rsidP="001266AD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lang w:eastAsia="fr-FR"/>
        </w:rPr>
      </w:pPr>
      <w:r w:rsidRPr="001266AD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lastRenderedPageBreak/>
        <w:t>Limites et risques</w:t>
      </w:r>
    </w:p>
    <w:p w14:paraId="22F75DEE" w14:textId="77777777" w:rsidR="001266AD" w:rsidRPr="001266AD" w:rsidRDefault="001266AD" w:rsidP="001266AD">
      <w:pPr>
        <w:spacing w:after="0" w:line="276" w:lineRule="auto"/>
        <w:ind w:left="-142"/>
        <w:rPr>
          <w:rFonts w:ascii="Arial" w:eastAsia="Times New Roman" w:hAnsi="Arial" w:cs="Arial"/>
          <w:lang w:eastAsia="fr-FR"/>
        </w:rPr>
      </w:pPr>
      <w:r w:rsidRPr="001266AD">
        <w:rPr>
          <w:rFonts w:ascii="Arial" w:eastAsia="Times New Roman" w:hAnsi="Arial" w:cs="Arial"/>
          <w:b/>
          <w:bCs/>
          <w:lang w:eastAsia="fr-FR"/>
        </w:rPr>
        <w:t>Performance</w:t>
      </w:r>
      <w:r w:rsidRPr="001266AD">
        <w:rPr>
          <w:rFonts w:ascii="Arial" w:eastAsia="Times New Roman" w:hAnsi="Arial" w:cs="Arial"/>
          <w:lang w:eastAsia="fr-FR"/>
        </w:rPr>
        <w:t xml:space="preserve"> : le chiffrement et déchiffrement peuvent ralentir selon la taille des fichiers</w:t>
      </w:r>
    </w:p>
    <w:p w14:paraId="06DB3FBE" w14:textId="77777777" w:rsidR="001266AD" w:rsidRPr="001266AD" w:rsidRDefault="001266AD" w:rsidP="001266AD">
      <w:pPr>
        <w:spacing w:after="0" w:line="276" w:lineRule="auto"/>
        <w:ind w:left="-142"/>
        <w:rPr>
          <w:rFonts w:ascii="Arial" w:eastAsia="Times New Roman" w:hAnsi="Arial" w:cs="Arial"/>
          <w:lang w:eastAsia="fr-FR"/>
        </w:rPr>
      </w:pPr>
      <w:r w:rsidRPr="001266AD">
        <w:rPr>
          <w:rFonts w:ascii="Arial" w:eastAsia="Times New Roman" w:hAnsi="Arial" w:cs="Arial"/>
          <w:b/>
          <w:bCs/>
          <w:lang w:eastAsia="fr-FR"/>
        </w:rPr>
        <w:t>Sécurité de la clé</w:t>
      </w:r>
      <w:r w:rsidRPr="001266AD">
        <w:rPr>
          <w:rFonts w:ascii="Arial" w:eastAsia="Times New Roman" w:hAnsi="Arial" w:cs="Arial"/>
          <w:lang w:eastAsia="fr-FR"/>
        </w:rPr>
        <w:t xml:space="preserve"> : si le fichier key.txt est volé, les données sont exposées. Un mot de passe maître est recommandé</w:t>
      </w:r>
    </w:p>
    <w:p w14:paraId="24290C0E" w14:textId="77777777" w:rsidR="001266AD" w:rsidRPr="001266AD" w:rsidRDefault="001266AD" w:rsidP="001266AD">
      <w:pPr>
        <w:spacing w:after="0" w:line="276" w:lineRule="auto"/>
        <w:ind w:left="-142"/>
        <w:rPr>
          <w:rFonts w:ascii="Arial" w:eastAsia="Times New Roman" w:hAnsi="Arial" w:cs="Arial"/>
          <w:lang w:eastAsia="fr-FR"/>
        </w:rPr>
      </w:pPr>
      <w:r w:rsidRPr="001266AD">
        <w:rPr>
          <w:rFonts w:ascii="Arial" w:eastAsia="Times New Roman" w:hAnsi="Arial" w:cs="Arial"/>
          <w:b/>
          <w:bCs/>
          <w:lang w:eastAsia="fr-FR"/>
        </w:rPr>
        <w:t>Compatibilité navigateur</w:t>
      </w:r>
      <w:r w:rsidRPr="001266AD">
        <w:rPr>
          <w:rFonts w:ascii="Arial" w:eastAsia="Times New Roman" w:hAnsi="Arial" w:cs="Arial"/>
          <w:lang w:eastAsia="fr-FR"/>
        </w:rPr>
        <w:t xml:space="preserve"> : tous les navigateurs ne lisent pas tous les formats (.mkv par exemple)</w:t>
      </w:r>
    </w:p>
    <w:p w14:paraId="55C0391F" w14:textId="77777777" w:rsidR="001266AD" w:rsidRPr="001266AD" w:rsidRDefault="001266AD" w:rsidP="001266AD">
      <w:pPr>
        <w:spacing w:after="0" w:line="276" w:lineRule="auto"/>
        <w:ind w:left="-142"/>
        <w:rPr>
          <w:rFonts w:ascii="Arial" w:eastAsia="Times New Roman" w:hAnsi="Arial" w:cs="Arial"/>
          <w:lang w:eastAsia="fr-FR"/>
        </w:rPr>
      </w:pPr>
      <w:r w:rsidRPr="001266AD">
        <w:rPr>
          <w:rFonts w:ascii="Arial" w:eastAsia="Times New Roman" w:hAnsi="Arial" w:cs="Arial"/>
          <w:b/>
          <w:bCs/>
          <w:lang w:eastAsia="fr-FR"/>
        </w:rPr>
        <w:t>Absence de streaming</w:t>
      </w:r>
      <w:r w:rsidRPr="001266AD">
        <w:rPr>
          <w:rFonts w:ascii="Arial" w:eastAsia="Times New Roman" w:hAnsi="Arial" w:cs="Arial"/>
          <w:lang w:eastAsia="fr-FR"/>
        </w:rPr>
        <w:t xml:space="preserve"> : les fichiers sont chargés localement, pas lus en flux (stream)</w:t>
      </w:r>
    </w:p>
    <w:p w14:paraId="1F208933" w14:textId="404858F4" w:rsidR="008F764B" w:rsidRDefault="008F764B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</w:pPr>
      <w:r w:rsidRPr="009D21FF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Planning estimatif</w:t>
      </w:r>
    </w:p>
    <w:tbl>
      <w:tblPr>
        <w:tblStyle w:val="Grilledutableau"/>
        <w:tblW w:w="0" w:type="auto"/>
        <w:tblInd w:w="-426" w:type="dxa"/>
        <w:tblLook w:val="04A0" w:firstRow="1" w:lastRow="0" w:firstColumn="1" w:lastColumn="0" w:noHBand="0" w:noVBand="1"/>
      </w:tblPr>
      <w:tblGrid>
        <w:gridCol w:w="4506"/>
        <w:gridCol w:w="1444"/>
      </w:tblGrid>
      <w:tr w:rsidR="008F764B" w14:paraId="301DD254" w14:textId="77777777" w:rsidTr="00E3211D">
        <w:trPr>
          <w:trHeight w:val="254"/>
        </w:trPr>
        <w:tc>
          <w:tcPr>
            <w:tcW w:w="4506" w:type="dxa"/>
            <w:shd w:val="clear" w:color="auto" w:fill="F2F2F2" w:themeFill="background1" w:themeFillShade="F2"/>
          </w:tcPr>
          <w:p w14:paraId="6AB87C25" w14:textId="53CB86B3" w:rsidR="008F764B" w:rsidRPr="00E3211D" w:rsidRDefault="00E3211D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4"/>
                <w:szCs w:val="24"/>
                <w:lang w:eastAsia="fr-FR"/>
              </w:rPr>
            </w:pPr>
            <w:r w:rsidRPr="00E3211D">
              <w:rPr>
                <w:rFonts w:ascii="Arial" w:eastAsia="Times New Roman" w:hAnsi="Arial" w:cs="Arial"/>
                <w:b/>
                <w:bCs/>
                <w:color w:val="4472C4" w:themeColor="accent1"/>
                <w:sz w:val="24"/>
                <w:szCs w:val="24"/>
                <w:lang w:eastAsia="fr-FR"/>
              </w:rPr>
              <w:t>Tâche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427F7E51" w14:textId="2010DB33" w:rsidR="008F764B" w:rsidRPr="00E3211D" w:rsidRDefault="00E3211D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4"/>
                <w:szCs w:val="24"/>
                <w:lang w:eastAsia="fr-FR"/>
              </w:rPr>
            </w:pPr>
            <w:r w:rsidRPr="00E3211D">
              <w:rPr>
                <w:rFonts w:ascii="Arial" w:eastAsia="Times New Roman" w:hAnsi="Arial" w:cs="Arial"/>
                <w:b/>
                <w:bCs/>
                <w:color w:val="4472C4" w:themeColor="accent1"/>
                <w:sz w:val="24"/>
                <w:szCs w:val="24"/>
                <w:lang w:eastAsia="fr-FR"/>
              </w:rPr>
              <w:t>Durée estimée</w:t>
            </w:r>
          </w:p>
        </w:tc>
      </w:tr>
      <w:tr w:rsidR="008F764B" w:rsidRPr="00E3211D" w14:paraId="3F4624B0" w14:textId="77777777" w:rsidTr="00E3211D">
        <w:trPr>
          <w:trHeight w:val="403"/>
        </w:trPr>
        <w:tc>
          <w:tcPr>
            <w:tcW w:w="4506" w:type="dxa"/>
            <w:shd w:val="clear" w:color="auto" w:fill="F2F2F2" w:themeFill="background1" w:themeFillShade="F2"/>
          </w:tcPr>
          <w:tbl>
            <w:tblPr>
              <w:tblW w:w="31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4"/>
            </w:tblGrid>
            <w:tr w:rsidR="00E3211D" w:rsidRPr="00E3211D" w14:paraId="30D911B8" w14:textId="77777777" w:rsidTr="00E3211D">
              <w:trPr>
                <w:trHeight w:val="23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7B64A" w14:textId="77777777" w:rsidR="00E3211D" w:rsidRPr="00E3211D" w:rsidRDefault="00E3211D" w:rsidP="00E321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E3211D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Rédaction du cahier des charges</w:t>
                  </w:r>
                </w:p>
              </w:tc>
            </w:tr>
          </w:tbl>
          <w:p w14:paraId="12899BB5" w14:textId="77777777" w:rsidR="00E3211D" w:rsidRPr="00E3211D" w:rsidRDefault="00E3211D" w:rsidP="00E3211D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211D" w:rsidRPr="00E3211D" w14:paraId="30529553" w14:textId="77777777" w:rsidTr="00E3211D">
              <w:trPr>
                <w:trHeight w:hRule="exact" w:val="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73CC1" w14:textId="77777777" w:rsidR="00E3211D" w:rsidRPr="00E3211D" w:rsidRDefault="00E3211D" w:rsidP="00E321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031A9F62" w14:textId="77777777" w:rsidR="008F764B" w:rsidRPr="00E3211D" w:rsidRDefault="008F764B" w:rsidP="008F764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72C4" w:themeColor="accent1"/>
                <w:lang w:eastAsia="fr-FR"/>
              </w:rPr>
            </w:pPr>
          </w:p>
        </w:tc>
        <w:tc>
          <w:tcPr>
            <w:tcW w:w="1444" w:type="dxa"/>
          </w:tcPr>
          <w:p w14:paraId="2F61354A" w14:textId="771C9545" w:rsidR="008F764B" w:rsidRPr="00E3211D" w:rsidRDefault="00E3211D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 xml:space="preserve">Demi-journée </w:t>
            </w:r>
          </w:p>
        </w:tc>
      </w:tr>
      <w:tr w:rsidR="008F764B" w:rsidRPr="00E3211D" w14:paraId="1172355F" w14:textId="77777777" w:rsidTr="00E3211D">
        <w:trPr>
          <w:trHeight w:val="403"/>
        </w:trPr>
        <w:tc>
          <w:tcPr>
            <w:tcW w:w="4506" w:type="dxa"/>
            <w:shd w:val="clear" w:color="auto" w:fill="F2F2F2" w:themeFill="background1" w:themeFillShade="F2"/>
          </w:tcPr>
          <w:tbl>
            <w:tblPr>
              <w:tblW w:w="39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E3211D" w:rsidRPr="00E3211D" w14:paraId="181BAB1F" w14:textId="77777777" w:rsidTr="00E3211D">
              <w:trPr>
                <w:trHeight w:val="23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282AB" w14:textId="77777777" w:rsidR="00E3211D" w:rsidRPr="00E3211D" w:rsidRDefault="00E3211D" w:rsidP="00E321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E3211D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Implémentation du script de chiffrement</w:t>
                  </w:r>
                </w:p>
              </w:tc>
            </w:tr>
          </w:tbl>
          <w:p w14:paraId="7880854C" w14:textId="77777777" w:rsidR="00E3211D" w:rsidRPr="00E3211D" w:rsidRDefault="00E3211D" w:rsidP="00E3211D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211D" w:rsidRPr="00E3211D" w14:paraId="49E4F78E" w14:textId="77777777" w:rsidTr="00E3211D">
              <w:trPr>
                <w:trHeight w:hRule="exact" w:val="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6A7EC" w14:textId="77777777" w:rsidR="00E3211D" w:rsidRPr="00E3211D" w:rsidRDefault="00E3211D" w:rsidP="00E321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00FA4564" w14:textId="77777777" w:rsidR="008F764B" w:rsidRPr="00E3211D" w:rsidRDefault="008F764B" w:rsidP="008F764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72C4" w:themeColor="accent1"/>
                <w:lang w:eastAsia="fr-FR"/>
              </w:rPr>
            </w:pPr>
          </w:p>
        </w:tc>
        <w:tc>
          <w:tcPr>
            <w:tcW w:w="1444" w:type="dxa"/>
          </w:tcPr>
          <w:p w14:paraId="1C44AB74" w14:textId="34C1436E" w:rsidR="008F764B" w:rsidRPr="00E3211D" w:rsidRDefault="00E3211D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E3211D">
              <w:rPr>
                <w:rFonts w:ascii="Arial" w:eastAsia="Times New Roman" w:hAnsi="Arial" w:cs="Arial"/>
                <w:lang w:eastAsia="fr-FR"/>
              </w:rPr>
              <w:t>1</w:t>
            </w:r>
            <w:r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Pr="00E3211D">
              <w:rPr>
                <w:rFonts w:ascii="Arial" w:eastAsia="Times New Roman" w:hAnsi="Arial" w:cs="Arial"/>
                <w:lang w:eastAsia="fr-FR"/>
              </w:rPr>
              <w:t>J</w:t>
            </w:r>
            <w:r>
              <w:rPr>
                <w:rFonts w:ascii="Arial" w:eastAsia="Times New Roman" w:hAnsi="Arial" w:cs="Arial"/>
                <w:lang w:eastAsia="fr-FR"/>
              </w:rPr>
              <w:t>ours</w:t>
            </w:r>
          </w:p>
        </w:tc>
      </w:tr>
      <w:tr w:rsidR="008F764B" w:rsidRPr="00E3211D" w14:paraId="6CF152F7" w14:textId="77777777" w:rsidTr="00E3211D">
        <w:trPr>
          <w:trHeight w:val="685"/>
        </w:trPr>
        <w:tc>
          <w:tcPr>
            <w:tcW w:w="4506" w:type="dxa"/>
            <w:shd w:val="clear" w:color="auto" w:fill="F2F2F2" w:themeFill="background1" w:themeFillShade="F2"/>
          </w:tcPr>
          <w:tbl>
            <w:tblPr>
              <w:tblW w:w="42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0"/>
            </w:tblGrid>
            <w:tr w:rsidR="00E3211D" w:rsidRPr="00E3211D" w14:paraId="5CAD4E77" w14:textId="77777777" w:rsidTr="00E3211D">
              <w:trPr>
                <w:trHeight w:val="4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B703A" w14:textId="02784375" w:rsidR="00E3211D" w:rsidRPr="00E3211D" w:rsidRDefault="00E3211D" w:rsidP="00E321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E3211D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Développement de l’application avec lecture standard</w:t>
                  </w:r>
                </w:p>
              </w:tc>
            </w:tr>
          </w:tbl>
          <w:p w14:paraId="7FA80C8F" w14:textId="77777777" w:rsidR="00E3211D" w:rsidRPr="00E3211D" w:rsidRDefault="00E3211D" w:rsidP="00E3211D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211D" w:rsidRPr="00E3211D" w14:paraId="526E2F39" w14:textId="77777777" w:rsidTr="00E3211D">
              <w:trPr>
                <w:trHeight w:hRule="exact" w:val="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6C847" w14:textId="77777777" w:rsidR="00E3211D" w:rsidRPr="00E3211D" w:rsidRDefault="00E3211D" w:rsidP="00E321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65762D47" w14:textId="77777777" w:rsidR="008F764B" w:rsidRPr="00E3211D" w:rsidRDefault="008F764B" w:rsidP="008F764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72C4" w:themeColor="accent1"/>
                <w:lang w:eastAsia="fr-FR"/>
              </w:rPr>
            </w:pPr>
          </w:p>
        </w:tc>
        <w:tc>
          <w:tcPr>
            <w:tcW w:w="1444" w:type="dxa"/>
          </w:tcPr>
          <w:p w14:paraId="01B3E1FD" w14:textId="5FF28AB0" w:rsidR="00E3211D" w:rsidRPr="00E3211D" w:rsidRDefault="00090644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</w:t>
            </w:r>
            <w:r w:rsidR="00E3211D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E3211D" w:rsidRPr="00E3211D">
              <w:rPr>
                <w:rFonts w:ascii="Arial" w:eastAsia="Times New Roman" w:hAnsi="Arial" w:cs="Arial"/>
                <w:lang w:eastAsia="fr-FR"/>
              </w:rPr>
              <w:t>J</w:t>
            </w:r>
            <w:r w:rsidR="00E3211D">
              <w:rPr>
                <w:rFonts w:ascii="Arial" w:eastAsia="Times New Roman" w:hAnsi="Arial" w:cs="Arial"/>
                <w:lang w:eastAsia="fr-FR"/>
              </w:rPr>
              <w:t>ours</w:t>
            </w:r>
          </w:p>
        </w:tc>
      </w:tr>
    </w:tbl>
    <w:tbl>
      <w:tblPr>
        <w:tblStyle w:val="Grilledutableau"/>
        <w:tblpPr w:leftFromText="141" w:rightFromText="141" w:vertAnchor="text" w:horzAnchor="page" w:tblpX="1005" w:tblpY="292"/>
        <w:tblW w:w="5949" w:type="dxa"/>
        <w:tblLook w:val="04A0" w:firstRow="1" w:lastRow="0" w:firstColumn="1" w:lastColumn="0" w:noHBand="0" w:noVBand="1"/>
      </w:tblPr>
      <w:tblGrid>
        <w:gridCol w:w="4531"/>
        <w:gridCol w:w="1418"/>
      </w:tblGrid>
      <w:tr w:rsidR="00E3211D" w:rsidRPr="00E3211D" w14:paraId="384803B2" w14:textId="77777777" w:rsidTr="00E3211D">
        <w:trPr>
          <w:trHeight w:val="487"/>
        </w:trPr>
        <w:tc>
          <w:tcPr>
            <w:tcW w:w="4531" w:type="dxa"/>
            <w:shd w:val="clear" w:color="auto" w:fill="F2F2F2" w:themeFill="background1" w:themeFillShade="F2"/>
          </w:tcPr>
          <w:tbl>
            <w:tblPr>
              <w:tblW w:w="28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0"/>
            </w:tblGrid>
            <w:tr w:rsidR="00E3211D" w:rsidRPr="00E3211D" w14:paraId="095E0CE9" w14:textId="77777777" w:rsidTr="00E3211D">
              <w:trPr>
                <w:trHeight w:val="1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7D6F4" w14:textId="77777777" w:rsidR="00E3211D" w:rsidRPr="00E3211D" w:rsidRDefault="00E3211D" w:rsidP="00E3211D">
                  <w:pPr>
                    <w:framePr w:hSpace="141" w:wrap="around" w:vAnchor="text" w:hAnchor="page" w:x="1005" w:y="292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E3211D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Intégration du déchiffrement</w:t>
                  </w:r>
                </w:p>
              </w:tc>
            </w:tr>
          </w:tbl>
          <w:p w14:paraId="7821F7F2" w14:textId="77777777" w:rsidR="00E3211D" w:rsidRPr="00E3211D" w:rsidRDefault="00E3211D" w:rsidP="00E3211D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E3211D" w:rsidRPr="00E3211D" w14:paraId="7851D375" w14:textId="77777777" w:rsidTr="00E3211D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1ECAF" w14:textId="77777777" w:rsidR="00E3211D" w:rsidRPr="00E3211D" w:rsidRDefault="00E3211D" w:rsidP="00E3211D">
                  <w:pPr>
                    <w:framePr w:hSpace="141" w:wrap="around" w:vAnchor="text" w:hAnchor="page" w:x="1005" w:y="292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762A2031" w14:textId="77777777" w:rsidR="00E3211D" w:rsidRPr="00E3211D" w:rsidRDefault="00E3211D" w:rsidP="00E3211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72C4" w:themeColor="accent1"/>
                <w:lang w:eastAsia="fr-FR"/>
              </w:rPr>
            </w:pPr>
          </w:p>
        </w:tc>
        <w:tc>
          <w:tcPr>
            <w:tcW w:w="1418" w:type="dxa"/>
          </w:tcPr>
          <w:p w14:paraId="4921FF32" w14:textId="29FF2720" w:rsidR="00E3211D" w:rsidRPr="00E3211D" w:rsidRDefault="00090644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</w:t>
            </w:r>
            <w:r w:rsidR="00E3211D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E3211D" w:rsidRPr="00E3211D">
              <w:rPr>
                <w:rFonts w:ascii="Arial" w:eastAsia="Times New Roman" w:hAnsi="Arial" w:cs="Arial"/>
                <w:lang w:eastAsia="fr-FR"/>
              </w:rPr>
              <w:t>J</w:t>
            </w:r>
            <w:r w:rsidR="00E3211D">
              <w:rPr>
                <w:rFonts w:ascii="Arial" w:eastAsia="Times New Roman" w:hAnsi="Arial" w:cs="Arial"/>
                <w:lang w:eastAsia="fr-FR"/>
              </w:rPr>
              <w:t>ours</w:t>
            </w:r>
          </w:p>
        </w:tc>
      </w:tr>
      <w:tr w:rsidR="00E3211D" w:rsidRPr="00E3211D" w14:paraId="7EFC10E5" w14:textId="77777777" w:rsidTr="00E3211D">
        <w:trPr>
          <w:trHeight w:val="499"/>
        </w:trPr>
        <w:tc>
          <w:tcPr>
            <w:tcW w:w="4531" w:type="dxa"/>
            <w:shd w:val="clear" w:color="auto" w:fill="F2F2F2" w:themeFill="background1" w:themeFillShade="F2"/>
          </w:tcPr>
          <w:tbl>
            <w:tblPr>
              <w:tblW w:w="198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E3211D" w:rsidRPr="00E3211D" w14:paraId="6D4F58F9" w14:textId="77777777" w:rsidTr="00E3211D">
              <w:trPr>
                <w:trHeight w:val="1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29809" w14:textId="77777777" w:rsidR="00E3211D" w:rsidRPr="00E3211D" w:rsidRDefault="00E3211D" w:rsidP="00E3211D">
                  <w:pPr>
                    <w:framePr w:hSpace="141" w:wrap="around" w:vAnchor="text" w:hAnchor="page" w:x="1005" w:y="292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E3211D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Tests et corrections</w:t>
                  </w:r>
                </w:p>
              </w:tc>
            </w:tr>
          </w:tbl>
          <w:p w14:paraId="18154225" w14:textId="77777777" w:rsidR="00E3211D" w:rsidRPr="00E3211D" w:rsidRDefault="00E3211D" w:rsidP="00E3211D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E3211D" w:rsidRPr="00E3211D" w14:paraId="7E586213" w14:textId="77777777" w:rsidTr="00E3211D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73852" w14:textId="77777777" w:rsidR="00E3211D" w:rsidRPr="00E3211D" w:rsidRDefault="00E3211D" w:rsidP="00E3211D">
                  <w:pPr>
                    <w:framePr w:hSpace="141" w:wrap="around" w:vAnchor="text" w:hAnchor="page" w:x="1005" w:y="292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1FB76D44" w14:textId="77777777" w:rsidR="00E3211D" w:rsidRPr="00E3211D" w:rsidRDefault="00E3211D" w:rsidP="00E3211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72C4" w:themeColor="accent1"/>
                <w:lang w:eastAsia="fr-FR"/>
              </w:rPr>
            </w:pPr>
          </w:p>
        </w:tc>
        <w:tc>
          <w:tcPr>
            <w:tcW w:w="1418" w:type="dxa"/>
          </w:tcPr>
          <w:p w14:paraId="5AE78592" w14:textId="4A1EE924" w:rsidR="00E3211D" w:rsidRPr="00E3211D" w:rsidRDefault="00090644" w:rsidP="00E3211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Demi-journée</w:t>
            </w:r>
          </w:p>
        </w:tc>
      </w:tr>
      <w:tr w:rsidR="00E3211D" w:rsidRPr="00E3211D" w14:paraId="337E49BE" w14:textId="77777777" w:rsidTr="00E3211D">
        <w:trPr>
          <w:trHeight w:val="487"/>
        </w:trPr>
        <w:tc>
          <w:tcPr>
            <w:tcW w:w="4531" w:type="dxa"/>
            <w:shd w:val="clear" w:color="auto" w:fill="F2F2F2" w:themeFill="background1" w:themeFillShade="F2"/>
          </w:tcPr>
          <w:tbl>
            <w:tblPr>
              <w:tblW w:w="31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5"/>
            </w:tblGrid>
            <w:tr w:rsidR="00E3211D" w:rsidRPr="00E3211D" w14:paraId="3CCBB449" w14:textId="77777777" w:rsidTr="00E3211D">
              <w:trPr>
                <w:trHeight w:val="4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11FBF" w14:textId="77777777" w:rsidR="00E3211D" w:rsidRPr="00E3211D" w:rsidRDefault="00E3211D" w:rsidP="00E3211D">
                  <w:pPr>
                    <w:framePr w:hSpace="141" w:wrap="around" w:vAnchor="text" w:hAnchor="page" w:x="1005" w:y="292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  <w:r w:rsidRPr="00E3211D"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  <w:t>Rédaction de la documentation</w:t>
                  </w:r>
                </w:p>
              </w:tc>
            </w:tr>
          </w:tbl>
          <w:p w14:paraId="46B3802F" w14:textId="77777777" w:rsidR="00090644" w:rsidRPr="00E3211D" w:rsidRDefault="00090644" w:rsidP="00E3211D">
            <w:pPr>
              <w:rPr>
                <w:rFonts w:ascii="Arial" w:eastAsia="Times New Roman" w:hAnsi="Arial" w:cs="Arial"/>
                <w:b/>
                <w:bCs/>
                <w:vanish/>
                <w:lang w:eastAsia="fr-FR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E3211D" w:rsidRPr="00E3211D" w14:paraId="2F6A0351" w14:textId="77777777" w:rsidTr="00E3211D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05000" w14:textId="77777777" w:rsidR="00E3211D" w:rsidRPr="00E3211D" w:rsidRDefault="00E3211D" w:rsidP="00E3211D">
                  <w:pPr>
                    <w:framePr w:hSpace="141" w:wrap="around" w:vAnchor="text" w:hAnchor="page" w:x="1005" w:y="292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fr-FR"/>
                    </w:rPr>
                  </w:pPr>
                </w:p>
              </w:tc>
            </w:tr>
          </w:tbl>
          <w:p w14:paraId="110E02CF" w14:textId="77777777" w:rsidR="00E3211D" w:rsidRPr="00E3211D" w:rsidRDefault="00E3211D" w:rsidP="00E3211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72C4" w:themeColor="accent1"/>
                <w:lang w:eastAsia="fr-FR"/>
              </w:rPr>
            </w:pPr>
          </w:p>
        </w:tc>
        <w:tc>
          <w:tcPr>
            <w:tcW w:w="1418" w:type="dxa"/>
          </w:tcPr>
          <w:p w14:paraId="618E8482" w14:textId="19EC674D" w:rsidR="00090644" w:rsidRPr="00E3211D" w:rsidRDefault="00090644" w:rsidP="0009064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Demi-journée</w:t>
            </w:r>
          </w:p>
        </w:tc>
      </w:tr>
    </w:tbl>
    <w:p w14:paraId="2996F011" w14:textId="1E847A85" w:rsidR="00E3211D" w:rsidRDefault="00E3211D" w:rsidP="00E321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5B5CF896" w14:textId="210BD07A" w:rsidR="00E3211D" w:rsidRDefault="00E3211D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5D4998E8" w14:textId="6B7BEC26" w:rsidR="004212A0" w:rsidRDefault="004212A0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0C1F4EEA" w14:textId="28232A12" w:rsidR="004212A0" w:rsidRDefault="004212A0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6811BDD1" w14:textId="0BABED7F" w:rsidR="004212A0" w:rsidRDefault="004212A0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5DC2CA32" w14:textId="14D3CEB0" w:rsidR="004212A0" w:rsidRDefault="004212A0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1CACE658" w14:textId="300D7E7C" w:rsidR="004212A0" w:rsidRDefault="004212A0" w:rsidP="008F764B">
      <w:pPr>
        <w:spacing w:before="100" w:beforeAutospacing="1" w:after="100" w:afterAutospacing="1" w:line="240" w:lineRule="auto"/>
        <w:ind w:left="-426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p w14:paraId="10BA1D96" w14:textId="7AA56B88" w:rsidR="004212A0" w:rsidRPr="009D21FF" w:rsidRDefault="004212A0" w:rsidP="001266A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sz w:val="36"/>
          <w:szCs w:val="36"/>
          <w:lang w:eastAsia="fr-FR"/>
        </w:rPr>
      </w:pPr>
    </w:p>
    <w:sectPr w:rsidR="004212A0" w:rsidRPr="009D21F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5D4A" w14:textId="77777777" w:rsidR="005472AD" w:rsidRDefault="005472AD" w:rsidP="00E3211D">
      <w:pPr>
        <w:spacing w:after="0" w:line="240" w:lineRule="auto"/>
      </w:pPr>
      <w:r>
        <w:separator/>
      </w:r>
    </w:p>
  </w:endnote>
  <w:endnote w:type="continuationSeparator" w:id="0">
    <w:p w14:paraId="45685C46" w14:textId="77777777" w:rsidR="005472AD" w:rsidRDefault="005472AD" w:rsidP="00E3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9D4D" w14:textId="77777777" w:rsidR="005472AD" w:rsidRDefault="005472AD" w:rsidP="00E3211D">
      <w:pPr>
        <w:spacing w:after="0" w:line="240" w:lineRule="auto"/>
      </w:pPr>
      <w:r>
        <w:separator/>
      </w:r>
    </w:p>
  </w:footnote>
  <w:footnote w:type="continuationSeparator" w:id="0">
    <w:p w14:paraId="6E36E110" w14:textId="77777777" w:rsidR="005472AD" w:rsidRDefault="005472AD" w:rsidP="00E3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F8F3" w14:textId="597D65F5" w:rsidR="00E3211D" w:rsidRDefault="00E3211D">
    <w:pPr>
      <w:pStyle w:val="En-tte"/>
    </w:pPr>
    <w:r>
      <w:t>Fayssal EL HOUARI</w:t>
    </w:r>
    <w:r>
      <w:tab/>
      <w:t>2</w:t>
    </w:r>
    <w:r w:rsidRPr="00E3211D">
      <w:rPr>
        <w:vertAlign w:val="superscript"/>
      </w:rPr>
      <w:t>ème</w:t>
    </w:r>
    <w:r>
      <w:t xml:space="preserve"> année BTS SIO SLAM</w:t>
    </w:r>
    <w:r>
      <w:tab/>
      <w:t>22/07/2025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54F"/>
    <w:multiLevelType w:val="hybridMultilevel"/>
    <w:tmpl w:val="1DF47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491A"/>
    <w:multiLevelType w:val="multilevel"/>
    <w:tmpl w:val="5B82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F3BCE"/>
    <w:multiLevelType w:val="multilevel"/>
    <w:tmpl w:val="41B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310DC"/>
    <w:multiLevelType w:val="multilevel"/>
    <w:tmpl w:val="048C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20E2C"/>
    <w:multiLevelType w:val="multilevel"/>
    <w:tmpl w:val="A0B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32832"/>
    <w:multiLevelType w:val="hybridMultilevel"/>
    <w:tmpl w:val="6B32FA88"/>
    <w:lvl w:ilvl="0" w:tplc="040C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6" w15:restartNumberingAfterBreak="0">
    <w:nsid w:val="47AB2183"/>
    <w:multiLevelType w:val="multilevel"/>
    <w:tmpl w:val="AF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A16FD"/>
    <w:multiLevelType w:val="multilevel"/>
    <w:tmpl w:val="1FF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51CBD"/>
    <w:multiLevelType w:val="multilevel"/>
    <w:tmpl w:val="899E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24380"/>
    <w:multiLevelType w:val="hybridMultilevel"/>
    <w:tmpl w:val="B63236B4"/>
    <w:lvl w:ilvl="0" w:tplc="040C000F">
      <w:start w:val="1"/>
      <w:numFmt w:val="decimal"/>
      <w:lvlText w:val="%1."/>
      <w:lvlJc w:val="left"/>
      <w:pPr>
        <w:ind w:left="654" w:hanging="360"/>
      </w:pPr>
    </w:lvl>
    <w:lvl w:ilvl="1" w:tplc="040C0019" w:tentative="1">
      <w:start w:val="1"/>
      <w:numFmt w:val="lowerLetter"/>
      <w:lvlText w:val="%2."/>
      <w:lvlJc w:val="left"/>
      <w:pPr>
        <w:ind w:left="1374" w:hanging="360"/>
      </w:pPr>
    </w:lvl>
    <w:lvl w:ilvl="2" w:tplc="040C001B" w:tentative="1">
      <w:start w:val="1"/>
      <w:numFmt w:val="lowerRoman"/>
      <w:lvlText w:val="%3."/>
      <w:lvlJc w:val="right"/>
      <w:pPr>
        <w:ind w:left="2094" w:hanging="180"/>
      </w:pPr>
    </w:lvl>
    <w:lvl w:ilvl="3" w:tplc="040C000F" w:tentative="1">
      <w:start w:val="1"/>
      <w:numFmt w:val="decimal"/>
      <w:lvlText w:val="%4."/>
      <w:lvlJc w:val="left"/>
      <w:pPr>
        <w:ind w:left="2814" w:hanging="360"/>
      </w:pPr>
    </w:lvl>
    <w:lvl w:ilvl="4" w:tplc="040C0019" w:tentative="1">
      <w:start w:val="1"/>
      <w:numFmt w:val="lowerLetter"/>
      <w:lvlText w:val="%5."/>
      <w:lvlJc w:val="left"/>
      <w:pPr>
        <w:ind w:left="3534" w:hanging="360"/>
      </w:pPr>
    </w:lvl>
    <w:lvl w:ilvl="5" w:tplc="040C001B" w:tentative="1">
      <w:start w:val="1"/>
      <w:numFmt w:val="lowerRoman"/>
      <w:lvlText w:val="%6."/>
      <w:lvlJc w:val="right"/>
      <w:pPr>
        <w:ind w:left="4254" w:hanging="180"/>
      </w:pPr>
    </w:lvl>
    <w:lvl w:ilvl="6" w:tplc="040C000F" w:tentative="1">
      <w:start w:val="1"/>
      <w:numFmt w:val="decimal"/>
      <w:lvlText w:val="%7."/>
      <w:lvlJc w:val="left"/>
      <w:pPr>
        <w:ind w:left="4974" w:hanging="360"/>
      </w:pPr>
    </w:lvl>
    <w:lvl w:ilvl="7" w:tplc="040C0019" w:tentative="1">
      <w:start w:val="1"/>
      <w:numFmt w:val="lowerLetter"/>
      <w:lvlText w:val="%8."/>
      <w:lvlJc w:val="left"/>
      <w:pPr>
        <w:ind w:left="5694" w:hanging="360"/>
      </w:pPr>
    </w:lvl>
    <w:lvl w:ilvl="8" w:tplc="040C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0" w15:restartNumberingAfterBreak="0">
    <w:nsid w:val="79AB5CEB"/>
    <w:multiLevelType w:val="hybridMultilevel"/>
    <w:tmpl w:val="BF08203A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43"/>
    <w:rsid w:val="00021643"/>
    <w:rsid w:val="00090644"/>
    <w:rsid w:val="001266AD"/>
    <w:rsid w:val="00413823"/>
    <w:rsid w:val="004212A0"/>
    <w:rsid w:val="004F024E"/>
    <w:rsid w:val="00536366"/>
    <w:rsid w:val="005472AD"/>
    <w:rsid w:val="00682ACC"/>
    <w:rsid w:val="008A44BF"/>
    <w:rsid w:val="008F764B"/>
    <w:rsid w:val="009D21FF"/>
    <w:rsid w:val="00B971C8"/>
    <w:rsid w:val="00C0355E"/>
    <w:rsid w:val="00C46968"/>
    <w:rsid w:val="00C63A33"/>
    <w:rsid w:val="00E3211D"/>
    <w:rsid w:val="00F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2329"/>
  <w15:chartTrackingRefBased/>
  <w15:docId w15:val="{CAC6EB1D-366E-4850-9429-2B9C08B1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D2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D21F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D21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21F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9D2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32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11D"/>
  </w:style>
  <w:style w:type="paragraph" w:styleId="Pieddepage">
    <w:name w:val="footer"/>
    <w:basedOn w:val="Normal"/>
    <w:link w:val="PieddepageCar"/>
    <w:uiPriority w:val="99"/>
    <w:unhideWhenUsed/>
    <w:rsid w:val="00E32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11D"/>
  </w:style>
  <w:style w:type="paragraph" w:styleId="Paragraphedeliste">
    <w:name w:val="List Paragraph"/>
    <w:basedOn w:val="Normal"/>
    <w:uiPriority w:val="34"/>
    <w:qFormat/>
    <w:rsid w:val="0012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A47C-BB5E-4685-85BA-D18434C5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elhouari</dc:creator>
  <cp:keywords/>
  <dc:description/>
  <cp:lastModifiedBy>fayssal elhouari</cp:lastModifiedBy>
  <cp:revision>9</cp:revision>
  <dcterms:created xsi:type="dcterms:W3CDTF">2025-07-22T11:02:00Z</dcterms:created>
  <dcterms:modified xsi:type="dcterms:W3CDTF">2025-07-29T13:28:00Z</dcterms:modified>
</cp:coreProperties>
</file>