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ED" w:rsidRDefault="00AA0850">
      <w:proofErr w:type="gramStart"/>
      <w:r>
        <w:rPr>
          <w:rFonts w:hint="eastAsia"/>
        </w:rPr>
        <w:t>隐写</w:t>
      </w:r>
      <w:r w:rsidRPr="002A7A5F">
        <w:rPr>
          <w:rFonts w:hint="eastAsia"/>
        </w:rPr>
        <w:t>既要</w:t>
      </w:r>
      <w:proofErr w:type="gramEnd"/>
      <w:r w:rsidRPr="002A7A5F">
        <w:rPr>
          <w:rFonts w:hint="eastAsia"/>
        </w:rPr>
        <w:t>保证视频编码后的视觉质量效果，又要</w:t>
      </w:r>
      <w:proofErr w:type="gramStart"/>
      <w:r w:rsidRPr="002A7A5F">
        <w:rPr>
          <w:rFonts w:hint="eastAsia"/>
        </w:rPr>
        <w:t>保证隐写信息</w:t>
      </w:r>
      <w:proofErr w:type="gramEnd"/>
      <w:r w:rsidRPr="002A7A5F">
        <w:rPr>
          <w:rFonts w:hint="eastAsia"/>
        </w:rPr>
        <w:t>的</w:t>
      </w:r>
      <w:r>
        <w:rPr>
          <w:rFonts w:hint="eastAsia"/>
        </w:rPr>
        <w:t>安全性</w:t>
      </w:r>
      <w:r w:rsidRPr="002A7A5F">
        <w:rPr>
          <w:rFonts w:hint="eastAsia"/>
        </w:rPr>
        <w:t>。这是一个</w:t>
      </w:r>
      <w:r>
        <w:rPr>
          <w:rFonts w:hint="eastAsia"/>
        </w:rPr>
        <w:t>前沿的热点</w:t>
      </w:r>
      <w:r w:rsidRPr="002A7A5F">
        <w:rPr>
          <w:rFonts w:hint="eastAsia"/>
        </w:rPr>
        <w:t>理论难题</w:t>
      </w:r>
      <w:r>
        <w:t>。</w:t>
      </w:r>
    </w:p>
    <w:p w:rsidR="00A31E81" w:rsidRDefault="00A31E81" w:rsidP="00A31E81">
      <w:r>
        <w:t>2</w:t>
      </w:r>
      <w:r>
        <w:t>、</w:t>
      </w:r>
    </w:p>
    <w:p w:rsidR="00A31E81" w:rsidRDefault="00613F92" w:rsidP="00A31E81">
      <w:r>
        <w:rPr>
          <w:rFonts w:hint="eastAsia"/>
        </w:rPr>
        <w:t>总的来说，在</w:t>
      </w:r>
      <w:r>
        <w:t>HEVC</w:t>
      </w:r>
      <w:r>
        <w:rPr>
          <w:rFonts w:hint="eastAsia"/>
        </w:rPr>
        <w:t>标准中，</w:t>
      </w:r>
      <w:proofErr w:type="gramStart"/>
      <w:r>
        <w:rPr>
          <w:rFonts w:hint="eastAsia"/>
        </w:rPr>
        <w:t>其帧内</w:t>
      </w:r>
      <w:proofErr w:type="gramEnd"/>
      <w:r>
        <w:rPr>
          <w:rFonts w:hint="eastAsia"/>
        </w:rPr>
        <w:t>递归式分块过程是这样的：从</w:t>
      </w:r>
      <w:proofErr w:type="gramStart"/>
      <w:r>
        <w:rPr>
          <w:rFonts w:hint="eastAsia"/>
        </w:rPr>
        <w:t>四叉树的</w:t>
      </w:r>
      <w:proofErr w:type="gramEnd"/>
      <w:r>
        <w:rPr>
          <w:rFonts w:hint="eastAsia"/>
        </w:rPr>
        <w:t>根节点开始，对于一个</w:t>
      </w:r>
      <w:r>
        <w:rPr>
          <w:rFonts w:hint="eastAsia"/>
        </w:rPr>
        <w:t>2</w:t>
      </w:r>
      <w:r>
        <w:t>NX2N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U</w:t>
      </w:r>
      <w:r>
        <w:t>，</w:t>
      </w:r>
      <w:r>
        <w:rPr>
          <w:rFonts w:hint="eastAsia"/>
        </w:rPr>
        <w:t>计算以当前所处深度为整体</w:t>
      </w:r>
      <w:proofErr w:type="gramStart"/>
      <w:r>
        <w:rPr>
          <w:rFonts w:hint="eastAsia"/>
        </w:rPr>
        <w:t>进行帧内预测</w:t>
      </w:r>
      <w:proofErr w:type="gramEnd"/>
      <w:r>
        <w:rPr>
          <w:rFonts w:hint="eastAsia"/>
        </w:rPr>
        <w:t>，计算</w:t>
      </w:r>
      <w:proofErr w:type="gramStart"/>
      <w:r>
        <w:rPr>
          <w:rFonts w:hint="eastAsia"/>
        </w:rPr>
        <w:t>其帧内预测</w:t>
      </w:r>
      <w:proofErr w:type="gramEnd"/>
      <w:r>
        <w:rPr>
          <w:rFonts w:hint="eastAsia"/>
        </w:rPr>
        <w:t>方向及对应的率失真代价。如果此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可以继续划分叶子节点，则对其划分的</w:t>
      </w:r>
      <w:r>
        <w:rPr>
          <w:rFonts w:hint="eastAsia"/>
        </w:rPr>
        <w:t>4</w:t>
      </w:r>
      <w:r>
        <w:rPr>
          <w:rFonts w:hint="eastAsia"/>
        </w:rPr>
        <w:t>个叶子节点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进行同样的预测过程，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其帧内预测</w:t>
      </w:r>
      <w:proofErr w:type="gramEnd"/>
      <w:r>
        <w:rPr>
          <w:rFonts w:hint="eastAsia"/>
        </w:rPr>
        <w:t>方向及对应的率失真代价</w:t>
      </w:r>
      <w:r>
        <w:rPr>
          <w:rFonts w:hint="eastAsia"/>
        </w:rPr>
        <w:t>。最终，从</w:t>
      </w:r>
      <w:proofErr w:type="gramStart"/>
      <w:r>
        <w:rPr>
          <w:rFonts w:hint="eastAsia"/>
        </w:rPr>
        <w:t>四叉树的</w:t>
      </w:r>
      <w:proofErr w:type="gramEnd"/>
      <w:r>
        <w:rPr>
          <w:rFonts w:hint="eastAsia"/>
        </w:rPr>
        <w:t>根节点到叶子节点分别保存了不同分块模式的代价。然后从根节点开始，逐层往上</w:t>
      </w:r>
      <w:r w:rsidR="00056BD0">
        <w:rPr>
          <w:rFonts w:hint="eastAsia"/>
        </w:rPr>
        <w:t>剪枝，</w:t>
      </w:r>
      <w:r>
        <w:rPr>
          <w:rFonts w:hint="eastAsia"/>
        </w:rPr>
        <w:t>比较</w:t>
      </w:r>
      <w:r>
        <w:rPr>
          <w:rFonts w:hint="eastAsia"/>
        </w:rPr>
        <w:t>4</w:t>
      </w:r>
      <w:r>
        <w:rPr>
          <w:rFonts w:hint="eastAsia"/>
        </w:rPr>
        <w:t>个小的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的率失真代价加上分割代价后与一个其父节点的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的率失真代价</w:t>
      </w:r>
      <w:r w:rsidR="00056BD0">
        <w:rPr>
          <w:rFonts w:hint="eastAsia"/>
        </w:rPr>
        <w:t>，最终形成一个</w:t>
      </w:r>
      <w:r w:rsidR="00056BD0">
        <w:rPr>
          <w:rFonts w:hint="eastAsia"/>
        </w:rPr>
        <w:t>C</w:t>
      </w:r>
      <w:r w:rsidR="00056BD0">
        <w:t>TU</w:t>
      </w:r>
      <w:r w:rsidR="00056BD0">
        <w:rPr>
          <w:rFonts w:hint="eastAsia"/>
        </w:rPr>
        <w:t>的完整分块结构</w:t>
      </w:r>
    </w:p>
    <w:p w:rsidR="00C018BE" w:rsidRDefault="0051010F" w:rsidP="00A31E81">
      <w:r>
        <w:rPr>
          <w:rFonts w:hint="eastAsia"/>
        </w:rPr>
        <w:t>根据以上分块过程，显而易见，如果我们修改了一个</w:t>
      </w:r>
      <w:r>
        <w:t>CTU</w:t>
      </w:r>
      <w:r>
        <w:rPr>
          <w:rFonts w:hint="eastAsia"/>
        </w:rPr>
        <w:t>中的分块结构，则会影响到其对应的率失真代价、预测方向等编码参数，从而对视频的视觉质量、编码效率、以及参数统计特性产生影响。因此，我们将</w:t>
      </w:r>
      <w:r w:rsidR="00DB7101">
        <w:rPr>
          <w:rFonts w:hint="eastAsia"/>
        </w:rPr>
        <w:t>分别分析修改分块结构后，在以上三个部分所产生的影响。</w:t>
      </w:r>
    </w:p>
    <w:p w:rsidR="00592A00" w:rsidRDefault="00592A00" w:rsidP="00A31E81">
      <w:r>
        <w:rPr>
          <w:rFonts w:hint="eastAsia"/>
        </w:rPr>
        <w:t>视觉质量影响分析：</w:t>
      </w:r>
    </w:p>
    <w:p w:rsidR="00592A00" w:rsidRDefault="00592A00" w:rsidP="00A31E81">
      <w:r>
        <w:rPr>
          <w:rFonts w:hint="eastAsia"/>
        </w:rPr>
        <w:t>我们首先提供了一个例子来说明在修改分块模式后的视觉质量变化。图</w:t>
      </w:r>
      <w:r w:rsidR="009D4D3B">
        <w:rPr>
          <w:rFonts w:hint="eastAsia"/>
        </w:rPr>
        <w:t>？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代表了未修改的</w:t>
      </w:r>
      <w:r>
        <w:rPr>
          <w:rFonts w:hint="eastAsia"/>
        </w:rPr>
        <w:t>H</w:t>
      </w:r>
      <w:r>
        <w:t>EVC</w:t>
      </w:r>
      <w:r>
        <w:rPr>
          <w:rFonts w:hint="eastAsia"/>
        </w:rPr>
        <w:t>视频，</w:t>
      </w:r>
      <w:r w:rsidR="00A36334">
        <w:rPr>
          <w:rFonts w:hint="eastAsia"/>
        </w:rPr>
        <w:t>b</w:t>
      </w:r>
      <w:r>
        <w:rPr>
          <w:rFonts w:hint="eastAsia"/>
        </w:rPr>
        <w:t>代表了</w:t>
      </w:r>
      <w:r>
        <w:rPr>
          <w:rFonts w:hint="eastAsia"/>
        </w:rPr>
        <w:t>cu</w:t>
      </w:r>
      <w:r>
        <w:rPr>
          <w:rFonts w:hint="eastAsia"/>
        </w:rPr>
        <w:t>分块模式全为</w:t>
      </w:r>
      <w:r>
        <w:rPr>
          <w:rFonts w:hint="eastAsia"/>
        </w:rPr>
        <w:t>32x</w:t>
      </w:r>
      <w:r>
        <w:t>32</w:t>
      </w:r>
      <w:r>
        <w:rPr>
          <w:rFonts w:hint="eastAsia"/>
        </w:rPr>
        <w:t>的</w:t>
      </w:r>
      <w:r w:rsidR="00A36334">
        <w:rPr>
          <w:rFonts w:hint="eastAsia"/>
        </w:rPr>
        <w:t>H</w:t>
      </w:r>
      <w:r w:rsidR="00A36334">
        <w:t>EVC</w:t>
      </w:r>
      <w:r w:rsidR="00A36334">
        <w:rPr>
          <w:rFonts w:hint="eastAsia"/>
        </w:rPr>
        <w:t>视频</w:t>
      </w:r>
      <w:r>
        <w:rPr>
          <w:rFonts w:hint="eastAsia"/>
        </w:rPr>
        <w:t>，</w:t>
      </w:r>
      <w:r w:rsidR="00A36334">
        <w:t>c</w:t>
      </w:r>
      <w:r w:rsidR="00A36334">
        <w:rPr>
          <w:rFonts w:hint="eastAsia"/>
        </w:rPr>
        <w:t>代表了</w:t>
      </w:r>
      <w:r w:rsidR="00A36334">
        <w:rPr>
          <w:rFonts w:hint="eastAsia"/>
        </w:rPr>
        <w:t>cu</w:t>
      </w:r>
      <w:r w:rsidR="00A36334">
        <w:rPr>
          <w:rFonts w:hint="eastAsia"/>
        </w:rPr>
        <w:t>分块模式全为</w:t>
      </w:r>
      <w:r w:rsidR="00A36334">
        <w:t>16</w:t>
      </w:r>
      <w:r w:rsidR="00A36334">
        <w:rPr>
          <w:rFonts w:hint="eastAsia"/>
        </w:rPr>
        <w:t>x</w:t>
      </w:r>
      <w:r w:rsidR="00A36334">
        <w:t>16</w:t>
      </w:r>
      <w:r w:rsidR="00A36334">
        <w:rPr>
          <w:rFonts w:hint="eastAsia"/>
        </w:rPr>
        <w:t>的</w:t>
      </w:r>
      <w:r w:rsidR="00A36334">
        <w:rPr>
          <w:rFonts w:hint="eastAsia"/>
        </w:rPr>
        <w:t>H</w:t>
      </w:r>
      <w:r w:rsidR="00A36334">
        <w:t>EVC</w:t>
      </w:r>
      <w:r w:rsidR="00A36334">
        <w:rPr>
          <w:rFonts w:hint="eastAsia"/>
        </w:rPr>
        <w:t>视频，</w:t>
      </w:r>
      <w:r w:rsidR="00A36334">
        <w:t>d</w:t>
      </w:r>
      <w:r w:rsidR="00A36334">
        <w:rPr>
          <w:rFonts w:hint="eastAsia"/>
        </w:rPr>
        <w:t>代表了</w:t>
      </w:r>
      <w:r w:rsidR="00A36334">
        <w:rPr>
          <w:rFonts w:hint="eastAsia"/>
        </w:rPr>
        <w:t>cu</w:t>
      </w:r>
      <w:r w:rsidR="00A36334">
        <w:rPr>
          <w:rFonts w:hint="eastAsia"/>
        </w:rPr>
        <w:t>分块模式全为</w:t>
      </w:r>
      <w:r w:rsidR="00A36334">
        <w:t>8</w:t>
      </w:r>
      <w:r w:rsidR="00A36334">
        <w:rPr>
          <w:rFonts w:hint="eastAsia"/>
        </w:rPr>
        <w:t>x</w:t>
      </w:r>
      <w:r w:rsidR="00A36334">
        <w:t>8</w:t>
      </w:r>
      <w:r w:rsidR="00A36334">
        <w:rPr>
          <w:rFonts w:hint="eastAsia"/>
        </w:rPr>
        <w:t>的</w:t>
      </w:r>
      <w:r w:rsidR="00A36334">
        <w:rPr>
          <w:rFonts w:hint="eastAsia"/>
        </w:rPr>
        <w:t>H</w:t>
      </w:r>
      <w:r w:rsidR="00A36334">
        <w:t>EVC</w:t>
      </w:r>
      <w:r w:rsidR="00A36334">
        <w:rPr>
          <w:rFonts w:hint="eastAsia"/>
        </w:rPr>
        <w:t>视频</w:t>
      </w:r>
      <w:r>
        <w:t>。</w:t>
      </w:r>
      <w:r w:rsidR="00A36334">
        <w:rPr>
          <w:rFonts w:hint="eastAsia"/>
        </w:rPr>
        <w:t>我们通过</w:t>
      </w:r>
      <w:r w:rsidR="00A36334">
        <w:rPr>
          <w:rFonts w:hint="eastAsia"/>
        </w:rPr>
        <w:t>S</w:t>
      </w:r>
      <w:r w:rsidR="00A36334">
        <w:t>SIM</w:t>
      </w:r>
      <w:r w:rsidR="00A36334">
        <w:rPr>
          <w:rFonts w:hint="eastAsia"/>
        </w:rPr>
        <w:t>值来对比</w:t>
      </w:r>
      <w:proofErr w:type="spellStart"/>
      <w:r w:rsidR="00A36334">
        <w:rPr>
          <w:rFonts w:hint="eastAsia"/>
        </w:rPr>
        <w:t>b</w:t>
      </w:r>
      <w:r w:rsidR="00A36334">
        <w:t>cd</w:t>
      </w:r>
      <w:proofErr w:type="spellEnd"/>
      <w:r w:rsidR="00A36334">
        <w:rPr>
          <w:rFonts w:hint="eastAsia"/>
        </w:rPr>
        <w:t>与</w:t>
      </w:r>
      <w:r w:rsidR="00A36334">
        <w:rPr>
          <w:rFonts w:hint="eastAsia"/>
        </w:rPr>
        <w:t>a</w:t>
      </w:r>
      <w:r w:rsidR="00A36334">
        <w:rPr>
          <w:rFonts w:hint="eastAsia"/>
        </w:rPr>
        <w:t>的画面质量差异，</w:t>
      </w:r>
      <w:r w:rsidR="00A36334">
        <w:rPr>
          <w:rFonts w:hint="eastAsia"/>
        </w:rPr>
        <w:t>S</w:t>
      </w:r>
      <w:r w:rsidR="00A36334">
        <w:t>SIM</w:t>
      </w:r>
      <w:r w:rsidR="00A36334">
        <w:rPr>
          <w:rFonts w:hint="eastAsia"/>
        </w:rPr>
        <w:t>公式如下：</w:t>
      </w:r>
    </w:p>
    <w:p w:rsidR="00A36334" w:rsidRDefault="00A36334" w:rsidP="00A31E81">
      <w:r>
        <w:rPr>
          <w:rFonts w:hint="eastAsia"/>
        </w:rPr>
        <w:t>其中，</w:t>
      </w:r>
      <w:r>
        <w:rPr>
          <w:rFonts w:hint="eastAsia"/>
        </w:rPr>
        <w:t>X</w:t>
      </w:r>
      <w:r>
        <w:t>XX</w:t>
      </w:r>
      <w:r>
        <w:t>。</w:t>
      </w:r>
      <w:r>
        <w:rPr>
          <w:rFonts w:hint="eastAsia"/>
        </w:rPr>
        <w:t>结果如图中</w:t>
      </w:r>
      <w:r>
        <w:t>e</w:t>
      </w:r>
      <w:r>
        <w:rPr>
          <w:rFonts w:hint="eastAsia"/>
        </w:rPr>
        <w:t>所示。可以</w:t>
      </w:r>
      <w:r w:rsidR="0058587D">
        <w:rPr>
          <w:rFonts w:hint="eastAsia"/>
        </w:rPr>
        <w:t>被观察到</w:t>
      </w:r>
      <w:r>
        <w:rPr>
          <w:rFonts w:hint="eastAsia"/>
        </w:rPr>
        <w:t>，</w:t>
      </w:r>
      <w:r w:rsidR="0058587D">
        <w:rPr>
          <w:rFonts w:hint="eastAsia"/>
        </w:rPr>
        <w:t>无论</w:t>
      </w:r>
      <w:proofErr w:type="gramStart"/>
      <w:r w:rsidR="0058587D">
        <w:rPr>
          <w:rFonts w:hint="eastAsia"/>
        </w:rPr>
        <w:t>视频帧内的</w:t>
      </w:r>
      <w:proofErr w:type="gramEnd"/>
      <w:r w:rsidR="0058587D">
        <w:rPr>
          <w:rFonts w:hint="eastAsia"/>
        </w:rPr>
        <w:t>分块结构如果改变，其最终产生的视频的视觉质量几乎不发生改变。</w:t>
      </w:r>
    </w:p>
    <w:p w:rsidR="00184805" w:rsidRDefault="0058587D" w:rsidP="00A31E81">
      <w:r>
        <w:rPr>
          <w:rFonts w:hint="eastAsia"/>
        </w:rPr>
        <w:t>以上现象的产生是由于</w:t>
      </w:r>
      <w:r>
        <w:rPr>
          <w:rFonts w:hint="eastAsia"/>
        </w:rPr>
        <w:t>H</w:t>
      </w:r>
      <w:r>
        <w:t>EVC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帧内预测</w:t>
      </w:r>
      <w:proofErr w:type="gramEnd"/>
      <w:r>
        <w:rPr>
          <w:rFonts w:hint="eastAsia"/>
        </w:rPr>
        <w:t>与分块过程所决定的。记</w:t>
      </w:r>
      <w:r>
        <w:rPr>
          <w:rFonts w:hint="eastAsia"/>
        </w:rPr>
        <w:t>D</w:t>
      </w:r>
      <w:r>
        <w:t>N</w:t>
      </w:r>
      <w:r>
        <w:rPr>
          <w:rFonts w:hint="eastAsia"/>
        </w:rPr>
        <w:t>为当前带编码的</w:t>
      </w:r>
      <w:r>
        <w:rPr>
          <w:rFonts w:hint="eastAsia"/>
        </w:rPr>
        <w:t>C</w:t>
      </w:r>
      <w:r>
        <w:t>U</w:t>
      </w:r>
      <w:r>
        <w:rPr>
          <w:rFonts w:hint="eastAsia"/>
        </w:rPr>
        <w:t>块，其深度为</w:t>
      </w:r>
      <w:r>
        <w:rPr>
          <w:rFonts w:hint="eastAsia"/>
        </w:rPr>
        <w:t>d</w:t>
      </w:r>
      <w:r>
        <w:rPr>
          <w:rFonts w:hint="eastAsia"/>
        </w:rPr>
        <w:t>。</w:t>
      </w:r>
      <w:r w:rsidR="00184805">
        <w:rPr>
          <w:rFonts w:hint="eastAsia"/>
        </w:rPr>
        <w:t>在原始视频中，压缩视频帧的画面质量与原始</w:t>
      </w:r>
      <w:r w:rsidR="00184805">
        <w:rPr>
          <w:rFonts w:hint="eastAsia"/>
        </w:rPr>
        <w:t>Y</w:t>
      </w:r>
      <w:r w:rsidR="00184805">
        <w:t>UV</w:t>
      </w:r>
      <w:r w:rsidR="00184805">
        <w:rPr>
          <w:rFonts w:hint="eastAsia"/>
        </w:rPr>
        <w:t>之间的差别在于变换量化过程中产生的截断误差、取整误差和量化误差。</w:t>
      </w:r>
      <w:r w:rsidR="00603E91">
        <w:rPr>
          <w:rFonts w:hint="eastAsia"/>
        </w:rPr>
        <w:t>三种误差分别是</w:t>
      </w:r>
      <w:r w:rsidR="00603E91">
        <w:t>YYY</w:t>
      </w:r>
      <w:r w:rsidR="00603E91">
        <w:t>。</w:t>
      </w:r>
      <w:r w:rsidR="00603E91">
        <w:rPr>
          <w:rFonts w:hint="eastAsia"/>
        </w:rPr>
        <w:t>公式如下：</w:t>
      </w:r>
    </w:p>
    <w:p w:rsidR="00603E91" w:rsidRDefault="00603E91" w:rsidP="00A31E81">
      <w:pPr>
        <w:rPr>
          <w:rFonts w:hint="eastAsia"/>
        </w:rPr>
      </w:pPr>
    </w:p>
    <w:p w:rsidR="0058587D" w:rsidRDefault="0058587D" w:rsidP="00A31E81">
      <w:r>
        <w:rPr>
          <w:rFonts w:hint="eastAsia"/>
        </w:rPr>
        <w:t>当我们修改其分块结构以达到嵌入秘密信息的目的时，首先</w:t>
      </w:r>
      <w:proofErr w:type="gramStart"/>
      <w:r>
        <w:rPr>
          <w:rFonts w:hint="eastAsia"/>
        </w:rPr>
        <w:t>当前块</w:t>
      </w:r>
      <w:proofErr w:type="gramEnd"/>
      <w:r>
        <w:rPr>
          <w:rFonts w:hint="eastAsia"/>
        </w:rPr>
        <w:t>所属的递归深度会发生改变，从而影响预测单元</w:t>
      </w:r>
      <w:r>
        <w:rPr>
          <w:rFonts w:hint="eastAsia"/>
        </w:rPr>
        <w:t>P</w:t>
      </w:r>
      <w:r>
        <w:t>U</w:t>
      </w:r>
      <w:r>
        <w:rPr>
          <w:rFonts w:hint="eastAsia"/>
        </w:rPr>
        <w:t>与变换单元</w:t>
      </w:r>
      <w:r>
        <w:rPr>
          <w:rFonts w:hint="eastAsia"/>
        </w:rPr>
        <w:t>T</w:t>
      </w:r>
      <w:r>
        <w:t>U</w:t>
      </w:r>
      <w:r>
        <w:t>。</w:t>
      </w:r>
      <w:r w:rsidR="00603E91">
        <w:rPr>
          <w:rFonts w:hint="eastAsia"/>
        </w:rPr>
        <w:t>而在修改后的视频</w:t>
      </w:r>
      <w:proofErr w:type="gramStart"/>
      <w:r w:rsidR="00603E91">
        <w:rPr>
          <w:rFonts w:hint="eastAsia"/>
        </w:rPr>
        <w:t>重建值</w:t>
      </w:r>
      <w:proofErr w:type="gramEnd"/>
      <w:r w:rsidR="00603E91">
        <w:rPr>
          <w:rFonts w:hint="eastAsia"/>
        </w:rPr>
        <w:t>与原始</w:t>
      </w:r>
      <w:r w:rsidR="00603E91">
        <w:rPr>
          <w:rFonts w:hint="eastAsia"/>
        </w:rPr>
        <w:t>Y</w:t>
      </w:r>
      <w:r w:rsidR="00603E91">
        <w:t>UV</w:t>
      </w:r>
      <w:r w:rsidR="00603E91">
        <w:rPr>
          <w:rFonts w:hint="eastAsia"/>
        </w:rPr>
        <w:t>之间的三种误差可表示为：</w:t>
      </w:r>
    </w:p>
    <w:p w:rsidR="0058587D" w:rsidRDefault="0058587D" w:rsidP="00A31E81"/>
    <w:p w:rsidR="00A36334" w:rsidRDefault="00603E91" w:rsidP="00A31E81">
      <w:pPr>
        <w:rPr>
          <w:rFonts w:hint="eastAsia"/>
        </w:rPr>
      </w:pPr>
      <w:r>
        <w:rPr>
          <w:rFonts w:hint="eastAsia"/>
        </w:rPr>
        <w:t>因此，原始视频的</w:t>
      </w:r>
      <w:proofErr w:type="gramStart"/>
      <w:r>
        <w:rPr>
          <w:rFonts w:hint="eastAsia"/>
        </w:rPr>
        <w:t>重建帧与修改</w:t>
      </w:r>
      <w:proofErr w:type="gramEnd"/>
      <w:r>
        <w:rPr>
          <w:rFonts w:hint="eastAsia"/>
        </w:rPr>
        <w:t>后视频的重建帧的差异可直接表现为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的差异</w:t>
      </w:r>
      <w:r w:rsidR="0058587D">
        <w:t>。</w:t>
      </w:r>
      <w:r>
        <w:rPr>
          <w:rFonts w:hint="eastAsia"/>
        </w:rPr>
        <w:t>对于此三种误差，量化误差由量化参数指定，</w:t>
      </w:r>
      <w:r w:rsidR="009D4D3B">
        <w:rPr>
          <w:rFonts w:hint="eastAsia"/>
        </w:rPr>
        <w:t>两种视频基本一致。而截断误差与取整误差所带来的差异十分微小，因此，我们可以得出，修改分块结构对视频视觉质量几乎没有影响。</w:t>
      </w:r>
    </w:p>
    <w:p w:rsidR="00A26BF4" w:rsidRDefault="00592A00" w:rsidP="00A31E81">
      <w:r>
        <w:rPr>
          <w:rFonts w:hint="eastAsia"/>
        </w:rPr>
        <w:t>编码效率</w:t>
      </w:r>
      <w:r>
        <w:rPr>
          <w:rFonts w:hint="eastAsia"/>
        </w:rPr>
        <w:t>影响分析：</w:t>
      </w:r>
    </w:p>
    <w:p w:rsidR="00A26BF4" w:rsidRDefault="009D4D3B" w:rsidP="00A26BF4"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？</w:t>
      </w:r>
      <w:r>
        <w:rPr>
          <w:rFonts w:hint="eastAsia"/>
        </w:rPr>
        <w:t>中，我们给出了在不同分块结构下的视频编码效率。</w:t>
      </w:r>
      <w:r>
        <w:rPr>
          <w:rFonts w:hint="eastAsia"/>
        </w:rPr>
        <w:t>X</w:t>
      </w:r>
      <w:r>
        <w:t>XXX</w:t>
      </w:r>
      <w:r>
        <w:t>。</w:t>
      </w:r>
      <w:r>
        <w:rPr>
          <w:rFonts w:hint="eastAsia"/>
        </w:rPr>
        <w:t>我们可以发现，修改分块模式会对视频的编码效率产生影响，而产生影响的程度则和视频原始分块即视频内容有关。</w:t>
      </w:r>
      <w:bookmarkStart w:id="0" w:name="_GoBack"/>
      <w:bookmarkEnd w:id="0"/>
      <w:r w:rsidR="00A26BF4">
        <w:rPr>
          <w:rFonts w:hint="eastAsia"/>
        </w:rPr>
        <w:t>如果直接引入</w:t>
      </w:r>
      <w:r w:rsidR="00A26BF4">
        <w:rPr>
          <w:rFonts w:hint="eastAsia"/>
        </w:rPr>
        <w:t>H.264</w:t>
      </w:r>
      <w:r w:rsidR="00A26BF4">
        <w:rPr>
          <w:rFonts w:hint="eastAsia"/>
        </w:rPr>
        <w:t>的方法会造成一些问题：</w:t>
      </w:r>
      <w:proofErr w:type="gramStart"/>
      <w:r w:rsidR="00A26BF4">
        <w:rPr>
          <w:rFonts w:hint="eastAsia"/>
        </w:rPr>
        <w:t>从率失真</w:t>
      </w:r>
      <w:proofErr w:type="gramEnd"/>
      <w:r w:rsidR="00A26BF4">
        <w:rPr>
          <w:rFonts w:hint="eastAsia"/>
        </w:rPr>
        <w:t>的角度考虑，对大尺寸的像素</w:t>
      </w:r>
      <w:proofErr w:type="gramStart"/>
      <w:r w:rsidR="00A26BF4">
        <w:rPr>
          <w:rFonts w:hint="eastAsia"/>
        </w:rPr>
        <w:t>块选择帧内或者帧间预测</w:t>
      </w:r>
      <w:proofErr w:type="gramEnd"/>
      <w:r w:rsidR="00A26BF4">
        <w:rPr>
          <w:rFonts w:hint="eastAsia"/>
        </w:rPr>
        <w:t>效率较差。对于</w:t>
      </w:r>
      <w:r w:rsidR="00A26BF4">
        <w:rPr>
          <w:rFonts w:hint="eastAsia"/>
        </w:rPr>
        <w:t>P</w:t>
      </w:r>
      <w:r w:rsidR="00A26BF4">
        <w:rPr>
          <w:rFonts w:hint="eastAsia"/>
        </w:rPr>
        <w:t>和</w:t>
      </w:r>
      <w:r w:rsidR="00A26BF4">
        <w:rPr>
          <w:rFonts w:hint="eastAsia"/>
        </w:rPr>
        <w:t>B</w:t>
      </w:r>
      <w:r w:rsidR="00A26BF4">
        <w:rPr>
          <w:rFonts w:hint="eastAsia"/>
        </w:rPr>
        <w:t>条带而言，通常多数像素更适合</w:t>
      </w:r>
      <w:proofErr w:type="gramStart"/>
      <w:r w:rsidR="00A26BF4">
        <w:rPr>
          <w:rFonts w:hint="eastAsia"/>
        </w:rPr>
        <w:t>帧间预测</w:t>
      </w:r>
      <w:proofErr w:type="gramEnd"/>
      <w:r w:rsidR="00A26BF4">
        <w:rPr>
          <w:rFonts w:hint="eastAsia"/>
        </w:rPr>
        <w:t>处理，少数像素数据</w:t>
      </w:r>
      <w:proofErr w:type="gramStart"/>
      <w:r w:rsidR="00A26BF4">
        <w:rPr>
          <w:rFonts w:hint="eastAsia"/>
        </w:rPr>
        <w:t>适用于帧内编码</w:t>
      </w:r>
      <w:proofErr w:type="gramEnd"/>
      <w:r w:rsidR="00A26BF4">
        <w:rPr>
          <w:rFonts w:hint="eastAsia"/>
        </w:rPr>
        <w:t>。如果标准只允许在</w:t>
      </w:r>
      <w:r w:rsidR="00A26BF4">
        <w:rPr>
          <w:rFonts w:hint="eastAsia"/>
        </w:rPr>
        <w:t>CTU</w:t>
      </w:r>
      <w:r w:rsidR="00A26BF4">
        <w:rPr>
          <w:rFonts w:hint="eastAsia"/>
        </w:rPr>
        <w:t>层次上选择编码模式，那么可能造成较大的编码效率损失。实验表明，允许在比</w:t>
      </w:r>
      <w:r w:rsidR="00A26BF4">
        <w:rPr>
          <w:rFonts w:hint="eastAsia"/>
        </w:rPr>
        <w:t>16</w:t>
      </w:r>
      <w:r w:rsidR="00A26BF4">
        <w:rPr>
          <w:rFonts w:hint="eastAsia"/>
        </w:rPr>
        <w:t>×</w:t>
      </w:r>
      <w:r w:rsidR="00A26BF4">
        <w:rPr>
          <w:rFonts w:hint="eastAsia"/>
        </w:rPr>
        <w:t>16</w:t>
      </w:r>
      <w:r w:rsidR="00A26BF4">
        <w:rPr>
          <w:rFonts w:hint="eastAsia"/>
        </w:rPr>
        <w:t>更低的层次上选择编码模式有助于提高编码效率；从另一方面考虑，在大尺寸的</w:t>
      </w:r>
      <w:proofErr w:type="gramStart"/>
      <w:r w:rsidR="00A26BF4">
        <w:rPr>
          <w:rFonts w:hint="eastAsia"/>
        </w:rPr>
        <w:t>像素区模仿</w:t>
      </w:r>
      <w:proofErr w:type="gramEnd"/>
      <w:r w:rsidR="00A26BF4">
        <w:rPr>
          <w:rFonts w:hint="eastAsia"/>
        </w:rPr>
        <w:t>H.264</w:t>
      </w:r>
      <w:r w:rsidR="00A26BF4">
        <w:rPr>
          <w:rFonts w:hint="eastAsia"/>
        </w:rPr>
        <w:t>的</w:t>
      </w:r>
      <w:r w:rsidR="00A26BF4">
        <w:rPr>
          <w:rFonts w:hint="eastAsia"/>
        </w:rPr>
        <w:t>macroblock</w:t>
      </w:r>
      <w:r w:rsidR="00A26BF4">
        <w:rPr>
          <w:rFonts w:hint="eastAsia"/>
        </w:rPr>
        <w:t>和</w:t>
      </w:r>
      <w:r w:rsidR="00A26BF4">
        <w:rPr>
          <w:rFonts w:hint="eastAsia"/>
        </w:rPr>
        <w:t>sub-macroblock</w:t>
      </w:r>
      <w:r w:rsidR="00A26BF4">
        <w:rPr>
          <w:rFonts w:hint="eastAsia"/>
        </w:rPr>
        <w:t>结构会造成语法结构的复杂化，而且如果在一个</w:t>
      </w:r>
      <w:r w:rsidR="00A26BF4">
        <w:rPr>
          <w:rFonts w:hint="eastAsia"/>
        </w:rPr>
        <w:t>CTB</w:t>
      </w:r>
      <w:r w:rsidR="00A26BF4">
        <w:rPr>
          <w:rFonts w:hint="eastAsia"/>
        </w:rPr>
        <w:t>中变换矩阵的大小不能改变，编码器将很难自适应处理图像的局部特征。</w:t>
      </w:r>
    </w:p>
    <w:p w:rsidR="00A26BF4" w:rsidRPr="00A31E81" w:rsidRDefault="00A26BF4" w:rsidP="00A26BF4">
      <w:pPr>
        <w:rPr>
          <w:rFonts w:hint="eastAsia"/>
        </w:rPr>
      </w:pPr>
    </w:p>
    <w:sectPr w:rsidR="00A26BF4" w:rsidRPr="00A3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5A"/>
    <w:rsid w:val="00056BD0"/>
    <w:rsid w:val="00184805"/>
    <w:rsid w:val="00210157"/>
    <w:rsid w:val="0051010F"/>
    <w:rsid w:val="0058587D"/>
    <w:rsid w:val="00592A00"/>
    <w:rsid w:val="00603E91"/>
    <w:rsid w:val="00613F92"/>
    <w:rsid w:val="009D4D3B"/>
    <w:rsid w:val="00A26BF4"/>
    <w:rsid w:val="00A31E81"/>
    <w:rsid w:val="00A36334"/>
    <w:rsid w:val="00A46EED"/>
    <w:rsid w:val="00AA0850"/>
    <w:rsid w:val="00C018BE"/>
    <w:rsid w:val="00C8185A"/>
    <w:rsid w:val="00DB7101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19C08-CF03-4774-AB3D-3B099306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</dc:creator>
  <cp:keywords/>
  <dc:description/>
  <cp:lastModifiedBy>Dong Yi</cp:lastModifiedBy>
  <cp:revision>3</cp:revision>
  <dcterms:created xsi:type="dcterms:W3CDTF">2019-03-19T01:39:00Z</dcterms:created>
  <dcterms:modified xsi:type="dcterms:W3CDTF">2019-03-28T22:06:00Z</dcterms:modified>
</cp:coreProperties>
</file>