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00E6DF39" w:rsidR="005C5E28" w:rsidRPr="00351FA2" w:rsidRDefault="0013679B" w:rsidP="005C5E28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13679B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994B7A5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13679B"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 w:rsidR="0013679B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679B"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BEC80C7" w:rsidR="005C5E28" w:rsidRPr="00EF0719" w:rsidRDefault="002F375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13679B">
      <w:pPr>
        <w:spacing w:line="240" w:lineRule="auto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FEFE0A3" w14:textId="02C6E3FF" w:rsidR="007C548B" w:rsidRP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lastRenderedPageBreak/>
        <w:t>Цель работы:</w:t>
      </w:r>
      <w:r w:rsidRPr="007C548B">
        <w:rPr>
          <w:lang w:eastAsia="ru-RU" w:bidi="ar-SA"/>
        </w:rPr>
        <w:t xml:space="preserve"> изучить структуру и функционал рассматриваемой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информационной системы.</w:t>
      </w:r>
    </w:p>
    <w:p w14:paraId="45B09D87" w14:textId="4807C688" w:rsidR="004A0E45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Задачи: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необходимо детально описать функционал системы в соответствии с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индивидуальным вариантом учебного проекта.</w:t>
      </w:r>
    </w:p>
    <w:p w14:paraId="6D58336F" w14:textId="28FFA75C" w:rsid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Вариант:</w:t>
      </w:r>
      <w:r>
        <w:rPr>
          <w:lang w:eastAsia="ru-RU" w:bidi="ar-SA"/>
        </w:rPr>
        <w:t xml:space="preserve"> моделирование организации банковского бизнеса (на примере кредитных операций физических лиц).</w:t>
      </w:r>
    </w:p>
    <w:p w14:paraId="72C43349" w14:textId="6BF06091" w:rsidR="007C548B" w:rsidRDefault="007C548B">
      <w:pPr>
        <w:widowControl/>
        <w:suppressAutoHyphens w:val="0"/>
        <w:spacing w:after="160" w:line="259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3B24AAD4" w14:textId="77777777" w:rsidR="009A7229" w:rsidRPr="009A7229" w:rsidRDefault="009A7229" w:rsidP="009A7229">
      <w:pPr>
        <w:pStyle w:val="2"/>
        <w:rPr>
          <w:rFonts w:eastAsia="Times New Roman"/>
          <w:lang w:eastAsia="ru-RU" w:bidi="ar-SA"/>
        </w:rPr>
      </w:pPr>
      <w:r w:rsidRPr="009A7229">
        <w:rPr>
          <w:rFonts w:eastAsia="Times New Roman"/>
          <w:lang w:eastAsia="ru-RU" w:bidi="ar-SA"/>
        </w:rPr>
        <w:lastRenderedPageBreak/>
        <w:t>Сбор предварительной информации</w:t>
      </w:r>
      <w:r w:rsidRPr="009A7229">
        <w:rPr>
          <w:rFonts w:eastAsia="Times New Roman"/>
          <w:lang w:eastAsia="ru-RU" w:bidi="ar-SA"/>
        </w:rPr>
        <w:t xml:space="preserve"> </w:t>
      </w:r>
    </w:p>
    <w:p w14:paraId="1C5DE802" w14:textId="7CBEB4A2" w:rsidR="00642632" w:rsidRDefault="00642632" w:rsidP="00642632">
      <w:pPr>
        <w:widowControl/>
        <w:suppressAutoHyphens w:val="0"/>
      </w:pPr>
      <w:r>
        <w:t>Я буду проводить моделирование организации банковского бизнеса на примере банковской системы, специализирующейся на кредитных операциях для физических лиц. Банк является надежной и динамично развивающейся финансовой организацией, предоставляющей широкий спектр банковских продуктов и услуг как для частных лиц, так и для корпоративных клиентов. В его системе реализованы различные функции, направленные на удовлетворение потребностей клиентов в финансировании и управлении личными финансами.</w:t>
      </w:r>
    </w:p>
    <w:p w14:paraId="6592017F" w14:textId="7BB7C10A" w:rsidR="000C46EC" w:rsidRPr="000C46EC" w:rsidRDefault="000C46EC" w:rsidP="000C46EC">
      <w:pPr>
        <w:pStyle w:val="2"/>
        <w:rPr>
          <w:rFonts w:eastAsia="Times New Roman"/>
          <w:lang w:eastAsia="ru-RU" w:bidi="ar-SA"/>
        </w:rPr>
      </w:pPr>
      <w:r w:rsidRPr="00785D9A">
        <w:rPr>
          <w:rFonts w:eastAsia="Times New Roman"/>
          <w:lang w:eastAsia="ru-RU" w:bidi="ar-SA"/>
        </w:rPr>
        <w:t>Описание объекта автоматизации</w:t>
      </w:r>
    </w:p>
    <w:p w14:paraId="2067BAD5" w14:textId="5B9CB9C6" w:rsidR="000C46EC" w:rsidRDefault="000C46EC" w:rsidP="000C46EC">
      <w:pPr>
        <w:widowControl/>
        <w:suppressAutoHyphens w:val="0"/>
      </w:pPr>
      <w:r>
        <w:t>Рассмотрим существующие системы, позволяющие организовать работу</w:t>
      </w:r>
      <w:r>
        <w:t xml:space="preserve"> </w:t>
      </w:r>
      <w:r w:rsidR="007426F3">
        <w:t>банковского бизнеса</w:t>
      </w:r>
      <w:r>
        <w:t>. Описание таких систем автоматизации (основные</w:t>
      </w:r>
      <w:r>
        <w:t xml:space="preserve"> </w:t>
      </w:r>
      <w:r>
        <w:t>элементы и их описание) представлено в таблице 1.</w:t>
      </w:r>
    </w:p>
    <w:p w14:paraId="268FBDEB" w14:textId="04D952AA" w:rsidR="007426F3" w:rsidRPr="007426F3" w:rsidRDefault="007426F3" w:rsidP="007426F3">
      <w:pPr>
        <w:widowControl/>
        <w:suppressAutoHyphens w:val="0"/>
        <w:spacing w:before="120" w:line="240" w:lineRule="auto"/>
        <w:ind w:firstLine="0"/>
        <w:rPr>
          <w:i/>
          <w:iCs/>
          <w:sz w:val="24"/>
        </w:rPr>
      </w:pPr>
      <w:r w:rsidRPr="007426F3">
        <w:rPr>
          <w:i/>
          <w:iCs/>
          <w:sz w:val="24"/>
        </w:rPr>
        <w:t xml:space="preserve">Таблица 1 – </w:t>
      </w:r>
      <w:r w:rsidR="00D777D5">
        <w:rPr>
          <w:i/>
          <w:iCs/>
          <w:sz w:val="24"/>
        </w:rPr>
        <w:t>О</w:t>
      </w:r>
      <w:r w:rsidRPr="007426F3">
        <w:rPr>
          <w:i/>
          <w:iCs/>
          <w:sz w:val="24"/>
        </w:rPr>
        <w:t>писание объекта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6EC" w:rsidRPr="001633B6" w14:paraId="3B44B33E" w14:textId="77777777" w:rsidTr="000C46EC">
        <w:tc>
          <w:tcPr>
            <w:tcW w:w="4672" w:type="dxa"/>
          </w:tcPr>
          <w:p w14:paraId="619690FC" w14:textId="79EDF66F" w:rsidR="000C46EC" w:rsidRPr="001633B6" w:rsidRDefault="000C46EC" w:rsidP="001633B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633B6">
              <w:rPr>
                <w:b/>
                <w:bCs/>
                <w:sz w:val="24"/>
              </w:rPr>
              <w:t>Название программы</w:t>
            </w:r>
          </w:p>
        </w:tc>
        <w:tc>
          <w:tcPr>
            <w:tcW w:w="4673" w:type="dxa"/>
          </w:tcPr>
          <w:p w14:paraId="684507AF" w14:textId="032A9A8A" w:rsidR="000C46EC" w:rsidRPr="001633B6" w:rsidRDefault="000C46EC" w:rsidP="001633B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633B6">
              <w:rPr>
                <w:b/>
                <w:bCs/>
                <w:sz w:val="24"/>
              </w:rPr>
              <w:t>Функции</w:t>
            </w:r>
          </w:p>
        </w:tc>
      </w:tr>
      <w:tr w:rsidR="000C46EC" w:rsidRPr="007426F3" w14:paraId="38843C0A" w14:textId="77777777" w:rsidTr="000C46EC">
        <w:tc>
          <w:tcPr>
            <w:tcW w:w="4672" w:type="dxa"/>
          </w:tcPr>
          <w:p w14:paraId="559D363A" w14:textId="71E35B49" w:rsidR="000C46EC" w:rsidRPr="007426F3" w:rsidRDefault="000C46EC" w:rsidP="007426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426F3">
              <w:rPr>
                <w:sz w:val="24"/>
              </w:rPr>
              <w:t>Кредитный конвейер ГК ЕГАР</w:t>
            </w:r>
          </w:p>
        </w:tc>
        <w:tc>
          <w:tcPr>
            <w:tcW w:w="4673" w:type="dxa"/>
          </w:tcPr>
          <w:p w14:paraId="4251C1BD" w14:textId="77777777" w:rsidR="000C46EC" w:rsidRPr="007426F3" w:rsidRDefault="000C46EC" w:rsidP="007426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426F3">
              <w:rPr>
                <w:sz w:val="24"/>
              </w:rPr>
              <w:t>Обработка кредитной заявки, о</w:t>
            </w:r>
            <w:r w:rsidRPr="007426F3">
              <w:rPr>
                <w:sz w:val="24"/>
              </w:rPr>
              <w:t>ценка кредитоспособности</w:t>
            </w:r>
            <w:r w:rsidRPr="007426F3">
              <w:rPr>
                <w:sz w:val="24"/>
              </w:rPr>
              <w:t>, в</w:t>
            </w:r>
            <w:r w:rsidRPr="007426F3">
              <w:rPr>
                <w:sz w:val="24"/>
              </w:rPr>
              <w:t>ыдача кредита</w:t>
            </w:r>
            <w:r w:rsidRPr="007426F3">
              <w:rPr>
                <w:sz w:val="24"/>
              </w:rPr>
              <w:t>, у</w:t>
            </w:r>
            <w:r w:rsidRPr="007426F3">
              <w:rPr>
                <w:sz w:val="24"/>
              </w:rPr>
              <w:t>правление кредитом</w:t>
            </w:r>
            <w:r w:rsidRPr="007426F3">
              <w:rPr>
                <w:sz w:val="24"/>
              </w:rPr>
              <w:t>.</w:t>
            </w:r>
          </w:p>
          <w:p w14:paraId="0B362DB5" w14:textId="4A6F44E5" w:rsidR="000C46EC" w:rsidRPr="007426F3" w:rsidRDefault="000C46EC" w:rsidP="007426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426F3">
              <w:rPr>
                <w:sz w:val="24"/>
              </w:rPr>
              <w:t>Недостатки:</w:t>
            </w:r>
            <w:r w:rsidR="008537D8" w:rsidRPr="007426F3">
              <w:rPr>
                <w:sz w:val="24"/>
              </w:rPr>
              <w:t xml:space="preserve"> отсутствие</w:t>
            </w:r>
            <w:r w:rsidR="00F26273" w:rsidRPr="007426F3">
              <w:rPr>
                <w:sz w:val="24"/>
              </w:rPr>
              <w:t xml:space="preserve"> возможности</w:t>
            </w:r>
            <w:r w:rsidR="008537D8" w:rsidRPr="007426F3">
              <w:rPr>
                <w:sz w:val="24"/>
              </w:rPr>
              <w:t xml:space="preserve"> р</w:t>
            </w:r>
            <w:r w:rsidR="008537D8" w:rsidRPr="007426F3">
              <w:rPr>
                <w:sz w:val="24"/>
              </w:rPr>
              <w:t>асчет</w:t>
            </w:r>
            <w:r w:rsidR="008537D8" w:rsidRPr="007426F3">
              <w:rPr>
                <w:sz w:val="24"/>
              </w:rPr>
              <w:t>а</w:t>
            </w:r>
            <w:r w:rsidR="008537D8" w:rsidRPr="007426F3">
              <w:rPr>
                <w:sz w:val="24"/>
              </w:rPr>
              <w:t xml:space="preserve"> кредитных условий</w:t>
            </w:r>
            <w:r w:rsidR="008537D8" w:rsidRPr="007426F3">
              <w:rPr>
                <w:sz w:val="24"/>
              </w:rPr>
              <w:t>, о</w:t>
            </w:r>
            <w:r w:rsidR="008537D8" w:rsidRPr="007426F3">
              <w:rPr>
                <w:sz w:val="24"/>
              </w:rPr>
              <w:t>нлайн-чат</w:t>
            </w:r>
            <w:r w:rsidR="008537D8" w:rsidRPr="007426F3">
              <w:rPr>
                <w:sz w:val="24"/>
              </w:rPr>
              <w:t>а</w:t>
            </w:r>
            <w:r w:rsidR="008537D8" w:rsidRPr="007426F3">
              <w:rPr>
                <w:sz w:val="24"/>
              </w:rPr>
              <w:t xml:space="preserve"> для консультаций</w:t>
            </w:r>
          </w:p>
        </w:tc>
      </w:tr>
      <w:tr w:rsidR="000C46EC" w:rsidRPr="001633B6" w14:paraId="23D74B8A" w14:textId="77777777" w:rsidTr="000C46EC">
        <w:tc>
          <w:tcPr>
            <w:tcW w:w="4672" w:type="dxa"/>
          </w:tcPr>
          <w:p w14:paraId="440029D1" w14:textId="7752DF78" w:rsidR="000C46EC" w:rsidRPr="001633B6" w:rsidRDefault="008537D8" w:rsidP="001633B6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Кредитный конвейер</w:t>
            </w:r>
            <w:r w:rsidRPr="001633B6">
              <w:rPr>
                <w:sz w:val="24"/>
              </w:rPr>
              <w:t xml:space="preserve"> </w:t>
            </w:r>
            <w:proofErr w:type="spellStart"/>
            <w:r w:rsidRPr="001633B6">
              <w:rPr>
                <w:sz w:val="24"/>
              </w:rPr>
              <w:t>Dynamika</w:t>
            </w:r>
            <w:proofErr w:type="spellEnd"/>
          </w:p>
        </w:tc>
        <w:tc>
          <w:tcPr>
            <w:tcW w:w="4673" w:type="dxa"/>
          </w:tcPr>
          <w:p w14:paraId="588B4A3B" w14:textId="77777777" w:rsidR="000C46EC" w:rsidRPr="001633B6" w:rsidRDefault="008537D8" w:rsidP="001633B6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Формирование заявок на кредитование, и</w:t>
            </w:r>
            <w:r w:rsidRPr="001633B6">
              <w:rPr>
                <w:sz w:val="24"/>
              </w:rPr>
              <w:t>нтеграция с бюро кредитных историй</w:t>
            </w:r>
            <w:r w:rsidRPr="001633B6">
              <w:rPr>
                <w:sz w:val="24"/>
              </w:rPr>
              <w:t>, о</w:t>
            </w:r>
            <w:r w:rsidRPr="001633B6">
              <w:rPr>
                <w:sz w:val="24"/>
              </w:rPr>
              <w:t>ценка кредитоспособности</w:t>
            </w:r>
            <w:r w:rsidRPr="001633B6">
              <w:rPr>
                <w:sz w:val="24"/>
              </w:rPr>
              <w:t>, р</w:t>
            </w:r>
            <w:r w:rsidRPr="001633B6">
              <w:rPr>
                <w:sz w:val="24"/>
              </w:rPr>
              <w:t>асчет кредитных условий</w:t>
            </w:r>
            <w:r w:rsidR="00F26273" w:rsidRPr="001633B6">
              <w:rPr>
                <w:sz w:val="24"/>
              </w:rPr>
              <w:t>.</w:t>
            </w:r>
          </w:p>
          <w:p w14:paraId="55511D21" w14:textId="7B45F0B8" w:rsidR="00F26273" w:rsidRPr="001633B6" w:rsidRDefault="00F26273" w:rsidP="001633B6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 xml:space="preserve">Недостатки: отсутствие возможности </w:t>
            </w:r>
            <w:r w:rsidRPr="001633B6">
              <w:rPr>
                <w:sz w:val="24"/>
              </w:rPr>
              <w:t>управлени</w:t>
            </w:r>
            <w:r w:rsidRPr="001633B6">
              <w:rPr>
                <w:sz w:val="24"/>
              </w:rPr>
              <w:t>я</w:t>
            </w:r>
            <w:r w:rsidRPr="001633B6">
              <w:rPr>
                <w:sz w:val="24"/>
              </w:rPr>
              <w:t xml:space="preserve"> кредитом</w:t>
            </w:r>
            <w:r w:rsidR="007426F3" w:rsidRPr="001633B6">
              <w:rPr>
                <w:sz w:val="24"/>
              </w:rPr>
              <w:t xml:space="preserve">, </w:t>
            </w:r>
            <w:r w:rsidR="007426F3" w:rsidRPr="001633B6">
              <w:rPr>
                <w:sz w:val="24"/>
              </w:rPr>
              <w:t>онлайн-чата для консультаций</w:t>
            </w:r>
          </w:p>
        </w:tc>
      </w:tr>
    </w:tbl>
    <w:p w14:paraId="60F39549" w14:textId="77777777" w:rsidR="000C46EC" w:rsidRDefault="000C46EC" w:rsidP="000C46EC">
      <w:pPr>
        <w:widowControl/>
        <w:suppressAutoHyphens w:val="0"/>
      </w:pPr>
    </w:p>
    <w:p w14:paraId="599A51B8" w14:textId="052765FE" w:rsidR="00642632" w:rsidRDefault="00642632" w:rsidP="00642632">
      <w:pPr>
        <w:pStyle w:val="2"/>
      </w:pPr>
      <w:r>
        <w:t>Основные функции системы</w:t>
      </w:r>
    </w:p>
    <w:p w14:paraId="53806A42" w14:textId="1F35E752" w:rsidR="001633B6" w:rsidRDefault="001633B6" w:rsidP="001633B6">
      <w:r>
        <w:t xml:space="preserve">Основные функции описываемой системы представлены в </w:t>
      </w:r>
      <w:r>
        <w:t>таблице 2</w:t>
      </w:r>
      <w:r>
        <w:t>, содержащей информацию об наимено</w:t>
      </w:r>
      <w:bookmarkStart w:id="0" w:name="_GoBack"/>
      <w:bookmarkEnd w:id="0"/>
      <w:r>
        <w:t>вании и кратком описании</w:t>
      </w:r>
      <w:r>
        <w:t xml:space="preserve"> </w:t>
      </w:r>
      <w:r>
        <w:t xml:space="preserve">функции. </w:t>
      </w:r>
    </w:p>
    <w:p w14:paraId="5CCBE519" w14:textId="1118471C" w:rsidR="001633B6" w:rsidRPr="001633B6" w:rsidRDefault="001633B6" w:rsidP="001633B6">
      <w:pPr>
        <w:widowControl/>
        <w:suppressAutoHyphens w:val="0"/>
        <w:spacing w:before="120" w:line="240" w:lineRule="auto"/>
        <w:ind w:firstLine="0"/>
        <w:rPr>
          <w:i/>
          <w:iCs/>
          <w:sz w:val="24"/>
        </w:rPr>
      </w:pPr>
      <w:r w:rsidRPr="001633B6">
        <w:rPr>
          <w:i/>
          <w:iCs/>
          <w:sz w:val="24"/>
        </w:rPr>
        <w:t xml:space="preserve">Таблица 2 – </w:t>
      </w:r>
      <w:r w:rsidR="00D777D5">
        <w:rPr>
          <w:i/>
          <w:iCs/>
          <w:sz w:val="24"/>
        </w:rPr>
        <w:t>О</w:t>
      </w:r>
      <w:r w:rsidRPr="001633B6">
        <w:rPr>
          <w:i/>
          <w:iCs/>
          <w:sz w:val="24"/>
        </w:rPr>
        <w:t>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632" w:rsidRPr="001633B6" w14:paraId="34510E5E" w14:textId="77777777" w:rsidTr="000211B5">
        <w:tc>
          <w:tcPr>
            <w:tcW w:w="4672" w:type="dxa"/>
            <w:vAlign w:val="center"/>
          </w:tcPr>
          <w:p w14:paraId="103DD424" w14:textId="77777777" w:rsidR="00642632" w:rsidRPr="001633B6" w:rsidRDefault="00642632" w:rsidP="001633B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633B6">
              <w:rPr>
                <w:b/>
                <w:bCs/>
                <w:sz w:val="24"/>
              </w:rPr>
              <w:t>Наименование</w:t>
            </w:r>
          </w:p>
        </w:tc>
        <w:tc>
          <w:tcPr>
            <w:tcW w:w="4673" w:type="dxa"/>
            <w:vAlign w:val="center"/>
          </w:tcPr>
          <w:p w14:paraId="2F0029D1" w14:textId="77777777" w:rsidR="00642632" w:rsidRPr="001633B6" w:rsidRDefault="00642632" w:rsidP="001633B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633B6">
              <w:rPr>
                <w:b/>
                <w:bCs/>
                <w:sz w:val="24"/>
              </w:rPr>
              <w:t>Краткое описание</w:t>
            </w:r>
          </w:p>
        </w:tc>
      </w:tr>
      <w:tr w:rsidR="00642632" w:rsidRPr="001633B6" w14:paraId="48DDA8F1" w14:textId="77777777" w:rsidTr="002C4EF3">
        <w:tc>
          <w:tcPr>
            <w:tcW w:w="4672" w:type="dxa"/>
          </w:tcPr>
          <w:p w14:paraId="24A10504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Заявление на кредит</w:t>
            </w:r>
          </w:p>
        </w:tc>
        <w:tc>
          <w:tcPr>
            <w:tcW w:w="4673" w:type="dxa"/>
          </w:tcPr>
          <w:p w14:paraId="504A2E43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Прием и обработка онлайн-заявок на потребительские кредиты от физических лиц</w:t>
            </w:r>
          </w:p>
        </w:tc>
      </w:tr>
      <w:tr w:rsidR="00642632" w:rsidRPr="001633B6" w14:paraId="2898E698" w14:textId="77777777" w:rsidTr="002C4EF3">
        <w:tc>
          <w:tcPr>
            <w:tcW w:w="4672" w:type="dxa"/>
          </w:tcPr>
          <w:p w14:paraId="7AA6EEE7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lastRenderedPageBreak/>
              <w:t>Оценка кредитоспособности</w:t>
            </w:r>
          </w:p>
        </w:tc>
        <w:tc>
          <w:tcPr>
            <w:tcW w:w="4673" w:type="dxa"/>
          </w:tcPr>
          <w:p w14:paraId="71280D73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Анализ финансового положения клиента, включая кредитную историю и текущие финансовые обязательства</w:t>
            </w:r>
          </w:p>
        </w:tc>
      </w:tr>
      <w:tr w:rsidR="00642632" w:rsidRPr="001633B6" w14:paraId="44795F76" w14:textId="77777777" w:rsidTr="002C4EF3">
        <w:tc>
          <w:tcPr>
            <w:tcW w:w="4672" w:type="dxa"/>
          </w:tcPr>
          <w:p w14:paraId="0CD32BC4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Расчет кредитных условий</w:t>
            </w:r>
          </w:p>
        </w:tc>
        <w:tc>
          <w:tcPr>
            <w:tcW w:w="4673" w:type="dxa"/>
          </w:tcPr>
          <w:p w14:paraId="1C42A9D0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Предоставление клиенту информации о процентных ставках, ежемесячных платежах и общей стоимости кредита</w:t>
            </w:r>
          </w:p>
        </w:tc>
      </w:tr>
      <w:tr w:rsidR="00642632" w:rsidRPr="001633B6" w14:paraId="2D0C0A16" w14:textId="77777777" w:rsidTr="002C4EF3">
        <w:tc>
          <w:tcPr>
            <w:tcW w:w="4672" w:type="dxa"/>
          </w:tcPr>
          <w:p w14:paraId="7F5015F8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Утверждение кредита</w:t>
            </w:r>
          </w:p>
        </w:tc>
        <w:tc>
          <w:tcPr>
            <w:tcW w:w="4673" w:type="dxa"/>
          </w:tcPr>
          <w:p w14:paraId="3E67BEB5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Принятие решения о выдаче кредита на основе проведенной оценки</w:t>
            </w:r>
          </w:p>
        </w:tc>
      </w:tr>
      <w:tr w:rsidR="00642632" w:rsidRPr="001633B6" w14:paraId="2F1BD5F5" w14:textId="77777777" w:rsidTr="002C4EF3">
        <w:tc>
          <w:tcPr>
            <w:tcW w:w="4672" w:type="dxa"/>
          </w:tcPr>
          <w:p w14:paraId="41EBA9C9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Выдача кредита</w:t>
            </w:r>
          </w:p>
        </w:tc>
        <w:tc>
          <w:tcPr>
            <w:tcW w:w="4673" w:type="dxa"/>
          </w:tcPr>
          <w:p w14:paraId="08DD5BEA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Перечисление кредитных средств на счет клиента или выдача наличными</w:t>
            </w:r>
          </w:p>
        </w:tc>
      </w:tr>
      <w:tr w:rsidR="00642632" w:rsidRPr="001633B6" w14:paraId="0AFB93B8" w14:textId="77777777" w:rsidTr="002C4EF3">
        <w:tc>
          <w:tcPr>
            <w:tcW w:w="4672" w:type="dxa"/>
          </w:tcPr>
          <w:p w14:paraId="59EBE973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Управление кредитом</w:t>
            </w:r>
          </w:p>
        </w:tc>
        <w:tc>
          <w:tcPr>
            <w:tcW w:w="4673" w:type="dxa"/>
          </w:tcPr>
          <w:p w14:paraId="4A67CBA0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Возможность отслеживания остатка долга, планирования платежей и досрочного погашения</w:t>
            </w:r>
          </w:p>
        </w:tc>
      </w:tr>
      <w:tr w:rsidR="00642632" w:rsidRPr="001633B6" w14:paraId="6E783486" w14:textId="77777777" w:rsidTr="002C4EF3">
        <w:tc>
          <w:tcPr>
            <w:tcW w:w="4672" w:type="dxa"/>
          </w:tcPr>
          <w:p w14:paraId="705E9E1B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Мобильное приложение</w:t>
            </w:r>
          </w:p>
        </w:tc>
        <w:tc>
          <w:tcPr>
            <w:tcW w:w="4673" w:type="dxa"/>
          </w:tcPr>
          <w:p w14:paraId="78E46EB6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Разработка мобильного приложения для упрощения доступа к управлению кредитами и подачи заявок</w:t>
            </w:r>
          </w:p>
        </w:tc>
      </w:tr>
      <w:tr w:rsidR="00642632" w:rsidRPr="001633B6" w14:paraId="14852DE1" w14:textId="77777777" w:rsidTr="002C4EF3">
        <w:tc>
          <w:tcPr>
            <w:tcW w:w="4672" w:type="dxa"/>
          </w:tcPr>
          <w:p w14:paraId="1483F4FD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Интеграция с бюро кредитных историй</w:t>
            </w:r>
          </w:p>
        </w:tc>
        <w:tc>
          <w:tcPr>
            <w:tcW w:w="4673" w:type="dxa"/>
          </w:tcPr>
          <w:p w14:paraId="255A4E93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Автоматизация процесса получения и обновления кредитной истории клиентов для ускорения процесса оценки кредитоспособности</w:t>
            </w:r>
          </w:p>
        </w:tc>
      </w:tr>
      <w:tr w:rsidR="00642632" w:rsidRPr="001633B6" w14:paraId="23C69678" w14:textId="77777777" w:rsidTr="002C4EF3">
        <w:tc>
          <w:tcPr>
            <w:tcW w:w="4672" w:type="dxa"/>
          </w:tcPr>
          <w:p w14:paraId="543DC75C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Онлайн-чат для консультаций</w:t>
            </w:r>
          </w:p>
        </w:tc>
        <w:tc>
          <w:tcPr>
            <w:tcW w:w="4673" w:type="dxa"/>
          </w:tcPr>
          <w:p w14:paraId="6115FE38" w14:textId="77777777" w:rsidR="00642632" w:rsidRPr="001633B6" w:rsidRDefault="00642632" w:rsidP="002C4EF3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Внедрение системы мгновенного общения с клиентской поддержкой для ускорения решения вопросов клиентов</w:t>
            </w:r>
          </w:p>
        </w:tc>
      </w:tr>
    </w:tbl>
    <w:p w14:paraId="14873132" w14:textId="7EE79A69" w:rsidR="00642632" w:rsidRPr="00053720" w:rsidRDefault="00642632" w:rsidP="00642632">
      <w:pPr>
        <w:pStyle w:val="2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Ожидаемые результаты</w:t>
      </w:r>
    </w:p>
    <w:p w14:paraId="2176F61A" w14:textId="77777777" w:rsidR="00642632" w:rsidRDefault="00642632" w:rsidP="00642632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t>В результате реализации плана ожидается создание полноценной банковской системы, ориентированной на кредитные операции для физических лиц. Эта система будет не только обеспечивать базовые функции по предоставлению кредитов, но и предлагать дополнительные услуги, улучшающие взаимодействие с клиентами и повышающие их лояльность. Таким образом, банк сможет привлекать больше клиентов и повышать их удовлетворенность, что способствует укреплению его позиций на рынке финансовых услуг</w:t>
      </w: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.</w:t>
      </w:r>
    </w:p>
    <w:p w14:paraId="0DA09DC4" w14:textId="77777777" w:rsidR="00642632" w:rsidRDefault="00642632" w:rsidP="00642632"/>
    <w:p w14:paraId="29255CB1" w14:textId="77777777" w:rsidR="00EE7DBC" w:rsidRPr="00EE7DBC" w:rsidRDefault="00EE7DBC" w:rsidP="00642632">
      <w:pPr>
        <w:rPr>
          <w:lang w:eastAsia="ru-RU" w:bidi="ar-SA"/>
        </w:rPr>
      </w:pPr>
    </w:p>
    <w:sectPr w:rsidR="00EE7DBC" w:rsidRPr="00EE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C46EC"/>
    <w:rsid w:val="000F26C7"/>
    <w:rsid w:val="0013679B"/>
    <w:rsid w:val="0015659C"/>
    <w:rsid w:val="001633B6"/>
    <w:rsid w:val="00193E52"/>
    <w:rsid w:val="001F7327"/>
    <w:rsid w:val="00223BD9"/>
    <w:rsid w:val="00232E40"/>
    <w:rsid w:val="002416A9"/>
    <w:rsid w:val="0027181D"/>
    <w:rsid w:val="0028615E"/>
    <w:rsid w:val="002C4EF3"/>
    <w:rsid w:val="002F3752"/>
    <w:rsid w:val="002F7915"/>
    <w:rsid w:val="00330F4E"/>
    <w:rsid w:val="003529E6"/>
    <w:rsid w:val="00372E25"/>
    <w:rsid w:val="003809DC"/>
    <w:rsid w:val="003A4C98"/>
    <w:rsid w:val="003D3FC4"/>
    <w:rsid w:val="003D5D95"/>
    <w:rsid w:val="003D60F7"/>
    <w:rsid w:val="00420865"/>
    <w:rsid w:val="004A0E45"/>
    <w:rsid w:val="004B014A"/>
    <w:rsid w:val="004C68B7"/>
    <w:rsid w:val="005B035E"/>
    <w:rsid w:val="005B5EBF"/>
    <w:rsid w:val="005C5E28"/>
    <w:rsid w:val="00642632"/>
    <w:rsid w:val="00697001"/>
    <w:rsid w:val="006F5F3B"/>
    <w:rsid w:val="00714820"/>
    <w:rsid w:val="007426F3"/>
    <w:rsid w:val="007755DF"/>
    <w:rsid w:val="007C548B"/>
    <w:rsid w:val="007E39B3"/>
    <w:rsid w:val="008159FB"/>
    <w:rsid w:val="008537D8"/>
    <w:rsid w:val="008B271F"/>
    <w:rsid w:val="008D59FF"/>
    <w:rsid w:val="008E3A0E"/>
    <w:rsid w:val="009357E2"/>
    <w:rsid w:val="009A7229"/>
    <w:rsid w:val="00A17572"/>
    <w:rsid w:val="00A57238"/>
    <w:rsid w:val="00A849A1"/>
    <w:rsid w:val="00B06C97"/>
    <w:rsid w:val="00B56BA2"/>
    <w:rsid w:val="00BA5EFC"/>
    <w:rsid w:val="00BB1FAA"/>
    <w:rsid w:val="00C07348"/>
    <w:rsid w:val="00C64AB4"/>
    <w:rsid w:val="00C7686E"/>
    <w:rsid w:val="00C94C2E"/>
    <w:rsid w:val="00CD6017"/>
    <w:rsid w:val="00D04C5D"/>
    <w:rsid w:val="00D17625"/>
    <w:rsid w:val="00D178F8"/>
    <w:rsid w:val="00D62A42"/>
    <w:rsid w:val="00D64457"/>
    <w:rsid w:val="00D777D5"/>
    <w:rsid w:val="00DF71BC"/>
    <w:rsid w:val="00E25A61"/>
    <w:rsid w:val="00E661D3"/>
    <w:rsid w:val="00E75067"/>
    <w:rsid w:val="00EB0C38"/>
    <w:rsid w:val="00EE7DBC"/>
    <w:rsid w:val="00EF0719"/>
    <w:rsid w:val="00F048FC"/>
    <w:rsid w:val="00F26273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8B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2632"/>
    <w:pPr>
      <w:keepNext/>
      <w:keepLines/>
      <w:ind w:firstLine="0"/>
      <w:jc w:val="center"/>
      <w:outlineLvl w:val="0"/>
    </w:pPr>
    <w:rPr>
      <w:rFonts w:eastAsiaTheme="majorEastAsia" w:cs="Mangal"/>
      <w:b/>
      <w:caps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42632"/>
    <w:pPr>
      <w:keepNext/>
      <w:keepLines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642632"/>
    <w:rPr>
      <w:rFonts w:eastAsiaTheme="majorEastAsia" w:cs="Mangal"/>
      <w:b/>
      <w:caps/>
      <w:color w:val="auto"/>
      <w:kern w:val="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642632"/>
    <w:pPr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7">
    <w:name w:val="Заголовок Знак"/>
    <w:basedOn w:val="a0"/>
    <w:link w:val="a6"/>
    <w:uiPriority w:val="10"/>
    <w:rsid w:val="00642632"/>
    <w:rPr>
      <w:rFonts w:eastAsiaTheme="majorEastAsia" w:cs="Mangal"/>
      <w:b/>
      <w:caps/>
      <w:color w:val="auto"/>
      <w:spacing w:val="-10"/>
      <w:kern w:val="28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42632"/>
    <w:rPr>
      <w:rFonts w:eastAsiaTheme="majorEastAsia" w:cs="Mangal"/>
      <w:b/>
      <w:color w:val="auto"/>
      <w:kern w:val="2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CF6A-B67C-4939-8E23-934D0280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Егор Трусов</cp:lastModifiedBy>
  <cp:revision>19</cp:revision>
  <dcterms:created xsi:type="dcterms:W3CDTF">2023-02-16T15:35:00Z</dcterms:created>
  <dcterms:modified xsi:type="dcterms:W3CDTF">2024-02-19T17:23:00Z</dcterms:modified>
</cp:coreProperties>
</file>