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0157" w14:textId="77777777" w:rsidR="0010604B" w:rsidRPr="009342F3" w:rsidRDefault="0010604B" w:rsidP="0010604B">
      <w:pPr>
        <w:spacing w:line="360" w:lineRule="auto"/>
        <w:jc w:val="center"/>
        <w:rPr>
          <w:rFonts w:asciiTheme="majorHAnsi" w:hAnsiTheme="majorHAnsi"/>
          <w:b/>
          <w:sz w:val="24"/>
        </w:rPr>
      </w:pPr>
      <w:r w:rsidRPr="009342F3">
        <w:rPr>
          <w:rFonts w:asciiTheme="majorHAnsi" w:hAnsiTheme="majorHAnsi"/>
          <w:b/>
          <w:sz w:val="24"/>
        </w:rPr>
        <w:t>SRM INSTITUTE OF SCIENCE &amp; TECHNOLOGY</w:t>
      </w:r>
    </w:p>
    <w:p w14:paraId="0939252D" w14:textId="77777777" w:rsidR="00FC2631" w:rsidRPr="009342F3" w:rsidRDefault="009B340E" w:rsidP="0010604B">
      <w:pPr>
        <w:spacing w:line="360" w:lineRule="auto"/>
        <w:jc w:val="center"/>
        <w:rPr>
          <w:rFonts w:asciiTheme="majorHAnsi" w:hAnsiTheme="majorHAnsi"/>
          <w:b/>
          <w:sz w:val="24"/>
        </w:rPr>
      </w:pPr>
      <w:r w:rsidRPr="009342F3">
        <w:rPr>
          <w:rFonts w:asciiTheme="majorHAnsi" w:hAnsiTheme="majorHAnsi"/>
          <w:b/>
          <w:sz w:val="24"/>
        </w:rPr>
        <w:t xml:space="preserve">DEPARTMENT OF </w:t>
      </w:r>
      <w:r w:rsidR="0010604B" w:rsidRPr="009342F3">
        <w:rPr>
          <w:rFonts w:asciiTheme="majorHAnsi" w:hAnsiTheme="majorHAnsi"/>
          <w:b/>
          <w:sz w:val="24"/>
        </w:rPr>
        <w:t>ECE</w:t>
      </w:r>
    </w:p>
    <w:p w14:paraId="7053D628" w14:textId="77777777" w:rsidR="009B340E" w:rsidRPr="009342F3" w:rsidRDefault="009B340E" w:rsidP="0010604B">
      <w:pPr>
        <w:spacing w:line="360" w:lineRule="auto"/>
        <w:jc w:val="center"/>
        <w:rPr>
          <w:rFonts w:asciiTheme="majorHAnsi" w:hAnsiTheme="majorHAnsi"/>
          <w:b/>
          <w:sz w:val="24"/>
        </w:rPr>
      </w:pPr>
      <w:r w:rsidRPr="009342F3">
        <w:rPr>
          <w:rFonts w:asciiTheme="majorHAnsi" w:hAnsiTheme="majorHAnsi"/>
          <w:b/>
          <w:sz w:val="24"/>
        </w:rPr>
        <w:t>FACULTY OF ENGINEERING AND TECHNOLOGY</w:t>
      </w:r>
    </w:p>
    <w:p w14:paraId="5B4BC02E" w14:textId="77777777" w:rsidR="009B340E" w:rsidRPr="009342F3" w:rsidRDefault="009B340E" w:rsidP="0010604B">
      <w:pPr>
        <w:spacing w:line="360" w:lineRule="auto"/>
        <w:jc w:val="center"/>
        <w:rPr>
          <w:rFonts w:asciiTheme="majorHAnsi" w:hAnsiTheme="majorHAnsi"/>
          <w:b/>
          <w:sz w:val="24"/>
        </w:rPr>
      </w:pPr>
      <w:r w:rsidRPr="009342F3">
        <w:rPr>
          <w:rFonts w:asciiTheme="majorHAnsi" w:hAnsiTheme="majorHAnsi"/>
          <w:b/>
          <w:sz w:val="24"/>
        </w:rPr>
        <w:t>LESSON PLAN</w:t>
      </w:r>
    </w:p>
    <w:p w14:paraId="04188419" w14:textId="77777777" w:rsidR="0010604B" w:rsidRPr="009342F3" w:rsidRDefault="0010604B" w:rsidP="0010604B">
      <w:pPr>
        <w:rPr>
          <w:rFonts w:asciiTheme="majorHAnsi" w:hAnsiTheme="majorHAnsi"/>
          <w:b/>
          <w:sz w:val="24"/>
        </w:rPr>
      </w:pPr>
    </w:p>
    <w:p w14:paraId="469A59B2" w14:textId="77777777" w:rsidR="009342F3" w:rsidRDefault="009B340E" w:rsidP="0010604B">
      <w:pPr>
        <w:spacing w:line="360" w:lineRule="auto"/>
        <w:rPr>
          <w:rFonts w:asciiTheme="majorHAnsi" w:hAnsiTheme="majorHAnsi"/>
          <w:b/>
          <w:sz w:val="24"/>
        </w:rPr>
      </w:pPr>
      <w:r w:rsidRPr="009342F3">
        <w:rPr>
          <w:rFonts w:asciiTheme="majorHAnsi" w:hAnsiTheme="majorHAnsi"/>
          <w:b/>
          <w:sz w:val="24"/>
        </w:rPr>
        <w:t>ACADEMIC YEAR:</w:t>
      </w:r>
      <w:r w:rsidR="0010604B" w:rsidRPr="009342F3">
        <w:rPr>
          <w:rFonts w:asciiTheme="majorHAnsi" w:hAnsiTheme="majorHAnsi"/>
          <w:b/>
          <w:sz w:val="24"/>
        </w:rPr>
        <w:t xml:space="preserve"> 202</w:t>
      </w:r>
      <w:r w:rsidR="009342F3">
        <w:rPr>
          <w:rFonts w:asciiTheme="majorHAnsi" w:hAnsiTheme="majorHAnsi"/>
          <w:b/>
          <w:sz w:val="24"/>
        </w:rPr>
        <w:t xml:space="preserve">3 </w:t>
      </w:r>
      <w:r w:rsidR="0010604B" w:rsidRPr="009342F3">
        <w:rPr>
          <w:rFonts w:asciiTheme="majorHAnsi" w:hAnsiTheme="majorHAnsi"/>
          <w:b/>
          <w:sz w:val="24"/>
        </w:rPr>
        <w:t>-</w:t>
      </w:r>
      <w:r w:rsidR="009342F3">
        <w:rPr>
          <w:rFonts w:asciiTheme="majorHAnsi" w:hAnsiTheme="majorHAnsi"/>
          <w:b/>
          <w:sz w:val="24"/>
        </w:rPr>
        <w:t xml:space="preserve"> </w:t>
      </w:r>
      <w:r w:rsidR="0010604B" w:rsidRPr="009342F3">
        <w:rPr>
          <w:rFonts w:asciiTheme="majorHAnsi" w:hAnsiTheme="majorHAnsi"/>
          <w:b/>
          <w:sz w:val="24"/>
        </w:rPr>
        <w:t>2</w:t>
      </w:r>
      <w:r w:rsidR="009342F3">
        <w:rPr>
          <w:rFonts w:asciiTheme="majorHAnsi" w:hAnsiTheme="majorHAnsi"/>
          <w:b/>
          <w:sz w:val="24"/>
        </w:rPr>
        <w:t>4</w:t>
      </w:r>
      <w:r w:rsidR="0010604B" w:rsidRPr="009342F3">
        <w:rPr>
          <w:rFonts w:asciiTheme="majorHAnsi" w:hAnsiTheme="majorHAnsi"/>
          <w:b/>
          <w:sz w:val="24"/>
        </w:rPr>
        <w:tab/>
        <w:t xml:space="preserve">                                                       </w:t>
      </w:r>
      <w:r w:rsidRPr="009342F3">
        <w:rPr>
          <w:rFonts w:asciiTheme="majorHAnsi" w:hAnsiTheme="majorHAnsi"/>
          <w:b/>
          <w:sz w:val="24"/>
        </w:rPr>
        <w:t>SEMESTER:</w:t>
      </w:r>
      <w:r w:rsidR="0010604B" w:rsidRPr="009342F3">
        <w:rPr>
          <w:rFonts w:asciiTheme="majorHAnsi" w:hAnsiTheme="majorHAnsi"/>
          <w:b/>
          <w:sz w:val="24"/>
        </w:rPr>
        <w:t xml:space="preserve"> III</w:t>
      </w:r>
    </w:p>
    <w:p w14:paraId="2F0B9E7E" w14:textId="59929B08" w:rsidR="00960898" w:rsidRPr="009342F3" w:rsidRDefault="00960898" w:rsidP="0010604B">
      <w:pPr>
        <w:spacing w:line="360" w:lineRule="auto"/>
        <w:rPr>
          <w:rFonts w:asciiTheme="majorHAnsi" w:hAnsiTheme="majorHAnsi"/>
          <w:b/>
          <w:sz w:val="24"/>
        </w:rPr>
      </w:pPr>
      <w:r w:rsidRPr="009342F3">
        <w:rPr>
          <w:rFonts w:asciiTheme="majorHAnsi" w:hAnsiTheme="majorHAnsi"/>
          <w:b/>
          <w:sz w:val="24"/>
        </w:rPr>
        <w:t xml:space="preserve">TOTAL HOURS: </w:t>
      </w:r>
      <w:r w:rsidR="005D7EE1" w:rsidRPr="009342F3">
        <w:rPr>
          <w:rFonts w:asciiTheme="majorHAnsi" w:hAnsiTheme="majorHAnsi"/>
          <w:b/>
          <w:sz w:val="24"/>
        </w:rPr>
        <w:t xml:space="preserve">L - </w:t>
      </w:r>
      <w:r w:rsidR="008553E7" w:rsidRPr="009342F3">
        <w:rPr>
          <w:rFonts w:asciiTheme="majorHAnsi" w:hAnsiTheme="majorHAnsi"/>
          <w:b/>
          <w:sz w:val="24"/>
        </w:rPr>
        <w:t>45</w:t>
      </w:r>
      <w:r w:rsidRPr="009342F3">
        <w:rPr>
          <w:rFonts w:asciiTheme="majorHAnsi" w:hAnsiTheme="majorHAnsi"/>
          <w:b/>
          <w:sz w:val="24"/>
        </w:rPr>
        <w:t xml:space="preserve"> </w:t>
      </w:r>
      <w:proofErr w:type="spellStart"/>
      <w:r w:rsidR="00DB727D">
        <w:rPr>
          <w:rFonts w:asciiTheme="majorHAnsi" w:hAnsiTheme="majorHAnsi"/>
          <w:b/>
          <w:sz w:val="24"/>
        </w:rPr>
        <w:t>Hrs</w:t>
      </w:r>
      <w:proofErr w:type="spellEnd"/>
    </w:p>
    <w:p w14:paraId="6BCC0B5B" w14:textId="77777777" w:rsidR="009B340E" w:rsidRPr="009342F3" w:rsidRDefault="009B340E" w:rsidP="009B340E">
      <w:pPr>
        <w:jc w:val="center"/>
        <w:rPr>
          <w:rFonts w:asciiTheme="majorHAnsi" w:hAnsiTheme="majorHAnsi"/>
          <w:b/>
          <w:sz w:val="24"/>
        </w:rPr>
      </w:pPr>
    </w:p>
    <w:tbl>
      <w:tblPr>
        <w:tblW w:w="5921" w:type="pct"/>
        <w:tblInd w:w="-6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"/>
        <w:gridCol w:w="1349"/>
        <w:gridCol w:w="848"/>
        <w:gridCol w:w="2888"/>
        <w:gridCol w:w="2252"/>
        <w:gridCol w:w="342"/>
        <w:gridCol w:w="1327"/>
        <w:gridCol w:w="214"/>
        <w:gridCol w:w="214"/>
        <w:gridCol w:w="199"/>
        <w:gridCol w:w="226"/>
      </w:tblGrid>
      <w:tr w:rsidR="00163778" w:rsidRPr="009342F3" w14:paraId="0315DD07" w14:textId="77777777" w:rsidTr="00761121">
        <w:trPr>
          <w:trHeight w:val="280"/>
        </w:trPr>
        <w:tc>
          <w:tcPr>
            <w:tcW w:w="385" w:type="pct"/>
            <w:vMerge w:val="restart"/>
            <w:vAlign w:val="center"/>
          </w:tcPr>
          <w:p w14:paraId="0DDC9C1F" w14:textId="77777777" w:rsidR="00FC2631" w:rsidRPr="009342F3" w:rsidRDefault="00FC2631" w:rsidP="00556DFB">
            <w:pPr>
              <w:jc w:val="center"/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b/>
                <w:sz w:val="24"/>
              </w:rPr>
              <w:t>Course Code</w:t>
            </w:r>
          </w:p>
        </w:tc>
        <w:tc>
          <w:tcPr>
            <w:tcW w:w="632" w:type="pct"/>
            <w:vMerge w:val="restart"/>
            <w:vAlign w:val="center"/>
          </w:tcPr>
          <w:p w14:paraId="635E00B1" w14:textId="25FCCEDF" w:rsidR="00FC2631" w:rsidRPr="00761121" w:rsidRDefault="00DB727D" w:rsidP="00DB727D">
            <w:pPr>
              <w:jc w:val="center"/>
              <w:rPr>
                <w:rFonts w:ascii="Cambria" w:eastAsia="Times New Roman" w:hAnsi="Cambria"/>
                <w:b/>
                <w:bCs/>
                <w:sz w:val="24"/>
              </w:rPr>
            </w:pPr>
            <w:bookmarkStart w:id="0" w:name="_Hlk143066658"/>
            <w:r w:rsidRPr="00761121">
              <w:rPr>
                <w:rStyle w:val="fontstyle01"/>
                <w:rFonts w:ascii="Cambria" w:hAnsi="Cambria"/>
                <w:b w:val="0"/>
                <w:bCs w:val="0"/>
                <w:sz w:val="24"/>
                <w:szCs w:val="24"/>
              </w:rPr>
              <w:t>21ECC201</w:t>
            </w:r>
            <w:r w:rsidR="00761121" w:rsidRPr="00761121">
              <w:rPr>
                <w:rStyle w:val="fontstyle01"/>
                <w:rFonts w:ascii="Cambria" w:hAnsi="Cambria"/>
                <w:b w:val="0"/>
                <w:bCs w:val="0"/>
                <w:sz w:val="24"/>
                <w:szCs w:val="24"/>
              </w:rPr>
              <w:t>J</w:t>
            </w:r>
            <w:bookmarkEnd w:id="0"/>
            <w:r w:rsidR="0010604B" w:rsidRPr="00761121">
              <w:rPr>
                <w:rFonts w:ascii="Cambria" w:hAnsi="Cambria"/>
                <w:b/>
                <w:bCs/>
                <w:sz w:val="24"/>
              </w:rPr>
              <w:t xml:space="preserve"> </w:t>
            </w:r>
          </w:p>
        </w:tc>
        <w:tc>
          <w:tcPr>
            <w:tcW w:w="397" w:type="pct"/>
            <w:vMerge w:val="restart"/>
            <w:vAlign w:val="center"/>
          </w:tcPr>
          <w:p w14:paraId="284D5F51" w14:textId="77777777" w:rsidR="00FC2631" w:rsidRPr="009342F3" w:rsidRDefault="00FC2631" w:rsidP="00556DFB">
            <w:pPr>
              <w:jc w:val="center"/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b/>
                <w:sz w:val="24"/>
              </w:rPr>
              <w:t>Course Name</w:t>
            </w:r>
          </w:p>
        </w:tc>
        <w:tc>
          <w:tcPr>
            <w:tcW w:w="1352" w:type="pct"/>
            <w:vMerge w:val="restart"/>
            <w:vAlign w:val="center"/>
          </w:tcPr>
          <w:p w14:paraId="3B4E782C" w14:textId="15207CFF" w:rsidR="00FC2631" w:rsidRPr="009342F3" w:rsidRDefault="009342F3" w:rsidP="0010604B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Solid State Devices</w:t>
            </w:r>
          </w:p>
        </w:tc>
        <w:tc>
          <w:tcPr>
            <w:tcW w:w="1054" w:type="pct"/>
            <w:vMerge w:val="restart"/>
            <w:vAlign w:val="center"/>
          </w:tcPr>
          <w:p w14:paraId="4C651057" w14:textId="77777777" w:rsidR="00FC2631" w:rsidRPr="009342F3" w:rsidRDefault="00FC2631" w:rsidP="00556DFB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9342F3">
              <w:rPr>
                <w:rFonts w:asciiTheme="majorHAnsi" w:hAnsiTheme="majorHAnsi"/>
                <w:b/>
                <w:sz w:val="24"/>
              </w:rPr>
              <w:t>Course Category</w:t>
            </w:r>
          </w:p>
        </w:tc>
        <w:tc>
          <w:tcPr>
            <w:tcW w:w="160" w:type="pct"/>
            <w:vMerge w:val="restart"/>
            <w:vAlign w:val="center"/>
          </w:tcPr>
          <w:p w14:paraId="5C30CA12" w14:textId="77777777" w:rsidR="00FC2631" w:rsidRPr="00DB727D" w:rsidRDefault="0010604B" w:rsidP="00556DFB">
            <w:pPr>
              <w:jc w:val="center"/>
              <w:rPr>
                <w:rFonts w:asciiTheme="majorHAnsi" w:hAnsiTheme="majorHAnsi"/>
                <w:iCs/>
                <w:sz w:val="24"/>
              </w:rPr>
            </w:pPr>
            <w:r w:rsidRPr="00DB727D">
              <w:rPr>
                <w:rFonts w:asciiTheme="majorHAnsi" w:hAnsiTheme="majorHAnsi"/>
                <w:iCs/>
                <w:sz w:val="24"/>
              </w:rPr>
              <w:t>C</w:t>
            </w:r>
          </w:p>
        </w:tc>
        <w:tc>
          <w:tcPr>
            <w:tcW w:w="621" w:type="pct"/>
            <w:vMerge w:val="restart"/>
            <w:vAlign w:val="center"/>
          </w:tcPr>
          <w:p w14:paraId="56C50707" w14:textId="77777777" w:rsidR="00FC2631" w:rsidRPr="009342F3" w:rsidRDefault="0010604B" w:rsidP="00556DFB">
            <w:pPr>
              <w:jc w:val="center"/>
              <w:rPr>
                <w:rFonts w:asciiTheme="majorHAnsi" w:hAnsiTheme="majorHAnsi"/>
                <w:i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Professional Core</w:t>
            </w:r>
          </w:p>
        </w:tc>
        <w:tc>
          <w:tcPr>
            <w:tcW w:w="100" w:type="pct"/>
            <w:vAlign w:val="center"/>
          </w:tcPr>
          <w:p w14:paraId="5FAB865C" w14:textId="77777777" w:rsidR="00FC2631" w:rsidRPr="009342F3" w:rsidRDefault="00FC2631" w:rsidP="00556DFB">
            <w:pPr>
              <w:jc w:val="center"/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L</w:t>
            </w:r>
          </w:p>
        </w:tc>
        <w:tc>
          <w:tcPr>
            <w:tcW w:w="100" w:type="pct"/>
            <w:vAlign w:val="center"/>
          </w:tcPr>
          <w:p w14:paraId="524E6A10" w14:textId="77777777" w:rsidR="00FC2631" w:rsidRPr="009342F3" w:rsidRDefault="00FC2631" w:rsidP="00556DFB">
            <w:pPr>
              <w:jc w:val="center"/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T</w:t>
            </w:r>
          </w:p>
        </w:tc>
        <w:tc>
          <w:tcPr>
            <w:tcW w:w="93" w:type="pct"/>
            <w:vAlign w:val="center"/>
          </w:tcPr>
          <w:p w14:paraId="2547BE35" w14:textId="77777777" w:rsidR="00FC2631" w:rsidRPr="009342F3" w:rsidRDefault="00FC2631" w:rsidP="00556DFB">
            <w:pPr>
              <w:jc w:val="center"/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P</w:t>
            </w:r>
          </w:p>
        </w:tc>
        <w:tc>
          <w:tcPr>
            <w:tcW w:w="107" w:type="pct"/>
            <w:vAlign w:val="center"/>
          </w:tcPr>
          <w:p w14:paraId="4C58BB4A" w14:textId="77777777" w:rsidR="00FC2631" w:rsidRPr="009342F3" w:rsidRDefault="00FC2631" w:rsidP="00556DFB">
            <w:pPr>
              <w:jc w:val="center"/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C</w:t>
            </w:r>
          </w:p>
        </w:tc>
      </w:tr>
      <w:tr w:rsidR="00163778" w:rsidRPr="009342F3" w14:paraId="271D370C" w14:textId="77777777" w:rsidTr="00761121">
        <w:trPr>
          <w:trHeight w:val="323"/>
        </w:trPr>
        <w:tc>
          <w:tcPr>
            <w:tcW w:w="385" w:type="pct"/>
            <w:vMerge/>
            <w:vAlign w:val="center"/>
          </w:tcPr>
          <w:p w14:paraId="78CD1288" w14:textId="77777777" w:rsidR="00FC2631" w:rsidRPr="009342F3" w:rsidRDefault="00FC2631" w:rsidP="00556DF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632" w:type="pct"/>
            <w:vMerge/>
            <w:vAlign w:val="center"/>
          </w:tcPr>
          <w:p w14:paraId="6E4CE610" w14:textId="77777777" w:rsidR="00FC2631" w:rsidRPr="009342F3" w:rsidRDefault="00FC2631" w:rsidP="00556DF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397" w:type="pct"/>
            <w:vMerge/>
            <w:vAlign w:val="center"/>
          </w:tcPr>
          <w:p w14:paraId="1722F1EB" w14:textId="77777777" w:rsidR="00FC2631" w:rsidRPr="009342F3" w:rsidRDefault="00FC2631" w:rsidP="00556DF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352" w:type="pct"/>
            <w:vMerge/>
            <w:vAlign w:val="center"/>
          </w:tcPr>
          <w:p w14:paraId="32A792D2" w14:textId="77777777" w:rsidR="00FC2631" w:rsidRPr="009342F3" w:rsidRDefault="00FC2631" w:rsidP="00556DF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054" w:type="pct"/>
            <w:vMerge/>
            <w:vAlign w:val="center"/>
          </w:tcPr>
          <w:p w14:paraId="61B862F2" w14:textId="77777777" w:rsidR="00FC2631" w:rsidRPr="009342F3" w:rsidRDefault="00FC2631" w:rsidP="00556DF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60" w:type="pct"/>
            <w:vMerge/>
            <w:vAlign w:val="center"/>
          </w:tcPr>
          <w:p w14:paraId="79B8C3E3" w14:textId="77777777" w:rsidR="00FC2631" w:rsidRPr="009342F3" w:rsidRDefault="00FC2631" w:rsidP="00556DF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621" w:type="pct"/>
            <w:vMerge/>
            <w:vAlign w:val="center"/>
          </w:tcPr>
          <w:p w14:paraId="403FE3D6" w14:textId="77777777" w:rsidR="00FC2631" w:rsidRPr="009342F3" w:rsidRDefault="00FC2631" w:rsidP="00556DF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00" w:type="pct"/>
            <w:vAlign w:val="center"/>
          </w:tcPr>
          <w:p w14:paraId="6E1452B2" w14:textId="39A6E093" w:rsidR="00FC2631" w:rsidRPr="009342F3" w:rsidRDefault="00DB727D" w:rsidP="00556DFB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00" w:type="pct"/>
            <w:vAlign w:val="center"/>
          </w:tcPr>
          <w:p w14:paraId="1CB55B38" w14:textId="77777777" w:rsidR="00FC2631" w:rsidRPr="009342F3" w:rsidRDefault="0010604B" w:rsidP="00556DFB">
            <w:pPr>
              <w:jc w:val="center"/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93" w:type="pct"/>
            <w:vAlign w:val="center"/>
          </w:tcPr>
          <w:p w14:paraId="74794430" w14:textId="77777777" w:rsidR="00FC2631" w:rsidRPr="009342F3" w:rsidRDefault="00FC2631" w:rsidP="00556DFB">
            <w:pPr>
              <w:jc w:val="center"/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07" w:type="pct"/>
            <w:vAlign w:val="center"/>
          </w:tcPr>
          <w:p w14:paraId="6B39E543" w14:textId="3A09AAA8" w:rsidR="00FC2631" w:rsidRPr="009342F3" w:rsidRDefault="00DB727D" w:rsidP="00FC2631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</w:tr>
    </w:tbl>
    <w:p w14:paraId="6BF4FA70" w14:textId="1CD061F9" w:rsidR="000B38ED" w:rsidRPr="009342F3" w:rsidRDefault="000B38ED">
      <w:pPr>
        <w:rPr>
          <w:rFonts w:asciiTheme="majorHAnsi" w:hAnsiTheme="majorHAnsi"/>
          <w:b/>
          <w:sz w:val="24"/>
        </w:rPr>
      </w:pPr>
    </w:p>
    <w:tbl>
      <w:tblPr>
        <w:tblpPr w:leftFromText="180" w:rightFromText="180" w:vertAnchor="text" w:horzAnchor="margin" w:tblpXSpec="center" w:tblpY="16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5663"/>
        <w:gridCol w:w="1227"/>
        <w:gridCol w:w="1082"/>
      </w:tblGrid>
      <w:tr w:rsidR="005D5499" w:rsidRPr="00994A1A" w14:paraId="55E82743" w14:textId="5FEE0778" w:rsidTr="00994A1A">
        <w:trPr>
          <w:cantSplit/>
          <w:trHeight w:val="562"/>
          <w:tblHeader/>
        </w:trPr>
        <w:tc>
          <w:tcPr>
            <w:tcW w:w="579" w:type="pct"/>
            <w:shd w:val="clear" w:color="auto" w:fill="D9D9D9" w:themeFill="background1" w:themeFillShade="D9"/>
            <w:vAlign w:val="center"/>
          </w:tcPr>
          <w:p w14:paraId="15FABBF7" w14:textId="6424C9D9" w:rsidR="005D5499" w:rsidRPr="00994A1A" w:rsidRDefault="005D5499" w:rsidP="00383584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994A1A">
              <w:rPr>
                <w:rFonts w:asciiTheme="majorHAnsi" w:hAnsiTheme="majorHAnsi"/>
                <w:b/>
                <w:bCs/>
                <w:sz w:val="24"/>
              </w:rPr>
              <w:t>Session</w:t>
            </w:r>
          </w:p>
        </w:tc>
        <w:tc>
          <w:tcPr>
            <w:tcW w:w="3141" w:type="pct"/>
            <w:shd w:val="clear" w:color="auto" w:fill="D9D9D9" w:themeFill="background1" w:themeFillShade="D9"/>
            <w:vAlign w:val="center"/>
          </w:tcPr>
          <w:p w14:paraId="5D4C318A" w14:textId="1ED2BF1F" w:rsidR="005D5499" w:rsidRPr="00994A1A" w:rsidRDefault="005D5499" w:rsidP="00383584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994A1A">
              <w:rPr>
                <w:rFonts w:asciiTheme="majorHAnsi" w:hAnsiTheme="majorHAnsi"/>
                <w:b/>
                <w:bCs/>
                <w:sz w:val="24"/>
              </w:rPr>
              <w:t>Topic</w:t>
            </w:r>
          </w:p>
        </w:tc>
        <w:tc>
          <w:tcPr>
            <w:tcW w:w="680" w:type="pct"/>
            <w:shd w:val="clear" w:color="auto" w:fill="D9D9D9" w:themeFill="background1" w:themeFillShade="D9"/>
            <w:vAlign w:val="center"/>
          </w:tcPr>
          <w:p w14:paraId="4F156C59" w14:textId="77777777" w:rsidR="005D5499" w:rsidRPr="00994A1A" w:rsidRDefault="005D5499" w:rsidP="00383584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994A1A">
              <w:rPr>
                <w:rFonts w:asciiTheme="majorHAnsi" w:hAnsiTheme="majorHAnsi"/>
                <w:b/>
                <w:bCs/>
                <w:sz w:val="24"/>
              </w:rPr>
              <w:t>Mode of Teaching</w:t>
            </w:r>
          </w:p>
        </w:tc>
        <w:tc>
          <w:tcPr>
            <w:tcW w:w="600" w:type="pct"/>
            <w:shd w:val="clear" w:color="auto" w:fill="D9D9D9" w:themeFill="background1" w:themeFillShade="D9"/>
            <w:vAlign w:val="center"/>
          </w:tcPr>
          <w:p w14:paraId="49A17018" w14:textId="77777777" w:rsidR="005D5499" w:rsidRPr="00994A1A" w:rsidRDefault="005D5499" w:rsidP="00383584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</w:p>
        </w:tc>
      </w:tr>
      <w:tr w:rsidR="00ED45F0" w:rsidRPr="00994A1A" w14:paraId="00AF0281" w14:textId="77777777" w:rsidTr="00ED45F0">
        <w:trPr>
          <w:cantSplit/>
          <w:trHeight w:val="562"/>
        </w:trPr>
        <w:tc>
          <w:tcPr>
            <w:tcW w:w="5000" w:type="pct"/>
            <w:gridSpan w:val="4"/>
            <w:shd w:val="clear" w:color="auto" w:fill="FFFFFF" w:themeFill="background1"/>
            <w:vAlign w:val="center"/>
          </w:tcPr>
          <w:p w14:paraId="30B090C7" w14:textId="22760294" w:rsidR="00ED45F0" w:rsidRPr="00994A1A" w:rsidRDefault="00ED45F0" w:rsidP="00994A1A">
            <w:pPr>
              <w:jc w:val="center"/>
              <w:rPr>
                <w:rFonts w:asciiTheme="majorHAnsi" w:eastAsia="Times New Roman" w:hAnsiTheme="majorHAnsi"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sz w:val="24"/>
                <w:szCs w:val="24"/>
              </w:rPr>
              <w:t>Unit I - SEMICONDUCTOR JUNCTION THEORY</w:t>
            </w:r>
          </w:p>
        </w:tc>
      </w:tr>
      <w:tr w:rsidR="005D5499" w:rsidRPr="00994A1A" w14:paraId="2D5AF8B2" w14:textId="515618F7" w:rsidTr="00997DAD">
        <w:tc>
          <w:tcPr>
            <w:tcW w:w="579" w:type="pct"/>
            <w:vAlign w:val="center"/>
          </w:tcPr>
          <w:p w14:paraId="4222BAF1" w14:textId="77777777" w:rsidR="005D5499" w:rsidRPr="00994A1A" w:rsidRDefault="005D5499" w:rsidP="00383584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41" w:type="pct"/>
          </w:tcPr>
          <w:p w14:paraId="75620655" w14:textId="4F09B2F2" w:rsidR="005D5499" w:rsidRPr="00994A1A" w:rsidRDefault="005D5499" w:rsidP="00383584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Semiconductor: Fermi level, Electron and hole concentration at equilibrium</w:t>
            </w:r>
          </w:p>
        </w:tc>
        <w:tc>
          <w:tcPr>
            <w:tcW w:w="680" w:type="pct"/>
            <w:vAlign w:val="center"/>
          </w:tcPr>
          <w:p w14:paraId="4C99D4C1" w14:textId="77777777" w:rsidR="005D5499" w:rsidRPr="00994A1A" w:rsidRDefault="005D5499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6F08AA2C" w14:textId="10966754" w:rsidR="005D5499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3F5D3CD9" w14:textId="3A755026" w:rsidTr="00997DAD">
        <w:tc>
          <w:tcPr>
            <w:tcW w:w="579" w:type="pct"/>
            <w:vAlign w:val="center"/>
          </w:tcPr>
          <w:p w14:paraId="1593251C" w14:textId="77777777" w:rsidR="00997DAD" w:rsidRPr="00994A1A" w:rsidRDefault="00997DAD" w:rsidP="00997DAD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41" w:type="pct"/>
          </w:tcPr>
          <w:p w14:paraId="2D6A81CE" w14:textId="496A7EE6" w:rsidR="00997DAD" w:rsidRPr="00994A1A" w:rsidRDefault="00997DAD" w:rsidP="00997DAD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Temperature dependence of charge carrier, Drift and diffusion of carriers</w:t>
            </w:r>
          </w:p>
        </w:tc>
        <w:tc>
          <w:tcPr>
            <w:tcW w:w="680" w:type="pct"/>
            <w:vAlign w:val="center"/>
          </w:tcPr>
          <w:p w14:paraId="6A02760E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41908684" w14:textId="73A0908F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3D0E55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69F5F2DA" w14:textId="60853F15" w:rsidTr="00997DAD">
        <w:tc>
          <w:tcPr>
            <w:tcW w:w="579" w:type="pct"/>
            <w:vAlign w:val="center"/>
          </w:tcPr>
          <w:p w14:paraId="20482E2B" w14:textId="77777777" w:rsidR="00997DAD" w:rsidRPr="00994A1A" w:rsidRDefault="00997DAD" w:rsidP="00997DAD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41" w:type="pct"/>
          </w:tcPr>
          <w:p w14:paraId="25F5B1B0" w14:textId="490357B2" w:rsidR="00997DAD" w:rsidRPr="00994A1A" w:rsidRDefault="00997DAD" w:rsidP="00997DAD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Hall effect.</w:t>
            </w:r>
          </w:p>
        </w:tc>
        <w:tc>
          <w:tcPr>
            <w:tcW w:w="680" w:type="pct"/>
            <w:vAlign w:val="center"/>
          </w:tcPr>
          <w:p w14:paraId="5DAE84E7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72D1ED41" w14:textId="71D6B7A1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3D0E55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2DA1FEA2" w14:textId="7A87D4A4" w:rsidTr="00997DAD">
        <w:tc>
          <w:tcPr>
            <w:tcW w:w="579" w:type="pct"/>
            <w:vAlign w:val="center"/>
          </w:tcPr>
          <w:p w14:paraId="3FEDFFAE" w14:textId="77777777" w:rsidR="00997DAD" w:rsidRPr="00994A1A" w:rsidRDefault="00997DAD" w:rsidP="00997DAD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41" w:type="pct"/>
          </w:tcPr>
          <w:p w14:paraId="532E5693" w14:textId="703FF565" w:rsidR="00997DAD" w:rsidRPr="00994A1A" w:rsidRDefault="00997DAD" w:rsidP="00997DAD">
            <w:pPr>
              <w:jc w:val="both"/>
              <w:rPr>
                <w:rFonts w:asciiTheme="majorHAnsi" w:eastAsia="Times New Roman" w:hAnsiTheme="majorHAnsi"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PN junction theory: Current-Voltage relationship, </w:t>
            </w:r>
          </w:p>
        </w:tc>
        <w:tc>
          <w:tcPr>
            <w:tcW w:w="680" w:type="pct"/>
            <w:vAlign w:val="center"/>
          </w:tcPr>
          <w:p w14:paraId="33BC1DD2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  <w:highlight w:val="yellow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47F5857F" w14:textId="554F9B1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3D0E55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415FAC42" w14:textId="310F44F6" w:rsidTr="00997DAD">
        <w:tc>
          <w:tcPr>
            <w:tcW w:w="579" w:type="pct"/>
            <w:vAlign w:val="center"/>
          </w:tcPr>
          <w:p w14:paraId="6980BD5F" w14:textId="77777777" w:rsidR="00997DAD" w:rsidRPr="00994A1A" w:rsidRDefault="00997DAD" w:rsidP="00997DAD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41" w:type="pct"/>
          </w:tcPr>
          <w:p w14:paraId="0403722F" w14:textId="28769D64" w:rsidR="00997DAD" w:rsidRPr="00994A1A" w:rsidRDefault="00997DAD" w:rsidP="00997DAD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Calculation of depletion width, potential barrier, diode current, </w:t>
            </w:r>
          </w:p>
        </w:tc>
        <w:tc>
          <w:tcPr>
            <w:tcW w:w="680" w:type="pct"/>
            <w:vAlign w:val="center"/>
          </w:tcPr>
          <w:p w14:paraId="1340325E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31D55375" w14:textId="69FDA814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3D0E55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4F29D49D" w14:textId="5FEF6AEC" w:rsidTr="00997DAD">
        <w:tc>
          <w:tcPr>
            <w:tcW w:w="579" w:type="pct"/>
            <w:vAlign w:val="center"/>
          </w:tcPr>
          <w:p w14:paraId="62CEF7F2" w14:textId="77777777" w:rsidR="00997DAD" w:rsidRPr="00994A1A" w:rsidRDefault="00997DAD" w:rsidP="00997DAD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41" w:type="pct"/>
          </w:tcPr>
          <w:p w14:paraId="36B34849" w14:textId="727BA751" w:rsidR="00997DAD" w:rsidRPr="00994A1A" w:rsidRDefault="00997DAD" w:rsidP="00997DAD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Capacitive effects in PN junction, Energy band structure, </w:t>
            </w:r>
          </w:p>
        </w:tc>
        <w:tc>
          <w:tcPr>
            <w:tcW w:w="680" w:type="pct"/>
            <w:vAlign w:val="center"/>
          </w:tcPr>
          <w:p w14:paraId="16E8E240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7EE5BB25" w14:textId="43260898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3D0E55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2B2FE11E" w14:textId="67132799" w:rsidTr="00997DAD">
        <w:tc>
          <w:tcPr>
            <w:tcW w:w="579" w:type="pct"/>
            <w:vAlign w:val="center"/>
          </w:tcPr>
          <w:p w14:paraId="0E843DDD" w14:textId="77777777" w:rsidR="00997DAD" w:rsidRPr="00994A1A" w:rsidRDefault="00997DAD" w:rsidP="00997DAD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41" w:type="pct"/>
          </w:tcPr>
          <w:p w14:paraId="1A541910" w14:textId="3BA04502" w:rsidR="00997DAD" w:rsidRPr="00994A1A" w:rsidRDefault="00997DAD" w:rsidP="00997DAD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PN diodes: Terminal characteristics and parameters, </w:t>
            </w:r>
          </w:p>
        </w:tc>
        <w:tc>
          <w:tcPr>
            <w:tcW w:w="680" w:type="pct"/>
            <w:vAlign w:val="center"/>
          </w:tcPr>
          <w:p w14:paraId="27523B37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64E3097F" w14:textId="25247654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3D0E55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367500FD" w14:textId="74F04312" w:rsidTr="00997DAD">
        <w:tc>
          <w:tcPr>
            <w:tcW w:w="579" w:type="pct"/>
            <w:vAlign w:val="center"/>
          </w:tcPr>
          <w:p w14:paraId="51F3F989" w14:textId="77777777" w:rsidR="00997DAD" w:rsidRPr="00994A1A" w:rsidRDefault="00997DAD" w:rsidP="00997DAD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41" w:type="pct"/>
          </w:tcPr>
          <w:p w14:paraId="27A33CD6" w14:textId="0245FC7D" w:rsidR="00997DAD" w:rsidRPr="00994A1A" w:rsidRDefault="00997DAD" w:rsidP="00997DAD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Diode modelling</w:t>
            </w:r>
          </w:p>
        </w:tc>
        <w:tc>
          <w:tcPr>
            <w:tcW w:w="680" w:type="pct"/>
            <w:vAlign w:val="center"/>
          </w:tcPr>
          <w:p w14:paraId="3C61B82E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404A05FF" w14:textId="02DC3675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3D0E55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7B191F83" w14:textId="72D4D63C" w:rsidTr="00997DAD">
        <w:tc>
          <w:tcPr>
            <w:tcW w:w="579" w:type="pct"/>
            <w:vAlign w:val="center"/>
          </w:tcPr>
          <w:p w14:paraId="2C07C514" w14:textId="77777777" w:rsidR="00997DAD" w:rsidRPr="00994A1A" w:rsidRDefault="00997DAD" w:rsidP="00997DAD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41" w:type="pct"/>
          </w:tcPr>
          <w:p w14:paraId="661C6D32" w14:textId="17B8EA78" w:rsidR="00997DAD" w:rsidRPr="00994A1A" w:rsidRDefault="00997DAD" w:rsidP="00997DAD">
            <w:pPr>
              <w:jc w:val="both"/>
              <w:rPr>
                <w:rFonts w:asciiTheme="majorHAnsi" w:hAnsiTheme="majorHAnsi"/>
                <w:b/>
                <w:bCs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DC load line and analysis</w:t>
            </w:r>
          </w:p>
        </w:tc>
        <w:tc>
          <w:tcPr>
            <w:tcW w:w="680" w:type="pct"/>
            <w:vAlign w:val="center"/>
          </w:tcPr>
          <w:p w14:paraId="6B960708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6A2BAA64" w14:textId="5521D3FC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3D0E55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ED45F0" w:rsidRPr="00994A1A" w14:paraId="0FA63A9E" w14:textId="77777777" w:rsidTr="00997DAD">
        <w:tc>
          <w:tcPr>
            <w:tcW w:w="5000" w:type="pct"/>
            <w:gridSpan w:val="4"/>
            <w:vAlign w:val="center"/>
          </w:tcPr>
          <w:p w14:paraId="477C8925" w14:textId="55205374" w:rsidR="00ED45F0" w:rsidRPr="00994A1A" w:rsidRDefault="00ED45F0" w:rsidP="00997DAD">
            <w:pPr>
              <w:jc w:val="center"/>
              <w:rPr>
                <w:rFonts w:asciiTheme="majorHAnsi" w:eastAsia="Times New Roman" w:hAnsiTheme="majorHAnsi"/>
                <w:sz w:val="24"/>
              </w:rPr>
            </w:pPr>
            <w:r w:rsidRPr="00994A1A">
              <w:rPr>
                <w:rFonts w:asciiTheme="majorHAnsi" w:hAnsiTheme="majorHAnsi"/>
                <w:b/>
                <w:bCs/>
                <w:sz w:val="24"/>
              </w:rPr>
              <w:t>Unit II -</w:t>
            </w:r>
            <w:r w:rsidRPr="00994A1A">
              <w:rPr>
                <w:rFonts w:asciiTheme="majorHAnsi" w:hAnsiTheme="majorHAnsi"/>
                <w:sz w:val="24"/>
              </w:rPr>
              <w:t xml:space="preserve"> </w:t>
            </w:r>
            <w:r w:rsidRPr="00994A1A">
              <w:rPr>
                <w:rStyle w:val="fontstyle01"/>
                <w:rFonts w:asciiTheme="majorHAnsi" w:hAnsiTheme="majorHAnsi"/>
                <w:sz w:val="24"/>
                <w:szCs w:val="24"/>
              </w:rPr>
              <w:t>SPECIAL JUNCTION DIODES AND PN APPLICATIONS</w:t>
            </w:r>
          </w:p>
        </w:tc>
      </w:tr>
      <w:tr w:rsidR="00997DAD" w:rsidRPr="00994A1A" w14:paraId="03D24301" w14:textId="28349C11" w:rsidTr="00997DAD">
        <w:tc>
          <w:tcPr>
            <w:tcW w:w="579" w:type="pct"/>
            <w:vAlign w:val="center"/>
          </w:tcPr>
          <w:p w14:paraId="6D761C0F" w14:textId="77777777" w:rsidR="00997DAD" w:rsidRPr="00994A1A" w:rsidRDefault="00997DAD" w:rsidP="00997D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74F6668D" w14:textId="43447FB4" w:rsidR="00997DAD" w:rsidRPr="00994A1A" w:rsidRDefault="00997DAD" w:rsidP="00997DAD">
            <w:pPr>
              <w:jc w:val="both"/>
              <w:rPr>
                <w:rFonts w:asciiTheme="majorHAnsi" w:hAnsiTheme="majorHAnsi"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Zener diode, Varactor diode</w:t>
            </w:r>
          </w:p>
        </w:tc>
        <w:tc>
          <w:tcPr>
            <w:tcW w:w="680" w:type="pct"/>
            <w:vAlign w:val="center"/>
          </w:tcPr>
          <w:p w14:paraId="2BC9138E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0553F492" w14:textId="2B76094D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C30B8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4B8C501B" w14:textId="00DA47F4" w:rsidTr="00997DAD">
        <w:tc>
          <w:tcPr>
            <w:tcW w:w="579" w:type="pct"/>
            <w:vAlign w:val="center"/>
          </w:tcPr>
          <w:p w14:paraId="374D0736" w14:textId="77777777" w:rsidR="00997DAD" w:rsidRPr="00994A1A" w:rsidRDefault="00997DAD" w:rsidP="00997D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608E8716" w14:textId="5C125C14" w:rsidR="00997DAD" w:rsidRPr="00994A1A" w:rsidRDefault="00997DAD" w:rsidP="00997DAD">
            <w:pPr>
              <w:jc w:val="both"/>
              <w:rPr>
                <w:rFonts w:asciiTheme="majorHAnsi" w:hAnsiTheme="majorHAnsi"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Step recovery diode, Tunnel diode</w:t>
            </w:r>
          </w:p>
        </w:tc>
        <w:tc>
          <w:tcPr>
            <w:tcW w:w="680" w:type="pct"/>
            <w:vAlign w:val="center"/>
          </w:tcPr>
          <w:p w14:paraId="56E14356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510716FC" w14:textId="6A4F884A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C30B8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598CEA85" w14:textId="180995FF" w:rsidTr="00997DAD">
        <w:tc>
          <w:tcPr>
            <w:tcW w:w="579" w:type="pct"/>
            <w:vAlign w:val="center"/>
          </w:tcPr>
          <w:p w14:paraId="101706D3" w14:textId="77777777" w:rsidR="00997DAD" w:rsidRPr="00994A1A" w:rsidRDefault="00997DAD" w:rsidP="00997D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4C232416" w14:textId="49448D1D" w:rsidR="00997DAD" w:rsidRPr="00994A1A" w:rsidRDefault="00997DAD" w:rsidP="00997DAD">
            <w:pPr>
              <w:jc w:val="both"/>
              <w:rPr>
                <w:rFonts w:asciiTheme="majorHAnsi" w:hAnsiTheme="majorHAnsi"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LED, Laser diode, </w:t>
            </w:r>
          </w:p>
        </w:tc>
        <w:tc>
          <w:tcPr>
            <w:tcW w:w="680" w:type="pct"/>
            <w:vAlign w:val="center"/>
          </w:tcPr>
          <w:p w14:paraId="7B2C4332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42CC0B6A" w14:textId="082C7D5E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C30B8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448B132C" w14:textId="28DEA8B1" w:rsidTr="00997DAD">
        <w:tc>
          <w:tcPr>
            <w:tcW w:w="579" w:type="pct"/>
            <w:vAlign w:val="center"/>
          </w:tcPr>
          <w:p w14:paraId="2CDE80DF" w14:textId="77777777" w:rsidR="00997DAD" w:rsidRPr="00994A1A" w:rsidRDefault="00997DAD" w:rsidP="00997D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0F0D5099" w14:textId="3DA3C973" w:rsidR="00997DAD" w:rsidRPr="00994A1A" w:rsidRDefault="00997DAD" w:rsidP="00997DAD">
            <w:pPr>
              <w:jc w:val="both"/>
              <w:rPr>
                <w:rFonts w:asciiTheme="majorHAnsi" w:eastAsia="Times New Roman" w:hAnsiTheme="majorHAnsi"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Pin photodiode, Avalanche Photodiode.</w:t>
            </w:r>
          </w:p>
        </w:tc>
        <w:tc>
          <w:tcPr>
            <w:tcW w:w="680" w:type="pct"/>
            <w:vAlign w:val="center"/>
          </w:tcPr>
          <w:p w14:paraId="0CD9B8EE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00FA5736" w14:textId="2DD223A4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C30B8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7BF25163" w14:textId="1EF05BFB" w:rsidTr="00997DAD">
        <w:tc>
          <w:tcPr>
            <w:tcW w:w="579" w:type="pct"/>
            <w:vAlign w:val="center"/>
          </w:tcPr>
          <w:p w14:paraId="58CDCACA" w14:textId="77777777" w:rsidR="00997DAD" w:rsidRPr="00994A1A" w:rsidRDefault="00997DAD" w:rsidP="00997D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7A0F5510" w14:textId="1BD19D69" w:rsidR="00997DAD" w:rsidRPr="00994A1A" w:rsidRDefault="00997DAD" w:rsidP="00997DAD">
            <w:pPr>
              <w:jc w:val="both"/>
              <w:rPr>
                <w:rFonts w:asciiTheme="majorHAnsi" w:hAnsiTheme="majorHAnsi"/>
                <w:sz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Half wave rectifier</w:t>
            </w:r>
            <w:proofErr w:type="gramStart"/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-</w:t>
            </w:r>
            <w:r w:rsidRPr="00994A1A">
              <w:rPr>
                <w:rStyle w:val="fontstyle01"/>
                <w:rFonts w:asciiTheme="majorHAnsi" w:hAnsiTheme="majorHAnsi"/>
                <w:sz w:val="24"/>
                <w:szCs w:val="24"/>
              </w:rPr>
              <w:t xml:space="preserve"> </w:t>
            </w: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Operation</w:t>
            </w:r>
            <w:proofErr w:type="gramEnd"/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and derivation of average values of output voltage and current, ripple</w:t>
            </w:r>
            <w:r w:rsidRPr="00994A1A">
              <w:rPr>
                <w:rFonts w:asciiTheme="majorHAnsi" w:hAnsiTheme="majorHAnsi"/>
                <w:color w:val="000000"/>
                <w:sz w:val="24"/>
              </w:rPr>
              <w:br/>
            </w: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factor and efficiency, Peak inverse voltage, Transformer Utilization factor </w:t>
            </w:r>
          </w:p>
        </w:tc>
        <w:tc>
          <w:tcPr>
            <w:tcW w:w="680" w:type="pct"/>
            <w:vAlign w:val="center"/>
          </w:tcPr>
          <w:p w14:paraId="393F5301" w14:textId="7777777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060569DB" w14:textId="71AE0FA9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C30B8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164C788D" w14:textId="77777777" w:rsidTr="00997DAD">
        <w:tc>
          <w:tcPr>
            <w:tcW w:w="579" w:type="pct"/>
            <w:vAlign w:val="center"/>
          </w:tcPr>
          <w:p w14:paraId="133DCE4A" w14:textId="77777777" w:rsidR="00997DAD" w:rsidRPr="00994A1A" w:rsidRDefault="00997DAD" w:rsidP="00997D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451FA47B" w14:textId="441CED5C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Full wave rectifier: Center tapped - Operation and derivation of average values of output voltage and current, ripple</w:t>
            </w:r>
            <w:r w:rsidRPr="00994A1A">
              <w:rPr>
                <w:rFonts w:asciiTheme="majorHAnsi" w:hAnsiTheme="majorHAnsi"/>
                <w:color w:val="000000"/>
                <w:sz w:val="24"/>
              </w:rPr>
              <w:br/>
            </w: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factor and efficiency, Peak inverse voltage, Transformer Utilization factor</w:t>
            </w:r>
          </w:p>
        </w:tc>
        <w:tc>
          <w:tcPr>
            <w:tcW w:w="680" w:type="pct"/>
            <w:vAlign w:val="center"/>
          </w:tcPr>
          <w:p w14:paraId="69F5D3FB" w14:textId="27250B5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16D22119" w14:textId="3D9BB25E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C30B8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799D75B8" w14:textId="77777777" w:rsidTr="00D449C9">
        <w:trPr>
          <w:trHeight w:val="1118"/>
        </w:trPr>
        <w:tc>
          <w:tcPr>
            <w:tcW w:w="579" w:type="pct"/>
            <w:vAlign w:val="center"/>
          </w:tcPr>
          <w:p w14:paraId="3BC35B1F" w14:textId="77777777" w:rsidR="00997DAD" w:rsidRPr="00994A1A" w:rsidRDefault="00997DAD" w:rsidP="00997D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508B839C" w14:textId="347A3105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Bridge rectifier: Operation and derivation of average values of output voltage and current, ripple</w:t>
            </w:r>
            <w:r w:rsidRPr="00994A1A">
              <w:rPr>
                <w:rFonts w:asciiTheme="majorHAnsi" w:hAnsiTheme="majorHAnsi"/>
                <w:color w:val="000000"/>
                <w:sz w:val="24"/>
              </w:rPr>
              <w:br/>
            </w: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factor and efficiency, Peak inverse voltage, Transformer Utilization factor.</w:t>
            </w:r>
          </w:p>
        </w:tc>
        <w:tc>
          <w:tcPr>
            <w:tcW w:w="680" w:type="pct"/>
          </w:tcPr>
          <w:p w14:paraId="1344DF3A" w14:textId="5540B086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162718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54346898" w14:textId="19169040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C30B8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133BC777" w14:textId="77777777" w:rsidTr="00D449C9">
        <w:tc>
          <w:tcPr>
            <w:tcW w:w="579" w:type="pct"/>
            <w:vAlign w:val="center"/>
          </w:tcPr>
          <w:p w14:paraId="09AF5AC7" w14:textId="77777777" w:rsidR="00997DAD" w:rsidRPr="00994A1A" w:rsidRDefault="00997DAD" w:rsidP="00997D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273A30BA" w14:textId="04451AFD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Filters: Inductor and capacitor filters, LC and CLC Filters, </w:t>
            </w:r>
          </w:p>
        </w:tc>
        <w:tc>
          <w:tcPr>
            <w:tcW w:w="680" w:type="pct"/>
          </w:tcPr>
          <w:p w14:paraId="7E6C1E64" w14:textId="2DC0F8AC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162718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14D6E5D5" w14:textId="11A8A166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C30B8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997DAD" w:rsidRPr="00994A1A" w14:paraId="4AFA6364" w14:textId="77777777" w:rsidTr="00D449C9">
        <w:tc>
          <w:tcPr>
            <w:tcW w:w="579" w:type="pct"/>
            <w:vAlign w:val="center"/>
          </w:tcPr>
          <w:p w14:paraId="160DEFF5" w14:textId="77777777" w:rsidR="00997DAD" w:rsidRPr="00994A1A" w:rsidRDefault="00997DAD" w:rsidP="00997DA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2FBB47F9" w14:textId="3E1E1754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Clippers and Clampers, Voltage Multipliers</w:t>
            </w:r>
          </w:p>
        </w:tc>
        <w:tc>
          <w:tcPr>
            <w:tcW w:w="680" w:type="pct"/>
          </w:tcPr>
          <w:p w14:paraId="3EC4D740" w14:textId="5F1098DA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162718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20828A25" w14:textId="0D4477BC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C30B8">
              <w:rPr>
                <w:rFonts w:asciiTheme="majorHAnsi" w:hAnsiTheme="majorHAnsi"/>
                <w:sz w:val="24"/>
              </w:rPr>
              <w:t>1,2,4,5</w:t>
            </w:r>
          </w:p>
        </w:tc>
      </w:tr>
      <w:tr w:rsidR="0059268D" w:rsidRPr="00994A1A" w14:paraId="141158CA" w14:textId="77777777" w:rsidTr="00997DAD">
        <w:tc>
          <w:tcPr>
            <w:tcW w:w="5000" w:type="pct"/>
            <w:gridSpan w:val="4"/>
            <w:vAlign w:val="center"/>
          </w:tcPr>
          <w:p w14:paraId="3E350BC5" w14:textId="761B6C6A" w:rsidR="0059268D" w:rsidRPr="00994A1A" w:rsidRDefault="00ED45F0" w:rsidP="00997DAD">
            <w:pPr>
              <w:jc w:val="center"/>
              <w:rPr>
                <w:rFonts w:asciiTheme="majorHAnsi" w:eastAsia="Times New Roman" w:hAnsiTheme="majorHAnsi"/>
                <w:sz w:val="24"/>
              </w:rPr>
            </w:pPr>
            <w:r w:rsidRPr="00994A1A">
              <w:rPr>
                <w:rFonts w:asciiTheme="majorHAnsi" w:hAnsiTheme="majorHAnsi"/>
                <w:b/>
                <w:bCs/>
                <w:sz w:val="24"/>
              </w:rPr>
              <w:t>Unit III -</w:t>
            </w:r>
            <w:r w:rsidRPr="00994A1A">
              <w:rPr>
                <w:rFonts w:asciiTheme="majorHAnsi" w:hAnsiTheme="majorHAnsi"/>
                <w:sz w:val="24"/>
              </w:rPr>
              <w:t xml:space="preserve"> </w:t>
            </w:r>
            <w:r w:rsidR="00994A1A" w:rsidRPr="00994A1A">
              <w:rPr>
                <w:rStyle w:val="fontstyle01"/>
                <w:rFonts w:asciiTheme="majorHAnsi" w:hAnsiTheme="majorHAnsi"/>
                <w:sz w:val="24"/>
                <w:szCs w:val="24"/>
              </w:rPr>
              <w:t>BIPOLAR JUNCTION TRANSISTOR</w:t>
            </w:r>
          </w:p>
        </w:tc>
      </w:tr>
      <w:tr w:rsidR="00997DAD" w:rsidRPr="00994A1A" w14:paraId="231AB2C2" w14:textId="77777777" w:rsidTr="00103E98">
        <w:tc>
          <w:tcPr>
            <w:tcW w:w="579" w:type="pct"/>
            <w:vAlign w:val="center"/>
          </w:tcPr>
          <w:p w14:paraId="64567EBF" w14:textId="77777777" w:rsidR="00997DAD" w:rsidRPr="00994A1A" w:rsidRDefault="00997DAD" w:rsidP="00997DA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65495AF2" w14:textId="67A89D09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Physical structure and device operation of BJT</w:t>
            </w:r>
          </w:p>
        </w:tc>
        <w:tc>
          <w:tcPr>
            <w:tcW w:w="680" w:type="pct"/>
          </w:tcPr>
          <w:p w14:paraId="4A32F5E4" w14:textId="04E2592E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B61322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20100EF6" w14:textId="1496E769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4FFE173C" w14:textId="77777777" w:rsidTr="00103E98">
        <w:tc>
          <w:tcPr>
            <w:tcW w:w="579" w:type="pct"/>
            <w:vAlign w:val="center"/>
          </w:tcPr>
          <w:p w14:paraId="25E29919" w14:textId="77777777" w:rsidR="00997DAD" w:rsidRPr="00994A1A" w:rsidRDefault="00997DAD" w:rsidP="00997DA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01182BE7" w14:textId="7D5C64BC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Current-Voltage characteristics of BJT configurations, Early effect [CE, CB]</w:t>
            </w:r>
          </w:p>
        </w:tc>
        <w:tc>
          <w:tcPr>
            <w:tcW w:w="680" w:type="pct"/>
          </w:tcPr>
          <w:p w14:paraId="1758EBE7" w14:textId="7A83F893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B61322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495EAC20" w14:textId="123A6003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C040D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4532A9AD" w14:textId="77777777" w:rsidTr="00103E98">
        <w:tc>
          <w:tcPr>
            <w:tcW w:w="579" w:type="pct"/>
            <w:vAlign w:val="center"/>
          </w:tcPr>
          <w:p w14:paraId="6AE01320" w14:textId="77777777" w:rsidR="00997DAD" w:rsidRPr="00994A1A" w:rsidRDefault="00997DAD" w:rsidP="00997DA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314AA93D" w14:textId="40B1FFEF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Current-Voltage characteristics of BJT configurations [CC]</w:t>
            </w:r>
          </w:p>
        </w:tc>
        <w:tc>
          <w:tcPr>
            <w:tcW w:w="680" w:type="pct"/>
          </w:tcPr>
          <w:p w14:paraId="184B5152" w14:textId="33E40874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B61322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1C7B6732" w14:textId="6481FBED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C040D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1E472B7A" w14:textId="77777777" w:rsidTr="00103E98">
        <w:tc>
          <w:tcPr>
            <w:tcW w:w="579" w:type="pct"/>
            <w:vAlign w:val="center"/>
          </w:tcPr>
          <w:p w14:paraId="6938E28D" w14:textId="77777777" w:rsidR="00997DAD" w:rsidRPr="00994A1A" w:rsidRDefault="00997DAD" w:rsidP="00997DA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46582F23" w14:textId="3950B0BB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BJT circuit models: Ebers Moll, Gummel</w:t>
            </w:r>
            <w:r w:rsidRPr="00994A1A">
              <w:rPr>
                <w:rStyle w:val="fontstyle01"/>
                <w:rFonts w:asciiTheme="majorHAnsi" w:hAnsiTheme="majorHAnsi"/>
                <w:sz w:val="24"/>
                <w:szCs w:val="24"/>
              </w:rPr>
              <w:br/>
            </w: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Poon</w:t>
            </w:r>
          </w:p>
        </w:tc>
        <w:tc>
          <w:tcPr>
            <w:tcW w:w="680" w:type="pct"/>
          </w:tcPr>
          <w:p w14:paraId="40152B7B" w14:textId="4E25171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B61322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0731D864" w14:textId="69AA8CB6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C040D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4A517A77" w14:textId="77777777" w:rsidTr="00103E98">
        <w:tc>
          <w:tcPr>
            <w:tcW w:w="579" w:type="pct"/>
            <w:vAlign w:val="center"/>
          </w:tcPr>
          <w:p w14:paraId="5E10C500" w14:textId="77777777" w:rsidR="00997DAD" w:rsidRPr="00994A1A" w:rsidRDefault="00997DAD" w:rsidP="00997DA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44627CD2" w14:textId="5DF09A54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BJT circuit models: </w:t>
            </w:r>
            <w:proofErr w:type="gramStart"/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Small</w:t>
            </w:r>
            <w:proofErr w:type="gramEnd"/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signal &amp; Hybrid-π</w:t>
            </w:r>
          </w:p>
        </w:tc>
        <w:tc>
          <w:tcPr>
            <w:tcW w:w="680" w:type="pct"/>
          </w:tcPr>
          <w:p w14:paraId="115B6CBE" w14:textId="7FF3BC19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B61322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7B677070" w14:textId="4EE5053F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C040D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2E30710B" w14:textId="77777777" w:rsidTr="00103E98">
        <w:tc>
          <w:tcPr>
            <w:tcW w:w="579" w:type="pct"/>
            <w:vAlign w:val="center"/>
          </w:tcPr>
          <w:p w14:paraId="42463531" w14:textId="77777777" w:rsidR="00997DAD" w:rsidRPr="00994A1A" w:rsidRDefault="00997DAD" w:rsidP="00997DA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1A735E0A" w14:textId="67D690FD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Biasing circuits for BJT: Base bias, Emitter bias </w:t>
            </w:r>
          </w:p>
        </w:tc>
        <w:tc>
          <w:tcPr>
            <w:tcW w:w="680" w:type="pct"/>
          </w:tcPr>
          <w:p w14:paraId="56EB52D0" w14:textId="4483F6C1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B61322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1CD4E3B6" w14:textId="430727A4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C040D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071ADF90" w14:textId="77777777" w:rsidTr="00103E98">
        <w:tc>
          <w:tcPr>
            <w:tcW w:w="579" w:type="pct"/>
            <w:vAlign w:val="center"/>
          </w:tcPr>
          <w:p w14:paraId="049F22E8" w14:textId="77777777" w:rsidR="00997DAD" w:rsidRPr="00994A1A" w:rsidRDefault="00997DAD" w:rsidP="00997DA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680ADBCC" w14:textId="03CCC2C4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Biasing circuits for BJT:  Voltage-divider bias, Collector-feedback bias</w:t>
            </w:r>
          </w:p>
        </w:tc>
        <w:tc>
          <w:tcPr>
            <w:tcW w:w="680" w:type="pct"/>
          </w:tcPr>
          <w:p w14:paraId="039EFFD3" w14:textId="159E24B4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B61322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05C8E58C" w14:textId="04888BAF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C040D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48EA274C" w14:textId="77777777" w:rsidTr="00103E98">
        <w:tc>
          <w:tcPr>
            <w:tcW w:w="579" w:type="pct"/>
            <w:vAlign w:val="center"/>
          </w:tcPr>
          <w:p w14:paraId="28E6A858" w14:textId="77777777" w:rsidR="00997DAD" w:rsidRPr="00994A1A" w:rsidRDefault="00997DAD" w:rsidP="00997DA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33D4F82F" w14:textId="7C0138C1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BJT as an amplifier as a switch</w:t>
            </w:r>
          </w:p>
        </w:tc>
        <w:tc>
          <w:tcPr>
            <w:tcW w:w="680" w:type="pct"/>
          </w:tcPr>
          <w:p w14:paraId="0C41F01B" w14:textId="6EF2D804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B61322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58A4E4CB" w14:textId="05636888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C040D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19AF0DEC" w14:textId="77777777" w:rsidTr="00103E98">
        <w:tc>
          <w:tcPr>
            <w:tcW w:w="579" w:type="pct"/>
            <w:vAlign w:val="center"/>
          </w:tcPr>
          <w:p w14:paraId="03EDA0C1" w14:textId="77777777" w:rsidR="00997DAD" w:rsidRPr="00994A1A" w:rsidRDefault="00997DAD" w:rsidP="00997DA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4E3CC429" w14:textId="6AF9059F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BJT as a switch</w:t>
            </w:r>
          </w:p>
        </w:tc>
        <w:tc>
          <w:tcPr>
            <w:tcW w:w="680" w:type="pct"/>
          </w:tcPr>
          <w:p w14:paraId="0C3E2DA4" w14:textId="75560E5B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B61322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4869B0C3" w14:textId="51ADE679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C040D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C101C4" w:rsidRPr="00994A1A" w14:paraId="7E028319" w14:textId="77777777" w:rsidTr="00997DAD">
        <w:tc>
          <w:tcPr>
            <w:tcW w:w="5000" w:type="pct"/>
            <w:gridSpan w:val="4"/>
            <w:vAlign w:val="center"/>
          </w:tcPr>
          <w:p w14:paraId="4EB12C6F" w14:textId="2B11032C" w:rsidR="00C101C4" w:rsidRPr="00994A1A" w:rsidRDefault="00994A1A" w:rsidP="00997DAD">
            <w:pPr>
              <w:jc w:val="center"/>
              <w:rPr>
                <w:rFonts w:asciiTheme="majorHAnsi" w:eastAsia="Times New Roman" w:hAnsiTheme="majorHAnsi"/>
                <w:b/>
                <w:bCs/>
                <w:sz w:val="24"/>
              </w:rPr>
            </w:pPr>
            <w:r w:rsidRPr="00994A1A">
              <w:rPr>
                <w:rFonts w:asciiTheme="majorHAnsi" w:hAnsiTheme="majorHAnsi"/>
                <w:b/>
                <w:bCs/>
                <w:sz w:val="24"/>
              </w:rPr>
              <w:t xml:space="preserve">Unit IV </w:t>
            </w:r>
            <w:r w:rsidRPr="00994A1A">
              <w:rPr>
                <w:rFonts w:asciiTheme="majorHAnsi" w:hAnsiTheme="majorHAnsi"/>
                <w:sz w:val="24"/>
              </w:rPr>
              <w:t xml:space="preserve">- </w:t>
            </w:r>
            <w:r w:rsidRPr="00994A1A">
              <w:rPr>
                <w:rStyle w:val="fontstyle01"/>
                <w:rFonts w:asciiTheme="majorHAnsi" w:hAnsiTheme="majorHAnsi"/>
                <w:sz w:val="24"/>
                <w:szCs w:val="24"/>
              </w:rPr>
              <w:t>FIELD EFFECT TRANSISTOR</w:t>
            </w:r>
          </w:p>
        </w:tc>
      </w:tr>
      <w:tr w:rsidR="00997DAD" w:rsidRPr="00994A1A" w14:paraId="426A5E2B" w14:textId="77777777" w:rsidTr="008C4BFA">
        <w:tc>
          <w:tcPr>
            <w:tcW w:w="579" w:type="pct"/>
            <w:vAlign w:val="center"/>
          </w:tcPr>
          <w:p w14:paraId="76C7F3F7" w14:textId="77777777" w:rsidR="00997DAD" w:rsidRPr="00994A1A" w:rsidRDefault="00997DAD" w:rsidP="00997DA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6FE74EAD" w14:textId="4359F25C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Physical Structure, Device operation and I-V characteristics of DE-MOSFET </w:t>
            </w:r>
          </w:p>
        </w:tc>
        <w:tc>
          <w:tcPr>
            <w:tcW w:w="680" w:type="pct"/>
          </w:tcPr>
          <w:p w14:paraId="17C23E1C" w14:textId="6ED65A18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A23A0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11D56402" w14:textId="416E030A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150CF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15026115" w14:textId="77777777" w:rsidTr="008C4BFA">
        <w:tc>
          <w:tcPr>
            <w:tcW w:w="579" w:type="pct"/>
            <w:vAlign w:val="center"/>
          </w:tcPr>
          <w:p w14:paraId="7C1ADBB3" w14:textId="77777777" w:rsidR="00997DAD" w:rsidRPr="00994A1A" w:rsidRDefault="00997DAD" w:rsidP="00997DA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2D6B55DE" w14:textId="4F1AB4A4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Physical Structure, Device operation </w:t>
            </w:r>
            <w:proofErr w:type="gramStart"/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and  I</w:t>
            </w:r>
            <w:proofErr w:type="gramEnd"/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-V characteristics of E-MOSFET</w:t>
            </w:r>
          </w:p>
        </w:tc>
        <w:tc>
          <w:tcPr>
            <w:tcW w:w="680" w:type="pct"/>
          </w:tcPr>
          <w:p w14:paraId="09C9F899" w14:textId="304B453A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A23A0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2452BBFB" w14:textId="347768D5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150CF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11A6B662" w14:textId="77777777" w:rsidTr="008C4BFA">
        <w:tc>
          <w:tcPr>
            <w:tcW w:w="579" w:type="pct"/>
            <w:vAlign w:val="center"/>
          </w:tcPr>
          <w:p w14:paraId="6A898E9B" w14:textId="77777777" w:rsidR="00997DAD" w:rsidRPr="00994A1A" w:rsidRDefault="00997DAD" w:rsidP="00997DA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06CD19B2" w14:textId="77777777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Derivation </w:t>
            </w:r>
            <w:proofErr w:type="gramStart"/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drain</w:t>
            </w:r>
            <w:proofErr w:type="gramEnd"/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current and</w:t>
            </w:r>
          </w:p>
          <w:p w14:paraId="3A30BED4" w14:textId="055F6FF9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Transconductance</w:t>
            </w:r>
          </w:p>
        </w:tc>
        <w:tc>
          <w:tcPr>
            <w:tcW w:w="680" w:type="pct"/>
          </w:tcPr>
          <w:p w14:paraId="7B15A1C8" w14:textId="52AB9B4F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A23A0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07EC5C89" w14:textId="63FD70D1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150CF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312FD57A" w14:textId="77777777" w:rsidTr="008C4BFA">
        <w:tc>
          <w:tcPr>
            <w:tcW w:w="579" w:type="pct"/>
            <w:vAlign w:val="center"/>
          </w:tcPr>
          <w:p w14:paraId="63F9D96E" w14:textId="77777777" w:rsidR="00997DAD" w:rsidRPr="00994A1A" w:rsidRDefault="00997DAD" w:rsidP="00997DA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03172C9A" w14:textId="388A60A1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Biasing circuits for MOSFET: Gate bias, Self-bias</w:t>
            </w:r>
          </w:p>
        </w:tc>
        <w:tc>
          <w:tcPr>
            <w:tcW w:w="680" w:type="pct"/>
          </w:tcPr>
          <w:p w14:paraId="2B16C90B" w14:textId="1C720C5A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A23A0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242B6E36" w14:textId="0CDE0009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150CF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23457EDB" w14:textId="77777777" w:rsidTr="008C4BFA">
        <w:tc>
          <w:tcPr>
            <w:tcW w:w="579" w:type="pct"/>
            <w:vAlign w:val="center"/>
          </w:tcPr>
          <w:p w14:paraId="3B566EC7" w14:textId="77777777" w:rsidR="00997DAD" w:rsidRPr="00994A1A" w:rsidRDefault="00997DAD" w:rsidP="00997DA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7DE48DBF" w14:textId="27F602AA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Biasing circuits for MOSFET:  Voltage divider bias</w:t>
            </w:r>
          </w:p>
        </w:tc>
        <w:tc>
          <w:tcPr>
            <w:tcW w:w="680" w:type="pct"/>
          </w:tcPr>
          <w:p w14:paraId="441EE733" w14:textId="5E50ACB0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A23A0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70987175" w14:textId="3BB40148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150CF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335E14A7" w14:textId="77777777" w:rsidTr="008C4BFA">
        <w:tc>
          <w:tcPr>
            <w:tcW w:w="579" w:type="pct"/>
            <w:vAlign w:val="center"/>
          </w:tcPr>
          <w:p w14:paraId="202A71D9" w14:textId="77777777" w:rsidR="00997DAD" w:rsidRPr="00994A1A" w:rsidRDefault="00997DAD" w:rsidP="00997DA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175E4DA1" w14:textId="6CA142D3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MESFET, HEMT, CMOSFET</w:t>
            </w:r>
          </w:p>
        </w:tc>
        <w:tc>
          <w:tcPr>
            <w:tcW w:w="680" w:type="pct"/>
          </w:tcPr>
          <w:p w14:paraId="17D4CB05" w14:textId="57FDCD8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A23A0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597D34C3" w14:textId="03A200D9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150CF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6EE095CC" w14:textId="77777777" w:rsidTr="008C4BFA">
        <w:tc>
          <w:tcPr>
            <w:tcW w:w="579" w:type="pct"/>
            <w:vAlign w:val="center"/>
          </w:tcPr>
          <w:p w14:paraId="648DA6AA" w14:textId="77777777" w:rsidR="00997DAD" w:rsidRPr="00994A1A" w:rsidRDefault="00997DAD" w:rsidP="00997DA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7508BBA7" w14:textId="77777777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MOSFET as an amplifier, MOSFET</w:t>
            </w:r>
          </w:p>
          <w:p w14:paraId="293FBD06" w14:textId="6B13FA37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as a switch,</w:t>
            </w:r>
          </w:p>
        </w:tc>
        <w:tc>
          <w:tcPr>
            <w:tcW w:w="680" w:type="pct"/>
          </w:tcPr>
          <w:p w14:paraId="0D434CED" w14:textId="3EC29BF8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A23A0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69EAC6FC" w14:textId="79074890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150CF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01067F6E" w14:textId="77777777" w:rsidTr="008C4BFA">
        <w:tc>
          <w:tcPr>
            <w:tcW w:w="579" w:type="pct"/>
            <w:vAlign w:val="center"/>
          </w:tcPr>
          <w:p w14:paraId="1CB657DC" w14:textId="77777777" w:rsidR="00997DAD" w:rsidRPr="00994A1A" w:rsidRDefault="00997DAD" w:rsidP="00997DA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1A5541E8" w14:textId="6CB39859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FET Models</w:t>
            </w:r>
          </w:p>
        </w:tc>
        <w:tc>
          <w:tcPr>
            <w:tcW w:w="680" w:type="pct"/>
          </w:tcPr>
          <w:p w14:paraId="53CE107C" w14:textId="4AE65076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A23A0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235B4F86" w14:textId="2777C44F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150CF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997DAD" w:rsidRPr="00994A1A" w14:paraId="1E8C5618" w14:textId="77777777" w:rsidTr="008C4BFA">
        <w:tc>
          <w:tcPr>
            <w:tcW w:w="579" w:type="pct"/>
            <w:vAlign w:val="center"/>
          </w:tcPr>
          <w:p w14:paraId="651DF1DD" w14:textId="6FB1CD9E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94A1A">
              <w:rPr>
                <w:rFonts w:asciiTheme="majorHAnsi" w:hAnsiTheme="majorHAnsi"/>
                <w:sz w:val="24"/>
              </w:rPr>
              <w:t>9</w:t>
            </w:r>
          </w:p>
        </w:tc>
        <w:tc>
          <w:tcPr>
            <w:tcW w:w="3141" w:type="pct"/>
          </w:tcPr>
          <w:p w14:paraId="48D4972F" w14:textId="0473CC84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Problem solving</w:t>
            </w:r>
          </w:p>
        </w:tc>
        <w:tc>
          <w:tcPr>
            <w:tcW w:w="680" w:type="pct"/>
          </w:tcPr>
          <w:p w14:paraId="1EB8AF22" w14:textId="00A990C5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4A23A0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2E2362A6" w14:textId="38B2D840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9150CF">
              <w:rPr>
                <w:rFonts w:asciiTheme="majorHAnsi" w:hAnsiTheme="majorHAnsi"/>
                <w:sz w:val="24"/>
              </w:rPr>
              <w:t>2,3,5,6</w:t>
            </w:r>
          </w:p>
        </w:tc>
      </w:tr>
      <w:tr w:rsidR="00FC272C" w:rsidRPr="00994A1A" w14:paraId="0BE3FE7A" w14:textId="77777777" w:rsidTr="00997DAD">
        <w:tc>
          <w:tcPr>
            <w:tcW w:w="5000" w:type="pct"/>
            <w:gridSpan w:val="4"/>
            <w:vAlign w:val="center"/>
          </w:tcPr>
          <w:p w14:paraId="43E38EA4" w14:textId="27AC32FF" w:rsidR="00FC272C" w:rsidRPr="00994A1A" w:rsidRDefault="00994A1A" w:rsidP="00997DAD">
            <w:pPr>
              <w:jc w:val="center"/>
              <w:rPr>
                <w:rFonts w:asciiTheme="majorHAnsi" w:eastAsia="Times New Roman" w:hAnsiTheme="majorHAnsi"/>
                <w:sz w:val="24"/>
              </w:rPr>
            </w:pPr>
            <w:r w:rsidRPr="00994A1A">
              <w:rPr>
                <w:rFonts w:asciiTheme="majorHAnsi" w:hAnsiTheme="majorHAnsi"/>
                <w:b/>
                <w:bCs/>
                <w:sz w:val="24"/>
              </w:rPr>
              <w:t xml:space="preserve">Unit V - </w:t>
            </w:r>
            <w:r w:rsidRPr="00994A1A">
              <w:rPr>
                <w:rStyle w:val="fontstyle01"/>
                <w:rFonts w:asciiTheme="majorHAnsi" w:hAnsiTheme="majorHAnsi"/>
                <w:sz w:val="24"/>
                <w:szCs w:val="24"/>
              </w:rPr>
              <w:t>FABRICATION OF SEMICONDUCTOR DEVICES</w:t>
            </w:r>
          </w:p>
        </w:tc>
      </w:tr>
      <w:tr w:rsidR="00997DAD" w:rsidRPr="00994A1A" w14:paraId="28A9D08C" w14:textId="77777777" w:rsidTr="00FC6013">
        <w:tc>
          <w:tcPr>
            <w:tcW w:w="579" w:type="pct"/>
            <w:vAlign w:val="center"/>
          </w:tcPr>
          <w:p w14:paraId="2552733D" w14:textId="77777777" w:rsidR="00997DAD" w:rsidRPr="00994A1A" w:rsidRDefault="00997DAD" w:rsidP="00997DA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671BC380" w14:textId="01BB9123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Integrated Circuit: Advantages, Limitations, Classification.</w:t>
            </w:r>
          </w:p>
        </w:tc>
        <w:tc>
          <w:tcPr>
            <w:tcW w:w="680" w:type="pct"/>
          </w:tcPr>
          <w:p w14:paraId="2F27E542" w14:textId="16A2E5B8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5F137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2892F410" w14:textId="6D12210A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1,5</w:t>
            </w:r>
          </w:p>
        </w:tc>
      </w:tr>
      <w:tr w:rsidR="00997DAD" w:rsidRPr="00994A1A" w14:paraId="1AF2F8F2" w14:textId="77777777" w:rsidTr="00FC6013">
        <w:tc>
          <w:tcPr>
            <w:tcW w:w="579" w:type="pct"/>
            <w:vAlign w:val="center"/>
          </w:tcPr>
          <w:p w14:paraId="15B789D3" w14:textId="77777777" w:rsidR="00997DAD" w:rsidRPr="00994A1A" w:rsidRDefault="00997DAD" w:rsidP="00997DA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3D2F2F68" w14:textId="5FC4D29B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Integrated Circuit: Classification</w:t>
            </w:r>
          </w:p>
        </w:tc>
        <w:tc>
          <w:tcPr>
            <w:tcW w:w="680" w:type="pct"/>
          </w:tcPr>
          <w:p w14:paraId="563A74C2" w14:textId="025372FA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5F137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1B9E175D" w14:textId="517C24CC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6A19B5">
              <w:rPr>
                <w:rFonts w:asciiTheme="majorHAnsi" w:hAnsiTheme="majorHAnsi"/>
                <w:sz w:val="24"/>
              </w:rPr>
              <w:t>1,5</w:t>
            </w:r>
          </w:p>
        </w:tc>
      </w:tr>
      <w:tr w:rsidR="00997DAD" w:rsidRPr="00994A1A" w14:paraId="2D203AF9" w14:textId="77777777" w:rsidTr="00FC6013">
        <w:tc>
          <w:tcPr>
            <w:tcW w:w="579" w:type="pct"/>
            <w:vAlign w:val="center"/>
          </w:tcPr>
          <w:p w14:paraId="4A7A9557" w14:textId="77777777" w:rsidR="00997DAD" w:rsidRPr="00994A1A" w:rsidRDefault="00997DAD" w:rsidP="00997DA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5BBFF60F" w14:textId="14AD11C8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IC Manufacturing: Material Preparation</w:t>
            </w:r>
          </w:p>
        </w:tc>
        <w:tc>
          <w:tcPr>
            <w:tcW w:w="680" w:type="pct"/>
          </w:tcPr>
          <w:p w14:paraId="6E4F73EA" w14:textId="566E9DF6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5F137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791EC95F" w14:textId="229C7DED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6A19B5">
              <w:rPr>
                <w:rFonts w:asciiTheme="majorHAnsi" w:hAnsiTheme="majorHAnsi"/>
                <w:sz w:val="24"/>
              </w:rPr>
              <w:t>1,5</w:t>
            </w:r>
          </w:p>
        </w:tc>
      </w:tr>
      <w:tr w:rsidR="00997DAD" w:rsidRPr="00994A1A" w14:paraId="52F9C48A" w14:textId="77777777" w:rsidTr="00FC6013">
        <w:tc>
          <w:tcPr>
            <w:tcW w:w="579" w:type="pct"/>
            <w:vAlign w:val="center"/>
          </w:tcPr>
          <w:p w14:paraId="6DCBA1D7" w14:textId="77777777" w:rsidR="00997DAD" w:rsidRPr="00994A1A" w:rsidRDefault="00997DAD" w:rsidP="00997DA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380C9A1C" w14:textId="17DD1F1D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Crystal Growing and wafer preparation</w:t>
            </w:r>
          </w:p>
        </w:tc>
        <w:tc>
          <w:tcPr>
            <w:tcW w:w="680" w:type="pct"/>
          </w:tcPr>
          <w:p w14:paraId="5680F851" w14:textId="6CAEC899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5F137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2CC31498" w14:textId="6897C270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6A19B5">
              <w:rPr>
                <w:rFonts w:asciiTheme="majorHAnsi" w:hAnsiTheme="majorHAnsi"/>
                <w:sz w:val="24"/>
              </w:rPr>
              <w:t>1,5</w:t>
            </w:r>
          </w:p>
        </w:tc>
      </w:tr>
      <w:tr w:rsidR="00997DAD" w:rsidRPr="00994A1A" w14:paraId="2FAED8B7" w14:textId="77777777" w:rsidTr="00FC6013">
        <w:tc>
          <w:tcPr>
            <w:tcW w:w="579" w:type="pct"/>
            <w:vAlign w:val="center"/>
          </w:tcPr>
          <w:p w14:paraId="74C09A7E" w14:textId="77777777" w:rsidR="00997DAD" w:rsidRPr="00994A1A" w:rsidRDefault="00997DAD" w:rsidP="00997DA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1BF3D3AE" w14:textId="77DFED57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Wafer fabrication, Testing</w:t>
            </w:r>
          </w:p>
        </w:tc>
        <w:tc>
          <w:tcPr>
            <w:tcW w:w="680" w:type="pct"/>
          </w:tcPr>
          <w:p w14:paraId="740C7015" w14:textId="08528B73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5F137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1C34C679" w14:textId="210B3E9F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6A19B5">
              <w:rPr>
                <w:rFonts w:asciiTheme="majorHAnsi" w:hAnsiTheme="majorHAnsi"/>
                <w:sz w:val="24"/>
              </w:rPr>
              <w:t>1,5</w:t>
            </w:r>
          </w:p>
        </w:tc>
      </w:tr>
      <w:tr w:rsidR="00997DAD" w:rsidRPr="00994A1A" w14:paraId="325980F8" w14:textId="77777777" w:rsidTr="00FC6013">
        <w:tc>
          <w:tcPr>
            <w:tcW w:w="579" w:type="pct"/>
            <w:vAlign w:val="center"/>
          </w:tcPr>
          <w:p w14:paraId="2F90A032" w14:textId="77777777" w:rsidR="00997DAD" w:rsidRPr="00994A1A" w:rsidRDefault="00997DAD" w:rsidP="00997DA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5A5E79F3" w14:textId="798899A2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Bonding and Packaging</w:t>
            </w:r>
          </w:p>
        </w:tc>
        <w:tc>
          <w:tcPr>
            <w:tcW w:w="680" w:type="pct"/>
          </w:tcPr>
          <w:p w14:paraId="75794CAB" w14:textId="61BC639D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5F137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497F43D1" w14:textId="476E1DDF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6A19B5">
              <w:rPr>
                <w:rFonts w:asciiTheme="majorHAnsi" w:hAnsiTheme="majorHAnsi"/>
                <w:sz w:val="24"/>
              </w:rPr>
              <w:t>1,5</w:t>
            </w:r>
          </w:p>
        </w:tc>
      </w:tr>
      <w:tr w:rsidR="00997DAD" w:rsidRPr="00994A1A" w14:paraId="58691A6D" w14:textId="77777777" w:rsidTr="00FC6013">
        <w:tc>
          <w:tcPr>
            <w:tcW w:w="579" w:type="pct"/>
            <w:vAlign w:val="center"/>
          </w:tcPr>
          <w:p w14:paraId="11E3BA2C" w14:textId="77777777" w:rsidR="00997DAD" w:rsidRPr="00994A1A" w:rsidRDefault="00997DAD" w:rsidP="00997DA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6869D5E4" w14:textId="5CA31816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Fabrication of PN diode</w:t>
            </w:r>
          </w:p>
        </w:tc>
        <w:tc>
          <w:tcPr>
            <w:tcW w:w="680" w:type="pct"/>
          </w:tcPr>
          <w:p w14:paraId="3F3F769A" w14:textId="134657A7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5F137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00B5C592" w14:textId="667CD21F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6A19B5">
              <w:rPr>
                <w:rFonts w:asciiTheme="majorHAnsi" w:hAnsiTheme="majorHAnsi"/>
                <w:sz w:val="24"/>
              </w:rPr>
              <w:t>1,5</w:t>
            </w:r>
          </w:p>
        </w:tc>
      </w:tr>
      <w:tr w:rsidR="00997DAD" w:rsidRPr="00994A1A" w14:paraId="4B252570" w14:textId="77777777" w:rsidTr="00FC6013">
        <w:tc>
          <w:tcPr>
            <w:tcW w:w="579" w:type="pct"/>
            <w:vAlign w:val="center"/>
          </w:tcPr>
          <w:p w14:paraId="0F75E115" w14:textId="77777777" w:rsidR="00997DAD" w:rsidRPr="00994A1A" w:rsidRDefault="00997DAD" w:rsidP="00997DA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384892BC" w14:textId="38312A8E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Fabrication of BJT </w:t>
            </w:r>
          </w:p>
        </w:tc>
        <w:tc>
          <w:tcPr>
            <w:tcW w:w="680" w:type="pct"/>
          </w:tcPr>
          <w:p w14:paraId="5332184D" w14:textId="0C9D5E70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5F137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43DB324A" w14:textId="5D95CE7E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6A19B5">
              <w:rPr>
                <w:rFonts w:asciiTheme="majorHAnsi" w:hAnsiTheme="majorHAnsi"/>
                <w:sz w:val="24"/>
              </w:rPr>
              <w:t>1,5</w:t>
            </w:r>
          </w:p>
        </w:tc>
      </w:tr>
      <w:tr w:rsidR="00997DAD" w:rsidRPr="00994A1A" w14:paraId="509470FE" w14:textId="77777777" w:rsidTr="00FC6013">
        <w:tc>
          <w:tcPr>
            <w:tcW w:w="579" w:type="pct"/>
            <w:vAlign w:val="center"/>
          </w:tcPr>
          <w:p w14:paraId="4232EDE5" w14:textId="77777777" w:rsidR="00997DAD" w:rsidRPr="00994A1A" w:rsidRDefault="00997DAD" w:rsidP="00997DA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3141" w:type="pct"/>
          </w:tcPr>
          <w:p w14:paraId="36DD4A66" w14:textId="513A5CAE" w:rsidR="00997DAD" w:rsidRPr="00994A1A" w:rsidRDefault="00997DAD" w:rsidP="00997DAD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994A1A">
              <w:rPr>
                <w:rStyle w:val="fontstyle01"/>
                <w:rFonts w:asciiTheme="majorHAnsi" w:hAnsiTheme="majorHAnsi"/>
                <w:b w:val="0"/>
                <w:bCs w:val="0"/>
                <w:sz w:val="24"/>
                <w:szCs w:val="24"/>
              </w:rPr>
              <w:t>Fabrication of MOSFET</w:t>
            </w:r>
          </w:p>
        </w:tc>
        <w:tc>
          <w:tcPr>
            <w:tcW w:w="680" w:type="pct"/>
          </w:tcPr>
          <w:p w14:paraId="627C0D95" w14:textId="0C3CAE15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5F137A">
              <w:rPr>
                <w:rFonts w:asciiTheme="majorHAnsi" w:hAnsiTheme="majorHAnsi"/>
                <w:sz w:val="24"/>
              </w:rPr>
              <w:t>PPT</w:t>
            </w:r>
          </w:p>
        </w:tc>
        <w:tc>
          <w:tcPr>
            <w:tcW w:w="600" w:type="pct"/>
            <w:vAlign w:val="center"/>
          </w:tcPr>
          <w:p w14:paraId="4C2207DC" w14:textId="571FB2CE" w:rsidR="00997DAD" w:rsidRPr="00994A1A" w:rsidRDefault="00997DAD" w:rsidP="00997DAD">
            <w:pPr>
              <w:jc w:val="center"/>
              <w:rPr>
                <w:rFonts w:asciiTheme="majorHAnsi" w:hAnsiTheme="majorHAnsi"/>
                <w:sz w:val="24"/>
              </w:rPr>
            </w:pPr>
            <w:r w:rsidRPr="006A19B5">
              <w:rPr>
                <w:rFonts w:asciiTheme="majorHAnsi" w:hAnsiTheme="majorHAnsi"/>
                <w:sz w:val="24"/>
              </w:rPr>
              <w:t>1,5</w:t>
            </w:r>
          </w:p>
        </w:tc>
      </w:tr>
    </w:tbl>
    <w:p w14:paraId="18C1542F" w14:textId="2A85DA8F" w:rsidR="00D46572" w:rsidRDefault="00D46572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Reference Books:</w:t>
      </w:r>
    </w:p>
    <w:p w14:paraId="63E8FD75" w14:textId="77777777" w:rsidR="00D46572" w:rsidRPr="009342F3" w:rsidRDefault="00D46572">
      <w:pPr>
        <w:rPr>
          <w:rFonts w:asciiTheme="majorHAnsi" w:hAnsiTheme="majorHAnsi"/>
          <w:b/>
          <w:sz w:val="24"/>
        </w:rPr>
      </w:pPr>
    </w:p>
    <w:p w14:paraId="439BFC7D" w14:textId="77777777" w:rsidR="00D46572" w:rsidRDefault="00D46572" w:rsidP="00D46572">
      <w:pPr>
        <w:pStyle w:val="ListParagraph"/>
        <w:numPr>
          <w:ilvl w:val="0"/>
          <w:numId w:val="9"/>
        </w:numPr>
        <w:jc w:val="both"/>
        <w:rPr>
          <w:rFonts w:ascii="Cambria" w:eastAsia="Times New Roman" w:hAnsi="Cambria"/>
          <w:color w:val="000000"/>
          <w:sz w:val="24"/>
          <w:lang w:val="en-IN" w:eastAsia="en-IN"/>
        </w:rPr>
      </w:pPr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Ben G. Streetman and Sanjay Kumar Banerjee, “Solid State Electronic Devices”, Pearson, 7th edition, 2016.</w:t>
      </w:r>
    </w:p>
    <w:p w14:paraId="15305875" w14:textId="523228AB" w:rsidR="00D46572" w:rsidRPr="00D46572" w:rsidRDefault="00D46572" w:rsidP="00D46572">
      <w:pPr>
        <w:pStyle w:val="ListParagraph"/>
        <w:numPr>
          <w:ilvl w:val="0"/>
          <w:numId w:val="9"/>
        </w:numPr>
        <w:jc w:val="both"/>
        <w:rPr>
          <w:rFonts w:ascii="Cambria" w:eastAsia="Times New Roman" w:hAnsi="Cambria"/>
          <w:color w:val="000000"/>
          <w:sz w:val="24"/>
          <w:lang w:val="en-IN" w:eastAsia="en-IN"/>
        </w:rPr>
      </w:pPr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 xml:space="preserve">Donald A </w:t>
      </w:r>
      <w:proofErr w:type="spellStart"/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Neamen</w:t>
      </w:r>
      <w:proofErr w:type="spellEnd"/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 xml:space="preserve">, </w:t>
      </w:r>
      <w:proofErr w:type="spellStart"/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Dhrubes</w:t>
      </w:r>
      <w:proofErr w:type="spellEnd"/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 xml:space="preserve"> Biswas “Semiconductor Physics and Devices”, 4</w:t>
      </w:r>
      <w:proofErr w:type="gramStart"/>
      <w:r w:rsidRPr="00D46572">
        <w:rPr>
          <w:rFonts w:ascii="Cambria" w:eastAsia="Times New Roman" w:hAnsi="Cambria"/>
          <w:color w:val="000000"/>
          <w:sz w:val="24"/>
          <w:vertAlign w:val="superscript"/>
          <w:lang w:val="en-IN" w:eastAsia="en-IN"/>
        </w:rPr>
        <w:t>th</w:t>
      </w:r>
      <w:r>
        <w:rPr>
          <w:rFonts w:ascii="Cambria" w:eastAsia="Times New Roman" w:hAnsi="Cambria"/>
          <w:color w:val="000000"/>
          <w:sz w:val="24"/>
          <w:lang w:val="en-IN" w:eastAsia="en-IN"/>
        </w:rPr>
        <w:t xml:space="preserve"> </w:t>
      </w:r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 xml:space="preserve"> edition</w:t>
      </w:r>
      <w:proofErr w:type="gramEnd"/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, McGraw-Hill Education, 2012.</w:t>
      </w:r>
    </w:p>
    <w:p w14:paraId="7A099550" w14:textId="4101B50C" w:rsidR="00D46572" w:rsidRPr="00D46572" w:rsidRDefault="00D46572" w:rsidP="00D46572">
      <w:pPr>
        <w:pStyle w:val="ListParagraph"/>
        <w:numPr>
          <w:ilvl w:val="0"/>
          <w:numId w:val="9"/>
        </w:numPr>
        <w:jc w:val="both"/>
        <w:rPr>
          <w:rFonts w:ascii="Cambria" w:eastAsia="Times New Roman" w:hAnsi="Cambria"/>
          <w:color w:val="000000"/>
          <w:sz w:val="24"/>
          <w:lang w:val="en-IN" w:eastAsia="en-IN"/>
        </w:rPr>
      </w:pPr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 xml:space="preserve">Robert L. </w:t>
      </w:r>
      <w:proofErr w:type="spellStart"/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Boylestad</w:t>
      </w:r>
      <w:proofErr w:type="spellEnd"/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 xml:space="preserve"> and Louis </w:t>
      </w:r>
      <w:proofErr w:type="spellStart"/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Nashelsky</w:t>
      </w:r>
      <w:proofErr w:type="spellEnd"/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, “Electronic Devices and Circuit Theory”, Pearson Education, 11</w:t>
      </w:r>
      <w:r w:rsidRPr="00D46572">
        <w:rPr>
          <w:rFonts w:ascii="Cambria" w:eastAsia="Times New Roman" w:hAnsi="Cambria"/>
          <w:color w:val="000000"/>
          <w:sz w:val="24"/>
          <w:vertAlign w:val="superscript"/>
          <w:lang w:val="en-IN" w:eastAsia="en-IN"/>
        </w:rPr>
        <w:t>th</w:t>
      </w:r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 xml:space="preserve"> Edition, 2013.</w:t>
      </w:r>
    </w:p>
    <w:p w14:paraId="44BB8A1B" w14:textId="77777777" w:rsidR="00D46572" w:rsidRPr="00D46572" w:rsidRDefault="00D46572" w:rsidP="00D46572">
      <w:pPr>
        <w:pStyle w:val="ListParagraph"/>
        <w:numPr>
          <w:ilvl w:val="0"/>
          <w:numId w:val="9"/>
        </w:numPr>
        <w:jc w:val="both"/>
        <w:rPr>
          <w:rFonts w:ascii="Cambria" w:eastAsia="Times New Roman" w:hAnsi="Cambria"/>
          <w:color w:val="000000"/>
          <w:sz w:val="24"/>
          <w:lang w:val="en-IN" w:eastAsia="en-IN"/>
        </w:rPr>
      </w:pPr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 xml:space="preserve">R. S. </w:t>
      </w:r>
      <w:proofErr w:type="spellStart"/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Sedha</w:t>
      </w:r>
      <w:proofErr w:type="spellEnd"/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, “Applied Electronics”, S. Chand, 2018.</w:t>
      </w:r>
    </w:p>
    <w:p w14:paraId="283661C2" w14:textId="15B7DB4D" w:rsidR="00D46572" w:rsidRPr="00D46572" w:rsidRDefault="00D46572" w:rsidP="00D46572">
      <w:pPr>
        <w:pStyle w:val="ListParagraph"/>
        <w:numPr>
          <w:ilvl w:val="0"/>
          <w:numId w:val="9"/>
        </w:numPr>
        <w:jc w:val="both"/>
        <w:rPr>
          <w:rFonts w:ascii="Cambria" w:eastAsia="Times New Roman" w:hAnsi="Cambria"/>
          <w:color w:val="000000"/>
          <w:sz w:val="24"/>
          <w:lang w:val="en-IN" w:eastAsia="en-IN"/>
        </w:rPr>
      </w:pPr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David A. Bell, “Electronic Devices and Circuits”, 5</w:t>
      </w:r>
      <w:r w:rsidRPr="00D46572">
        <w:rPr>
          <w:rFonts w:ascii="Cambria" w:eastAsia="Times New Roman" w:hAnsi="Cambria"/>
          <w:color w:val="000000"/>
          <w:sz w:val="24"/>
          <w:vertAlign w:val="superscript"/>
          <w:lang w:val="en-IN" w:eastAsia="en-IN"/>
        </w:rPr>
        <w:t>th</w:t>
      </w:r>
      <w:r>
        <w:rPr>
          <w:rFonts w:ascii="Cambria" w:eastAsia="Times New Roman" w:hAnsi="Cambria"/>
          <w:color w:val="000000"/>
          <w:sz w:val="24"/>
          <w:lang w:val="en-IN" w:eastAsia="en-IN"/>
        </w:rPr>
        <w:t xml:space="preserve"> </w:t>
      </w:r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edition, Oxford University Press, 2015.</w:t>
      </w:r>
    </w:p>
    <w:p w14:paraId="0AB5FDCF" w14:textId="5FD205A7" w:rsidR="00D46572" w:rsidRPr="00D46572" w:rsidRDefault="00D46572" w:rsidP="00D46572">
      <w:pPr>
        <w:pStyle w:val="ListParagraph"/>
        <w:numPr>
          <w:ilvl w:val="0"/>
          <w:numId w:val="9"/>
        </w:numPr>
        <w:jc w:val="both"/>
        <w:rPr>
          <w:rFonts w:ascii="Cambria" w:eastAsia="Times New Roman" w:hAnsi="Cambria"/>
          <w:color w:val="000000"/>
          <w:sz w:val="24"/>
          <w:lang w:val="en-IN" w:eastAsia="en-IN"/>
        </w:rPr>
      </w:pPr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Muhammad Rashid, “Microelectronic Circuits: Analysis &amp; Design”, 2</w:t>
      </w:r>
      <w:r w:rsidRPr="00D46572">
        <w:rPr>
          <w:rFonts w:ascii="Cambria" w:eastAsia="Times New Roman" w:hAnsi="Cambria"/>
          <w:color w:val="000000"/>
          <w:sz w:val="24"/>
          <w:vertAlign w:val="superscript"/>
          <w:lang w:val="en-IN" w:eastAsia="en-IN"/>
        </w:rPr>
        <w:t>nd</w:t>
      </w:r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 xml:space="preserve"> edition, Cengage Learning, 2010.</w:t>
      </w:r>
    </w:p>
    <w:p w14:paraId="765A9380" w14:textId="404AA558" w:rsidR="000B38ED" w:rsidRDefault="00D46572" w:rsidP="00D46572">
      <w:pPr>
        <w:pStyle w:val="ListParagraph"/>
        <w:numPr>
          <w:ilvl w:val="0"/>
          <w:numId w:val="9"/>
        </w:numPr>
        <w:jc w:val="both"/>
        <w:rPr>
          <w:rFonts w:ascii="Cambria" w:eastAsia="Times New Roman" w:hAnsi="Cambria"/>
          <w:color w:val="000000"/>
          <w:sz w:val="24"/>
          <w:lang w:val="en-IN" w:eastAsia="en-IN"/>
        </w:rPr>
      </w:pPr>
      <w:r w:rsidRPr="00D46572">
        <w:rPr>
          <w:rFonts w:ascii="Cambria" w:eastAsia="Times New Roman" w:hAnsi="Cambria"/>
          <w:color w:val="000000"/>
          <w:sz w:val="24"/>
          <w:lang w:val="en-IN" w:eastAsia="en-IN"/>
        </w:rPr>
        <w:t>Thomas L. Floyd, “Electronic Devices”, Pearson, 9th edition, 2013</w:t>
      </w:r>
    </w:p>
    <w:p w14:paraId="7DC90EA1" w14:textId="77777777" w:rsidR="007056E2" w:rsidRDefault="007056E2" w:rsidP="007056E2">
      <w:pPr>
        <w:pStyle w:val="ListParagraph"/>
        <w:jc w:val="both"/>
        <w:rPr>
          <w:rFonts w:ascii="Cambria" w:eastAsia="Times New Roman" w:hAnsi="Cambria"/>
          <w:color w:val="000000"/>
          <w:sz w:val="24"/>
          <w:lang w:val="en-IN" w:eastAsia="en-IN"/>
        </w:rPr>
      </w:pPr>
    </w:p>
    <w:p w14:paraId="1CA4AC80" w14:textId="747A5B80" w:rsidR="007056E2" w:rsidRDefault="007056E2">
      <w:pPr>
        <w:rPr>
          <w:rFonts w:ascii="Cambria" w:eastAsia="Times New Roman" w:hAnsi="Cambria"/>
          <w:color w:val="000000"/>
          <w:sz w:val="24"/>
          <w:lang w:val="en-IN" w:eastAsia="en-IN"/>
        </w:rPr>
      </w:pPr>
      <w:r>
        <w:rPr>
          <w:rFonts w:ascii="Cambria" w:eastAsia="Times New Roman" w:hAnsi="Cambria"/>
          <w:color w:val="000000"/>
          <w:sz w:val="24"/>
          <w:lang w:val="en-IN" w:eastAsia="en-IN"/>
        </w:rPr>
        <w:br w:type="page"/>
      </w:r>
    </w:p>
    <w:p w14:paraId="68BC233E" w14:textId="77777777" w:rsidR="00547B55" w:rsidRDefault="008D1DEC">
      <w:pPr>
        <w:rPr>
          <w:rFonts w:asciiTheme="majorHAnsi" w:hAnsiTheme="majorHAnsi"/>
          <w:b/>
          <w:sz w:val="24"/>
        </w:rPr>
      </w:pPr>
      <w:r w:rsidRPr="009342F3">
        <w:rPr>
          <w:rFonts w:asciiTheme="majorHAnsi" w:hAnsiTheme="majorHAnsi"/>
          <w:b/>
          <w:sz w:val="24"/>
        </w:rPr>
        <w:lastRenderedPageBreak/>
        <w:t xml:space="preserve">Assessment Procedure: </w:t>
      </w:r>
    </w:p>
    <w:p w14:paraId="3DFD78E0" w14:textId="77777777" w:rsidR="00DB727D" w:rsidRPr="009342F3" w:rsidRDefault="00DB727D">
      <w:pPr>
        <w:rPr>
          <w:rFonts w:asciiTheme="majorHAnsi" w:hAnsiTheme="majorHAnsi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  <w:gridCol w:w="1442"/>
        <w:gridCol w:w="1559"/>
      </w:tblGrid>
      <w:tr w:rsidR="008D1DEC" w:rsidRPr="009342F3" w14:paraId="0D00FBE8" w14:textId="77777777" w:rsidTr="00D46572">
        <w:trPr>
          <w:jc w:val="center"/>
        </w:trPr>
        <w:tc>
          <w:tcPr>
            <w:tcW w:w="2310" w:type="dxa"/>
            <w:vMerge w:val="restart"/>
          </w:tcPr>
          <w:p w14:paraId="14A0E10F" w14:textId="77777777" w:rsidR="008D1DEC" w:rsidRPr="009342F3" w:rsidRDefault="008D1DEC" w:rsidP="008D1DE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9342F3">
              <w:rPr>
                <w:rFonts w:asciiTheme="majorHAnsi" w:hAnsiTheme="majorHAnsi"/>
                <w:b/>
                <w:sz w:val="24"/>
              </w:rPr>
              <w:t>CLO</w:t>
            </w:r>
          </w:p>
        </w:tc>
        <w:tc>
          <w:tcPr>
            <w:tcW w:w="2310" w:type="dxa"/>
            <w:vMerge w:val="restart"/>
          </w:tcPr>
          <w:p w14:paraId="7AE6C6A0" w14:textId="77777777" w:rsidR="008D1DEC" w:rsidRPr="009342F3" w:rsidRDefault="008D1DEC" w:rsidP="008D1DE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9342F3">
              <w:rPr>
                <w:rFonts w:asciiTheme="majorHAnsi" w:hAnsiTheme="majorHAnsi"/>
                <w:b/>
                <w:sz w:val="24"/>
              </w:rPr>
              <w:t xml:space="preserve">Continuous Learning Assessment </w:t>
            </w:r>
          </w:p>
        </w:tc>
        <w:tc>
          <w:tcPr>
            <w:tcW w:w="3001" w:type="dxa"/>
            <w:gridSpan w:val="2"/>
          </w:tcPr>
          <w:p w14:paraId="025EE196" w14:textId="77777777" w:rsidR="008D1DEC" w:rsidRPr="009342F3" w:rsidRDefault="008D1DEC" w:rsidP="008D1DE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9342F3">
              <w:rPr>
                <w:rFonts w:asciiTheme="majorHAnsi" w:hAnsiTheme="majorHAnsi"/>
                <w:b/>
                <w:sz w:val="24"/>
              </w:rPr>
              <w:t>Internal mark weightage (50)</w:t>
            </w:r>
          </w:p>
        </w:tc>
      </w:tr>
      <w:tr w:rsidR="008D1DEC" w:rsidRPr="009342F3" w14:paraId="01E7BDC1" w14:textId="77777777" w:rsidTr="00D46572">
        <w:trPr>
          <w:jc w:val="center"/>
        </w:trPr>
        <w:tc>
          <w:tcPr>
            <w:tcW w:w="2310" w:type="dxa"/>
            <w:vMerge/>
          </w:tcPr>
          <w:p w14:paraId="79CCA089" w14:textId="77777777" w:rsidR="008D1DEC" w:rsidRPr="009342F3" w:rsidRDefault="008D1DEC" w:rsidP="008D1DEC">
            <w:pPr>
              <w:jc w:val="center"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2310" w:type="dxa"/>
            <w:vMerge/>
          </w:tcPr>
          <w:p w14:paraId="3A37B3E0" w14:textId="77777777" w:rsidR="008D1DEC" w:rsidRPr="009342F3" w:rsidRDefault="008D1DEC" w:rsidP="008D1DEC">
            <w:pPr>
              <w:jc w:val="center"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1442" w:type="dxa"/>
          </w:tcPr>
          <w:p w14:paraId="05FC7CB5" w14:textId="6B75EB32" w:rsidR="008D1DEC" w:rsidRPr="009342F3" w:rsidRDefault="008D1DEC" w:rsidP="008D1DE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9342F3">
              <w:rPr>
                <w:rFonts w:asciiTheme="majorHAnsi" w:hAnsiTheme="majorHAnsi"/>
                <w:b/>
                <w:sz w:val="24"/>
              </w:rPr>
              <w:t>Theory (</w:t>
            </w:r>
            <w:r w:rsidR="000F5F1A">
              <w:rPr>
                <w:rFonts w:asciiTheme="majorHAnsi" w:hAnsiTheme="majorHAnsi"/>
                <w:b/>
                <w:sz w:val="24"/>
              </w:rPr>
              <w:t>4</w:t>
            </w:r>
            <w:r w:rsidRPr="009342F3">
              <w:rPr>
                <w:rFonts w:asciiTheme="majorHAnsi" w:hAnsiTheme="majorHAnsi"/>
                <w:b/>
                <w:sz w:val="24"/>
              </w:rPr>
              <w:t>5)</w:t>
            </w:r>
          </w:p>
        </w:tc>
        <w:tc>
          <w:tcPr>
            <w:tcW w:w="1559" w:type="dxa"/>
          </w:tcPr>
          <w:p w14:paraId="4248E78C" w14:textId="3B5B9EAD" w:rsidR="008D1DEC" w:rsidRPr="009342F3" w:rsidRDefault="008D1DEC" w:rsidP="008D1DE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9342F3">
              <w:rPr>
                <w:rFonts w:asciiTheme="majorHAnsi" w:hAnsiTheme="majorHAnsi"/>
                <w:b/>
                <w:sz w:val="24"/>
              </w:rPr>
              <w:t>Practice (</w:t>
            </w:r>
            <w:r w:rsidR="000F5F1A">
              <w:rPr>
                <w:rFonts w:asciiTheme="majorHAnsi" w:hAnsiTheme="majorHAnsi"/>
                <w:b/>
                <w:sz w:val="24"/>
              </w:rPr>
              <w:t>1</w:t>
            </w:r>
            <w:r w:rsidRPr="009342F3">
              <w:rPr>
                <w:rFonts w:asciiTheme="majorHAnsi" w:hAnsiTheme="majorHAnsi"/>
                <w:b/>
                <w:sz w:val="24"/>
              </w:rPr>
              <w:t>5)</w:t>
            </w:r>
          </w:p>
        </w:tc>
      </w:tr>
      <w:tr w:rsidR="008D1DEC" w:rsidRPr="009342F3" w14:paraId="579DDAF5" w14:textId="77777777" w:rsidTr="00D46572">
        <w:trPr>
          <w:jc w:val="center"/>
        </w:trPr>
        <w:tc>
          <w:tcPr>
            <w:tcW w:w="2310" w:type="dxa"/>
          </w:tcPr>
          <w:p w14:paraId="32674B10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CLO1</w:t>
            </w:r>
          </w:p>
        </w:tc>
        <w:tc>
          <w:tcPr>
            <w:tcW w:w="2310" w:type="dxa"/>
            <w:vMerge w:val="restart"/>
          </w:tcPr>
          <w:p w14:paraId="3FB77643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CLA1</w:t>
            </w:r>
          </w:p>
          <w:p w14:paraId="7C40C3D3" w14:textId="77777777" w:rsidR="008D1DEC" w:rsidRPr="009342F3" w:rsidRDefault="008D1DEC" w:rsidP="008D1DE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442" w:type="dxa"/>
            <w:vMerge w:val="restart"/>
          </w:tcPr>
          <w:p w14:paraId="5BA56D89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5</w:t>
            </w:r>
          </w:p>
        </w:tc>
        <w:tc>
          <w:tcPr>
            <w:tcW w:w="1559" w:type="dxa"/>
            <w:vMerge w:val="restart"/>
          </w:tcPr>
          <w:p w14:paraId="74681295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5</w:t>
            </w:r>
          </w:p>
        </w:tc>
      </w:tr>
      <w:tr w:rsidR="008D1DEC" w:rsidRPr="009342F3" w14:paraId="6FD721A4" w14:textId="77777777" w:rsidTr="00D46572">
        <w:trPr>
          <w:jc w:val="center"/>
        </w:trPr>
        <w:tc>
          <w:tcPr>
            <w:tcW w:w="2310" w:type="dxa"/>
          </w:tcPr>
          <w:p w14:paraId="5DE5DA85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CLO2</w:t>
            </w:r>
          </w:p>
        </w:tc>
        <w:tc>
          <w:tcPr>
            <w:tcW w:w="2310" w:type="dxa"/>
            <w:vMerge/>
          </w:tcPr>
          <w:p w14:paraId="55FD0146" w14:textId="77777777" w:rsidR="008D1DEC" w:rsidRPr="009342F3" w:rsidRDefault="008D1DEC" w:rsidP="008D1DE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442" w:type="dxa"/>
            <w:vMerge/>
          </w:tcPr>
          <w:p w14:paraId="6626B5EA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Merge/>
          </w:tcPr>
          <w:p w14:paraId="761DC9E4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</w:p>
        </w:tc>
      </w:tr>
      <w:tr w:rsidR="008D1DEC" w:rsidRPr="009342F3" w14:paraId="598445F2" w14:textId="77777777" w:rsidTr="00D46572">
        <w:trPr>
          <w:jc w:val="center"/>
        </w:trPr>
        <w:tc>
          <w:tcPr>
            <w:tcW w:w="2310" w:type="dxa"/>
          </w:tcPr>
          <w:p w14:paraId="2B328D7C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CLO3</w:t>
            </w:r>
          </w:p>
        </w:tc>
        <w:tc>
          <w:tcPr>
            <w:tcW w:w="2310" w:type="dxa"/>
            <w:vMerge w:val="restart"/>
          </w:tcPr>
          <w:p w14:paraId="4D6AA018" w14:textId="77777777" w:rsidR="008D1DEC" w:rsidRPr="009342F3" w:rsidRDefault="008D1DEC" w:rsidP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CLA2</w:t>
            </w:r>
          </w:p>
        </w:tc>
        <w:tc>
          <w:tcPr>
            <w:tcW w:w="1442" w:type="dxa"/>
            <w:vMerge w:val="restart"/>
          </w:tcPr>
          <w:p w14:paraId="0E8C8E97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7.5</w:t>
            </w:r>
          </w:p>
        </w:tc>
        <w:tc>
          <w:tcPr>
            <w:tcW w:w="1559" w:type="dxa"/>
            <w:vMerge w:val="restart"/>
          </w:tcPr>
          <w:p w14:paraId="4146F07A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7.5</w:t>
            </w:r>
          </w:p>
        </w:tc>
      </w:tr>
      <w:tr w:rsidR="008D1DEC" w:rsidRPr="009342F3" w14:paraId="10F38737" w14:textId="77777777" w:rsidTr="00D46572">
        <w:trPr>
          <w:jc w:val="center"/>
        </w:trPr>
        <w:tc>
          <w:tcPr>
            <w:tcW w:w="2310" w:type="dxa"/>
          </w:tcPr>
          <w:p w14:paraId="427C35A6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CLO4</w:t>
            </w:r>
          </w:p>
        </w:tc>
        <w:tc>
          <w:tcPr>
            <w:tcW w:w="2310" w:type="dxa"/>
            <w:vMerge/>
          </w:tcPr>
          <w:p w14:paraId="3222E7E3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442" w:type="dxa"/>
            <w:vMerge/>
          </w:tcPr>
          <w:p w14:paraId="0026CD5B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Merge/>
          </w:tcPr>
          <w:p w14:paraId="6BA0C006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</w:p>
        </w:tc>
      </w:tr>
      <w:tr w:rsidR="008D1DEC" w:rsidRPr="009342F3" w14:paraId="4ECE9ADE" w14:textId="77777777" w:rsidTr="00D46572">
        <w:trPr>
          <w:trHeight w:val="121"/>
          <w:jc w:val="center"/>
        </w:trPr>
        <w:tc>
          <w:tcPr>
            <w:tcW w:w="2310" w:type="dxa"/>
            <w:vMerge w:val="restart"/>
          </w:tcPr>
          <w:p w14:paraId="69971388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CLO5,6</w:t>
            </w:r>
          </w:p>
        </w:tc>
        <w:tc>
          <w:tcPr>
            <w:tcW w:w="2310" w:type="dxa"/>
          </w:tcPr>
          <w:p w14:paraId="63D53E57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CLA3</w:t>
            </w:r>
          </w:p>
        </w:tc>
        <w:tc>
          <w:tcPr>
            <w:tcW w:w="1442" w:type="dxa"/>
          </w:tcPr>
          <w:p w14:paraId="06C58C11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7.5</w:t>
            </w:r>
          </w:p>
        </w:tc>
        <w:tc>
          <w:tcPr>
            <w:tcW w:w="1559" w:type="dxa"/>
          </w:tcPr>
          <w:p w14:paraId="639B1056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7.5</w:t>
            </w:r>
          </w:p>
        </w:tc>
      </w:tr>
      <w:tr w:rsidR="008D1DEC" w:rsidRPr="009342F3" w14:paraId="44F6143B" w14:textId="77777777" w:rsidTr="00D46572">
        <w:trPr>
          <w:trHeight w:val="120"/>
          <w:jc w:val="center"/>
        </w:trPr>
        <w:tc>
          <w:tcPr>
            <w:tcW w:w="2310" w:type="dxa"/>
            <w:vMerge/>
          </w:tcPr>
          <w:p w14:paraId="67181881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2310" w:type="dxa"/>
          </w:tcPr>
          <w:p w14:paraId="2270EF3F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CLA4</w:t>
            </w:r>
          </w:p>
        </w:tc>
        <w:tc>
          <w:tcPr>
            <w:tcW w:w="1442" w:type="dxa"/>
          </w:tcPr>
          <w:p w14:paraId="61970A51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5</w:t>
            </w:r>
          </w:p>
        </w:tc>
        <w:tc>
          <w:tcPr>
            <w:tcW w:w="1559" w:type="dxa"/>
          </w:tcPr>
          <w:p w14:paraId="7A73BBBC" w14:textId="77777777" w:rsidR="008D1DEC" w:rsidRPr="009342F3" w:rsidRDefault="008D1DEC">
            <w:pPr>
              <w:rPr>
                <w:rFonts w:asciiTheme="majorHAnsi" w:hAnsiTheme="majorHAnsi"/>
                <w:sz w:val="24"/>
              </w:rPr>
            </w:pPr>
            <w:r w:rsidRPr="009342F3">
              <w:rPr>
                <w:rFonts w:asciiTheme="majorHAnsi" w:hAnsiTheme="majorHAnsi"/>
                <w:sz w:val="24"/>
              </w:rPr>
              <w:t>5</w:t>
            </w:r>
          </w:p>
        </w:tc>
      </w:tr>
    </w:tbl>
    <w:p w14:paraId="2F72FBDE" w14:textId="77777777" w:rsidR="008D1DEC" w:rsidRPr="009342F3" w:rsidRDefault="008D1DEC">
      <w:pPr>
        <w:rPr>
          <w:rFonts w:asciiTheme="majorHAnsi" w:hAnsiTheme="majorHAnsi"/>
          <w:sz w:val="24"/>
        </w:rPr>
      </w:pPr>
    </w:p>
    <w:p w14:paraId="693544B8" w14:textId="77777777" w:rsidR="00547B55" w:rsidRPr="009342F3" w:rsidRDefault="00547B55">
      <w:pPr>
        <w:rPr>
          <w:rFonts w:asciiTheme="majorHAnsi" w:hAnsiTheme="majorHAnsi"/>
          <w:sz w:val="24"/>
        </w:rPr>
      </w:pPr>
    </w:p>
    <w:p w14:paraId="3B9A3537" w14:textId="77777777" w:rsidR="00547B55" w:rsidRPr="009342F3" w:rsidRDefault="00547B55">
      <w:pPr>
        <w:rPr>
          <w:rFonts w:asciiTheme="majorHAnsi" w:hAnsiTheme="majorHAnsi"/>
          <w:sz w:val="24"/>
        </w:rPr>
      </w:pPr>
    </w:p>
    <w:p w14:paraId="25F847D0" w14:textId="3D6A8CFD" w:rsidR="00547B55" w:rsidRPr="009342F3" w:rsidRDefault="00DB727D">
      <w:pPr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3BAF920A" wp14:editId="15CAACEF">
            <wp:extent cx="5731510" cy="1906270"/>
            <wp:effectExtent l="0" t="0" r="2540" b="0"/>
            <wp:docPr id="8153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1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BF51" w14:textId="77777777" w:rsidR="00547B55" w:rsidRPr="009342F3" w:rsidRDefault="00547B55">
      <w:pPr>
        <w:rPr>
          <w:rFonts w:asciiTheme="majorHAnsi" w:hAnsiTheme="majorHAnsi"/>
          <w:sz w:val="24"/>
        </w:rPr>
      </w:pPr>
    </w:p>
    <w:p w14:paraId="15A36E94" w14:textId="77777777" w:rsidR="00547B55" w:rsidRPr="009342F3" w:rsidRDefault="00547B55">
      <w:pPr>
        <w:rPr>
          <w:rFonts w:asciiTheme="majorHAnsi" w:hAnsiTheme="majorHAnsi"/>
          <w:sz w:val="24"/>
        </w:rPr>
      </w:pPr>
    </w:p>
    <w:p w14:paraId="0ECE0C65" w14:textId="61EC4342" w:rsidR="00027724" w:rsidRDefault="0002772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14:paraId="7B5461EC" w14:textId="77777777" w:rsidR="00600B62" w:rsidRPr="009342F3" w:rsidRDefault="00600B62" w:rsidP="00600B62">
      <w:pPr>
        <w:spacing w:line="360" w:lineRule="auto"/>
        <w:jc w:val="center"/>
        <w:rPr>
          <w:rFonts w:asciiTheme="majorHAnsi" w:hAnsiTheme="majorHAnsi"/>
          <w:b/>
          <w:sz w:val="24"/>
        </w:rPr>
      </w:pPr>
      <w:r w:rsidRPr="009342F3">
        <w:rPr>
          <w:rFonts w:asciiTheme="majorHAnsi" w:hAnsiTheme="majorHAnsi"/>
          <w:b/>
          <w:sz w:val="24"/>
        </w:rPr>
        <w:lastRenderedPageBreak/>
        <w:t>SRM INSTITUTE OF SCIENCE &amp; TECHNOLOGY</w:t>
      </w:r>
    </w:p>
    <w:p w14:paraId="6F3D88CD" w14:textId="77777777" w:rsidR="00600B62" w:rsidRPr="009342F3" w:rsidRDefault="00600B62" w:rsidP="00600B62">
      <w:pPr>
        <w:spacing w:line="360" w:lineRule="auto"/>
        <w:jc w:val="center"/>
        <w:rPr>
          <w:rFonts w:asciiTheme="majorHAnsi" w:hAnsiTheme="majorHAnsi"/>
          <w:b/>
          <w:sz w:val="24"/>
        </w:rPr>
      </w:pPr>
      <w:r w:rsidRPr="009342F3">
        <w:rPr>
          <w:rFonts w:asciiTheme="majorHAnsi" w:hAnsiTheme="majorHAnsi"/>
          <w:b/>
          <w:sz w:val="24"/>
        </w:rPr>
        <w:t>DEPARTMENT OF ECE</w:t>
      </w:r>
    </w:p>
    <w:p w14:paraId="26B61A3C" w14:textId="77777777" w:rsidR="00600B62" w:rsidRDefault="00600B62" w:rsidP="00600B62">
      <w:pPr>
        <w:spacing w:line="360" w:lineRule="auto"/>
        <w:jc w:val="center"/>
        <w:rPr>
          <w:rFonts w:asciiTheme="majorHAnsi" w:hAnsiTheme="majorHAnsi"/>
          <w:b/>
          <w:sz w:val="24"/>
        </w:rPr>
      </w:pPr>
      <w:r w:rsidRPr="009342F3">
        <w:rPr>
          <w:rFonts w:asciiTheme="majorHAnsi" w:hAnsiTheme="majorHAnsi"/>
          <w:b/>
          <w:sz w:val="24"/>
        </w:rPr>
        <w:t>FACULTY OF ENGINEERING AND TECHNOLOGY</w:t>
      </w:r>
    </w:p>
    <w:p w14:paraId="67623AFA" w14:textId="588819ED" w:rsidR="00600B62" w:rsidRPr="009342F3" w:rsidRDefault="00600B62" w:rsidP="00600B62">
      <w:pPr>
        <w:spacing w:line="360" w:lineRule="auto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Course Articulation Matrix</w:t>
      </w:r>
    </w:p>
    <w:p w14:paraId="3FDD2CCB" w14:textId="77777777" w:rsidR="00547B55" w:rsidRDefault="00547B55">
      <w:pPr>
        <w:rPr>
          <w:rFonts w:asciiTheme="majorHAnsi" w:hAnsiTheme="majorHAnsi"/>
          <w:sz w:val="24"/>
        </w:rPr>
      </w:pPr>
    </w:p>
    <w:tbl>
      <w:tblPr>
        <w:tblW w:w="97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8"/>
        <w:gridCol w:w="2392"/>
        <w:gridCol w:w="561"/>
        <w:gridCol w:w="418"/>
        <w:gridCol w:w="400"/>
        <w:gridCol w:w="401"/>
        <w:gridCol w:w="445"/>
        <w:gridCol w:w="406"/>
        <w:gridCol w:w="406"/>
        <w:gridCol w:w="406"/>
        <w:gridCol w:w="406"/>
        <w:gridCol w:w="477"/>
        <w:gridCol w:w="477"/>
        <w:gridCol w:w="477"/>
        <w:gridCol w:w="445"/>
        <w:gridCol w:w="397"/>
        <w:gridCol w:w="402"/>
      </w:tblGrid>
      <w:tr w:rsidR="006C0D48" w:rsidRPr="006C0D48" w14:paraId="43E84B60" w14:textId="77777777" w:rsidTr="006C0D48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03DED0" w14:textId="2AE842C9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CO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4A51C8" w14:textId="77777777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szCs w:val="22"/>
              </w:rPr>
            </w:pPr>
            <w:r w:rsidRPr="006C0D48">
              <w:rPr>
                <w:rStyle w:val="fontstyle01"/>
                <w:rFonts w:asciiTheme="majorHAnsi" w:hAnsiTheme="majorHAnsi"/>
                <w:sz w:val="22"/>
                <w:szCs w:val="22"/>
              </w:rPr>
              <w:t>At the end of this course, learners will be able to:</w:t>
            </w:r>
          </w:p>
          <w:p w14:paraId="7587BCB5" w14:textId="77777777" w:rsidR="006C0D48" w:rsidRPr="006C0D48" w:rsidRDefault="006C0D48" w:rsidP="006C0D48">
            <w:pPr>
              <w:jc w:val="center"/>
              <w:rPr>
                <w:rStyle w:val="fontstyle01"/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2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2060" w14:textId="12E12A9D" w:rsidR="006C0D48" w:rsidRPr="00C76227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C76227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Program Outcomes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A0FF" w14:textId="16720C11" w:rsidR="006C0D48" w:rsidRPr="00C76227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C76227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PSOs</w:t>
            </w:r>
          </w:p>
        </w:tc>
      </w:tr>
      <w:tr w:rsidR="006C0D48" w:rsidRPr="006C0D48" w14:paraId="6BB7F270" w14:textId="77777777" w:rsidTr="006C0D48"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5771B" w14:textId="641F96C7" w:rsidR="006C0D48" w:rsidRPr="006C0D48" w:rsidRDefault="006C0D48" w:rsidP="00E31C68">
            <w:pPr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0BD1" w14:textId="77777777" w:rsidR="006C0D48" w:rsidRPr="006C0D48" w:rsidRDefault="006C0D48" w:rsidP="00E31C68">
            <w:pPr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5D35EF" w14:textId="07BD06B4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EABF9B" w14:textId="79B6DFBC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C57679" w14:textId="77B21FE9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5EDFA3" w14:textId="077F2E26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B66EB3" w14:textId="351A2F10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5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C16D85" w14:textId="488C48B0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6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934C66" w14:textId="48CD538A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7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E6D107" w14:textId="080AB98A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8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DC9A4" w14:textId="1E7CA5E5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5D7916" w14:textId="2E4FA755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B1908" w14:textId="63BC3B4A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11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C3228" w14:textId="4E3E1213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12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CF1BD" w14:textId="632C904A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72A4E5" w14:textId="3FA85D1F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2CB8BD" w14:textId="390939DD" w:rsidR="006C0D48" w:rsidRPr="006C0D48" w:rsidRDefault="006C0D48" w:rsidP="006C0D48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</w:pPr>
            <w:r w:rsidRPr="006C0D48">
              <w:rPr>
                <w:rFonts w:asciiTheme="majorHAnsi" w:eastAsia="Times New Roman" w:hAnsiTheme="majorHAnsi"/>
                <w:b/>
                <w:bCs/>
                <w:color w:val="000000"/>
                <w:szCs w:val="22"/>
                <w:lang w:val="en-IN" w:eastAsia="en-IN"/>
              </w:rPr>
              <w:t>3</w:t>
            </w:r>
          </w:p>
        </w:tc>
      </w:tr>
      <w:tr w:rsidR="006C0D48" w:rsidRPr="006C0D48" w14:paraId="5365C85D" w14:textId="77777777" w:rsidTr="006C0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7836B" w14:textId="77777777" w:rsidR="00E31C68" w:rsidRPr="00E31C68" w:rsidRDefault="00E31C68" w:rsidP="00E31C68">
            <w:pPr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 xml:space="preserve">CO-1: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96EB2" w14:textId="3FAA87E0" w:rsidR="00E31C68" w:rsidRPr="00E31C68" w:rsidRDefault="00E31C68" w:rsidP="006C0D48">
            <w:pPr>
              <w:jc w:val="both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Comprehend the basic properties of semiconductors and PN junction.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7FCD" w14:textId="1E834150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BACD9" w14:textId="2C6D6F08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2BE59" w14:textId="7D495EFE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D3B0A" w14:textId="02CE355B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DF41" w14:textId="3BE199EF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7450" w14:textId="58DB304E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07A3" w14:textId="6BD8FFF1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FEB9B" w14:textId="7EDFB80F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E68A8" w14:textId="67A50CDC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1DC95" w14:textId="41EB460A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81B04" w14:textId="79EAB99B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14EF4" w14:textId="3CDF768E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ED311" w14:textId="63D3FA2E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3E048" w14:textId="56319352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1155" w14:textId="77777777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</w:tr>
      <w:tr w:rsidR="006C0D48" w:rsidRPr="006C0D48" w14:paraId="323803F2" w14:textId="77777777" w:rsidTr="006C0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47380" w14:textId="77777777" w:rsidR="00E31C68" w:rsidRPr="00E31C68" w:rsidRDefault="00E31C68" w:rsidP="00E31C68">
            <w:pPr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 xml:space="preserve">CO-2: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FB590" w14:textId="0C2B76AB" w:rsidR="00E31C68" w:rsidRPr="00E31C68" w:rsidRDefault="00E31C68" w:rsidP="006C0D48">
            <w:pPr>
              <w:jc w:val="both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proofErr w:type="spellStart"/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Analyze</w:t>
            </w:r>
            <w:proofErr w:type="spellEnd"/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 xml:space="preserve"> and experiment applications of special diodes and PN diode.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3AC5" w14:textId="46ED9E1C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C5FCC" w14:textId="24D7728A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3F2D9" w14:textId="7851CDDA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82B39" w14:textId="75532D76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F12FC" w14:textId="1303FF15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808E3" w14:textId="1B5D7BCF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E745" w14:textId="6C6369FF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A371A" w14:textId="3CE64583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0D629" w14:textId="69057F64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4A428" w14:textId="12F50023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7464" w14:textId="5C130C44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DC58" w14:textId="61CA6677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508C3" w14:textId="2CC9D44C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1727" w14:textId="55E2451E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05BE" w14:textId="77777777" w:rsidR="00E31C68" w:rsidRPr="00E31C68" w:rsidRDefault="00E31C68" w:rsidP="006C0D48">
            <w:pPr>
              <w:jc w:val="center"/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</w:pPr>
            <w:r w:rsidRPr="00E31C68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</w:tr>
      <w:tr w:rsidR="006C0D48" w:rsidRPr="006C0D48" w14:paraId="48D8B2AC" w14:textId="77777777" w:rsidTr="006C0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BC0A5" w14:textId="77777777" w:rsidR="00027724" w:rsidRPr="00027724" w:rsidRDefault="00027724" w:rsidP="00027724">
            <w:pPr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 xml:space="preserve">CO-3: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3EE0" w14:textId="77777777" w:rsidR="00027724" w:rsidRPr="00027724" w:rsidRDefault="00027724" w:rsidP="006C0D48">
            <w:pPr>
              <w:jc w:val="both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Articulate the construction, operation, characteristics and parameters of Bipolar Junction</w:t>
            </w: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br/>
              <w:t>transistor and its applications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AF569" w14:textId="6482841C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9568" w14:textId="7E131BCE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1B5EF" w14:textId="3E1EB4C8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751A" w14:textId="3B0A3BBE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5A23" w14:textId="12A2AEC2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8B594" w14:textId="06170DF0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9F78" w14:textId="3D7E7246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49AFB" w14:textId="36F2C936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A6799" w14:textId="1B1DF808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53F4F" w14:textId="67C11575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94BC" w14:textId="75611F70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E4BC" w14:textId="77777777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BE4A1" w14:textId="2A000825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EB048" w14:textId="77777777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920D" w14:textId="77777777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</w:tr>
      <w:tr w:rsidR="006C0D48" w:rsidRPr="006C0D48" w14:paraId="26DE9931" w14:textId="77777777" w:rsidTr="006C0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41EF" w14:textId="77777777" w:rsidR="00027724" w:rsidRPr="00027724" w:rsidRDefault="00027724" w:rsidP="00027724">
            <w:pPr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 xml:space="preserve">CO-4: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D324F" w14:textId="77777777" w:rsidR="00027724" w:rsidRPr="00027724" w:rsidRDefault="00027724" w:rsidP="006C0D48">
            <w:pPr>
              <w:jc w:val="both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Demonstrate construction, operation, characteristics and parameters of Field Effect</w:t>
            </w: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br/>
              <w:t>Transistor and its application.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DB4A" w14:textId="5E45420A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C7084" w14:textId="2203683B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2821" w14:textId="77C256CD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17252" w14:textId="7588FF97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A934" w14:textId="23C22D48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6FB92" w14:textId="6B4FEC82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DD50C" w14:textId="743130C2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125E" w14:textId="1E28744C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4DED" w14:textId="110237CB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7CA0" w14:textId="1D23125B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E5F5" w14:textId="6583FBF5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CE0E" w14:textId="77777777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ED810" w14:textId="1365CA1C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3A3A6" w14:textId="77777777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D5DF" w14:textId="77777777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</w:tr>
      <w:tr w:rsidR="006C0D48" w:rsidRPr="006C0D48" w14:paraId="35E8DF28" w14:textId="77777777" w:rsidTr="006C0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A3B9" w14:textId="77777777" w:rsidR="00027724" w:rsidRPr="00027724" w:rsidRDefault="00027724" w:rsidP="00027724">
            <w:pPr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 xml:space="preserve">CO-5: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0CF83" w14:textId="7A742CE0" w:rsidR="00027724" w:rsidRPr="00027724" w:rsidRDefault="00027724" w:rsidP="006C0D48">
            <w:pPr>
              <w:jc w:val="both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Explain the fabrication techniques of semiconductor devices in integrated circuits.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5D697" w14:textId="4307616C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3E64" w14:textId="0D31507E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44C82" w14:textId="37E9A699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7EA52" w14:textId="19A91799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5367E" w14:textId="06FAFE29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82610" w14:textId="65F5197F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906B0" w14:textId="06E01C98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23D5F" w14:textId="5EB5A592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91829" w14:textId="799DAE46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D501" w14:textId="3133A446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67B9" w14:textId="2531DA30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FEE50" w14:textId="048C253A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i/>
                <w:iCs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3F32" w14:textId="0F7CE7FB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0341" w14:textId="45DC4DB8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  <w:r w:rsidRPr="00027724">
              <w:rPr>
                <w:rFonts w:asciiTheme="majorHAnsi" w:eastAsia="Times New Roman" w:hAnsiTheme="majorHAnsi"/>
                <w:color w:val="000000"/>
                <w:szCs w:val="22"/>
                <w:lang w:val="en-IN"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100C741" w14:textId="77777777" w:rsidR="00027724" w:rsidRPr="00027724" w:rsidRDefault="00027724" w:rsidP="006C0D48">
            <w:pPr>
              <w:jc w:val="center"/>
              <w:rPr>
                <w:rFonts w:asciiTheme="majorHAnsi" w:eastAsia="Times New Roman" w:hAnsiTheme="majorHAnsi"/>
                <w:szCs w:val="22"/>
                <w:lang w:val="en-IN" w:eastAsia="en-IN"/>
              </w:rPr>
            </w:pPr>
          </w:p>
        </w:tc>
      </w:tr>
    </w:tbl>
    <w:p w14:paraId="73BD72D0" w14:textId="77777777" w:rsidR="00027724" w:rsidRPr="009342F3" w:rsidRDefault="00027724">
      <w:pPr>
        <w:rPr>
          <w:rFonts w:asciiTheme="majorHAnsi" w:hAnsiTheme="majorHAnsi"/>
          <w:sz w:val="24"/>
        </w:rPr>
      </w:pPr>
    </w:p>
    <w:p w14:paraId="11BE2A4E" w14:textId="77777777" w:rsidR="00547B55" w:rsidRPr="009342F3" w:rsidRDefault="00547B55">
      <w:pPr>
        <w:rPr>
          <w:rFonts w:asciiTheme="majorHAnsi" w:hAnsiTheme="majorHAnsi"/>
          <w:sz w:val="24"/>
        </w:rPr>
      </w:pPr>
    </w:p>
    <w:sectPr w:rsidR="00547B55" w:rsidRPr="009342F3" w:rsidSect="00994A1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ArialNarrow">
    <w:altName w:val="Times New Roman"/>
    <w:panose1 w:val="00000000000000000000"/>
    <w:charset w:val="00"/>
    <w:family w:val="roman"/>
    <w:notTrueType/>
    <w:pitch w:val="default"/>
  </w:font>
  <w:font w:name="ArialNarrow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7EE8"/>
    <w:multiLevelType w:val="hybridMultilevel"/>
    <w:tmpl w:val="BABC69FA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874B0"/>
    <w:multiLevelType w:val="hybridMultilevel"/>
    <w:tmpl w:val="4F7224E8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F20C5"/>
    <w:multiLevelType w:val="hybridMultilevel"/>
    <w:tmpl w:val="D690C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9281F"/>
    <w:multiLevelType w:val="hybridMultilevel"/>
    <w:tmpl w:val="E314FCE6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52E80"/>
    <w:multiLevelType w:val="hybridMultilevel"/>
    <w:tmpl w:val="37400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C5F59"/>
    <w:multiLevelType w:val="hybridMultilevel"/>
    <w:tmpl w:val="6EA08002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A2EB8"/>
    <w:multiLevelType w:val="hybridMultilevel"/>
    <w:tmpl w:val="19F06E18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F1824"/>
    <w:multiLevelType w:val="hybridMultilevel"/>
    <w:tmpl w:val="BC1AD2AA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378FC"/>
    <w:multiLevelType w:val="hybridMultilevel"/>
    <w:tmpl w:val="6ED68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2367F"/>
    <w:multiLevelType w:val="hybridMultilevel"/>
    <w:tmpl w:val="DCBC94CE"/>
    <w:lvl w:ilvl="0" w:tplc="DEAE5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06048">
    <w:abstractNumId w:val="4"/>
  </w:num>
  <w:num w:numId="2" w16cid:durableId="1490713477">
    <w:abstractNumId w:val="8"/>
  </w:num>
  <w:num w:numId="3" w16cid:durableId="1137533675">
    <w:abstractNumId w:val="1"/>
  </w:num>
  <w:num w:numId="4" w16cid:durableId="195511135">
    <w:abstractNumId w:val="6"/>
  </w:num>
  <w:num w:numId="5" w16cid:durableId="800194683">
    <w:abstractNumId w:val="0"/>
  </w:num>
  <w:num w:numId="6" w16cid:durableId="1840268797">
    <w:abstractNumId w:val="3"/>
  </w:num>
  <w:num w:numId="7" w16cid:durableId="714543192">
    <w:abstractNumId w:val="5"/>
  </w:num>
  <w:num w:numId="8" w16cid:durableId="345520330">
    <w:abstractNumId w:val="9"/>
  </w:num>
  <w:num w:numId="9" w16cid:durableId="574972211">
    <w:abstractNumId w:val="2"/>
  </w:num>
  <w:num w:numId="10" w16cid:durableId="386072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1NDI1MjM0NTA3NbNQ0lEKTi0uzszPAymwrAUA/Cjt3SwAAAA="/>
  </w:docVars>
  <w:rsids>
    <w:rsidRoot w:val="00250661"/>
    <w:rsid w:val="00004784"/>
    <w:rsid w:val="00027724"/>
    <w:rsid w:val="000306CE"/>
    <w:rsid w:val="00031410"/>
    <w:rsid w:val="00033C52"/>
    <w:rsid w:val="00043989"/>
    <w:rsid w:val="00050E48"/>
    <w:rsid w:val="00067B9C"/>
    <w:rsid w:val="00076606"/>
    <w:rsid w:val="00084557"/>
    <w:rsid w:val="0008667E"/>
    <w:rsid w:val="000A2578"/>
    <w:rsid w:val="000A5D18"/>
    <w:rsid w:val="000B38ED"/>
    <w:rsid w:val="000B55D7"/>
    <w:rsid w:val="000C47CE"/>
    <w:rsid w:val="000C505E"/>
    <w:rsid w:val="000E0327"/>
    <w:rsid w:val="000F5F1A"/>
    <w:rsid w:val="001002BE"/>
    <w:rsid w:val="00101CED"/>
    <w:rsid w:val="0010604B"/>
    <w:rsid w:val="00115A5F"/>
    <w:rsid w:val="001228D8"/>
    <w:rsid w:val="001560B1"/>
    <w:rsid w:val="00162143"/>
    <w:rsid w:val="00163778"/>
    <w:rsid w:val="00163E42"/>
    <w:rsid w:val="00181F74"/>
    <w:rsid w:val="0019310F"/>
    <w:rsid w:val="00195FC6"/>
    <w:rsid w:val="001B206F"/>
    <w:rsid w:val="001B2248"/>
    <w:rsid w:val="001E33F7"/>
    <w:rsid w:val="00233583"/>
    <w:rsid w:val="00250661"/>
    <w:rsid w:val="00253987"/>
    <w:rsid w:val="00256E7F"/>
    <w:rsid w:val="00271896"/>
    <w:rsid w:val="00273BD7"/>
    <w:rsid w:val="002745C4"/>
    <w:rsid w:val="002975FD"/>
    <w:rsid w:val="00305BA6"/>
    <w:rsid w:val="00307074"/>
    <w:rsid w:val="00330625"/>
    <w:rsid w:val="003530FD"/>
    <w:rsid w:val="003604CB"/>
    <w:rsid w:val="00374554"/>
    <w:rsid w:val="0037758D"/>
    <w:rsid w:val="00383584"/>
    <w:rsid w:val="003A092D"/>
    <w:rsid w:val="0043474F"/>
    <w:rsid w:val="00443B4F"/>
    <w:rsid w:val="004562D4"/>
    <w:rsid w:val="00463D2B"/>
    <w:rsid w:val="00473157"/>
    <w:rsid w:val="00477A69"/>
    <w:rsid w:val="004B1EDB"/>
    <w:rsid w:val="004B4D6A"/>
    <w:rsid w:val="004D1525"/>
    <w:rsid w:val="004D2F50"/>
    <w:rsid w:val="004D548D"/>
    <w:rsid w:val="004F1F04"/>
    <w:rsid w:val="00500A7D"/>
    <w:rsid w:val="00530424"/>
    <w:rsid w:val="00536F53"/>
    <w:rsid w:val="00541760"/>
    <w:rsid w:val="005445CC"/>
    <w:rsid w:val="00547B55"/>
    <w:rsid w:val="00556DFB"/>
    <w:rsid w:val="00563D05"/>
    <w:rsid w:val="0059268D"/>
    <w:rsid w:val="005A132A"/>
    <w:rsid w:val="005C5CE8"/>
    <w:rsid w:val="005C67D1"/>
    <w:rsid w:val="005D5499"/>
    <w:rsid w:val="005D7EE1"/>
    <w:rsid w:val="005E7FD5"/>
    <w:rsid w:val="00600B62"/>
    <w:rsid w:val="00605423"/>
    <w:rsid w:val="00642E83"/>
    <w:rsid w:val="00656CBF"/>
    <w:rsid w:val="00665FB5"/>
    <w:rsid w:val="00670828"/>
    <w:rsid w:val="006900B3"/>
    <w:rsid w:val="006B0691"/>
    <w:rsid w:val="006C0D48"/>
    <w:rsid w:val="006C20B7"/>
    <w:rsid w:val="006C2A04"/>
    <w:rsid w:val="006C7163"/>
    <w:rsid w:val="006D4E4A"/>
    <w:rsid w:val="006F5118"/>
    <w:rsid w:val="007056E2"/>
    <w:rsid w:val="00711B07"/>
    <w:rsid w:val="00736DC6"/>
    <w:rsid w:val="007379EC"/>
    <w:rsid w:val="00761121"/>
    <w:rsid w:val="007620C8"/>
    <w:rsid w:val="00776A59"/>
    <w:rsid w:val="00783D26"/>
    <w:rsid w:val="00783D9D"/>
    <w:rsid w:val="00795807"/>
    <w:rsid w:val="007A4743"/>
    <w:rsid w:val="007E7DFC"/>
    <w:rsid w:val="007F1AC1"/>
    <w:rsid w:val="00810DF8"/>
    <w:rsid w:val="00813C2F"/>
    <w:rsid w:val="00827016"/>
    <w:rsid w:val="00832F62"/>
    <w:rsid w:val="00843C47"/>
    <w:rsid w:val="00845E00"/>
    <w:rsid w:val="00845FE3"/>
    <w:rsid w:val="00847568"/>
    <w:rsid w:val="008475AA"/>
    <w:rsid w:val="00851BF5"/>
    <w:rsid w:val="008553E7"/>
    <w:rsid w:val="008B0FDF"/>
    <w:rsid w:val="008D1DEC"/>
    <w:rsid w:val="008E292B"/>
    <w:rsid w:val="008F0F51"/>
    <w:rsid w:val="00907AA4"/>
    <w:rsid w:val="009147E0"/>
    <w:rsid w:val="009342F3"/>
    <w:rsid w:val="009373FC"/>
    <w:rsid w:val="00945D24"/>
    <w:rsid w:val="00946ADC"/>
    <w:rsid w:val="00953B3E"/>
    <w:rsid w:val="00960898"/>
    <w:rsid w:val="00963084"/>
    <w:rsid w:val="00993C38"/>
    <w:rsid w:val="00994A1A"/>
    <w:rsid w:val="0099587C"/>
    <w:rsid w:val="00997DAD"/>
    <w:rsid w:val="009A1AC3"/>
    <w:rsid w:val="009B1A86"/>
    <w:rsid w:val="009B340E"/>
    <w:rsid w:val="009C4B2E"/>
    <w:rsid w:val="009D0ED9"/>
    <w:rsid w:val="009D28DC"/>
    <w:rsid w:val="00A57226"/>
    <w:rsid w:val="00A82565"/>
    <w:rsid w:val="00AB0916"/>
    <w:rsid w:val="00AB5F92"/>
    <w:rsid w:val="00AB79FD"/>
    <w:rsid w:val="00AE6A0D"/>
    <w:rsid w:val="00B0005B"/>
    <w:rsid w:val="00B5234A"/>
    <w:rsid w:val="00B90B23"/>
    <w:rsid w:val="00BB637B"/>
    <w:rsid w:val="00BC0322"/>
    <w:rsid w:val="00BF1592"/>
    <w:rsid w:val="00C101C4"/>
    <w:rsid w:val="00C27B51"/>
    <w:rsid w:val="00C40C51"/>
    <w:rsid w:val="00C457ED"/>
    <w:rsid w:val="00C76227"/>
    <w:rsid w:val="00CA09D4"/>
    <w:rsid w:val="00CC2CBF"/>
    <w:rsid w:val="00CC5F7F"/>
    <w:rsid w:val="00CF2457"/>
    <w:rsid w:val="00D02C66"/>
    <w:rsid w:val="00D10DA6"/>
    <w:rsid w:val="00D2387D"/>
    <w:rsid w:val="00D265E0"/>
    <w:rsid w:val="00D46572"/>
    <w:rsid w:val="00D47AB7"/>
    <w:rsid w:val="00D62BE6"/>
    <w:rsid w:val="00D8321F"/>
    <w:rsid w:val="00DB2CDE"/>
    <w:rsid w:val="00DB406B"/>
    <w:rsid w:val="00DB727D"/>
    <w:rsid w:val="00DC73DA"/>
    <w:rsid w:val="00DE2F6B"/>
    <w:rsid w:val="00DE3AC7"/>
    <w:rsid w:val="00E220FE"/>
    <w:rsid w:val="00E250A4"/>
    <w:rsid w:val="00E259F3"/>
    <w:rsid w:val="00E31C68"/>
    <w:rsid w:val="00E3614B"/>
    <w:rsid w:val="00E55893"/>
    <w:rsid w:val="00E6320A"/>
    <w:rsid w:val="00E679FC"/>
    <w:rsid w:val="00E849B8"/>
    <w:rsid w:val="00E90326"/>
    <w:rsid w:val="00EA7460"/>
    <w:rsid w:val="00EC6C45"/>
    <w:rsid w:val="00ED3442"/>
    <w:rsid w:val="00ED45F0"/>
    <w:rsid w:val="00EF0588"/>
    <w:rsid w:val="00F012D5"/>
    <w:rsid w:val="00F36CDE"/>
    <w:rsid w:val="00F66E52"/>
    <w:rsid w:val="00F712AC"/>
    <w:rsid w:val="00F91DFE"/>
    <w:rsid w:val="00FA1B06"/>
    <w:rsid w:val="00FA6855"/>
    <w:rsid w:val="00FC2631"/>
    <w:rsid w:val="00FC272C"/>
    <w:rsid w:val="00FC4BFE"/>
    <w:rsid w:val="00FE1CBD"/>
    <w:rsid w:val="00FF1941"/>
    <w:rsid w:val="00FF581E"/>
    <w:rsid w:val="00FF6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411E"/>
  <w15:docId w15:val="{79ADE9D6-D032-4285-99DA-D9FBA182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631"/>
    <w:rPr>
      <w:rFonts w:ascii="Garamond" w:eastAsia="Garamond" w:hAnsi="Garamond"/>
      <w:sz w:val="22"/>
      <w:szCs w:val="24"/>
    </w:rPr>
  </w:style>
  <w:style w:type="paragraph" w:styleId="Heading3">
    <w:name w:val="heading 3"/>
    <w:basedOn w:val="Normal"/>
    <w:link w:val="Heading3Char"/>
    <w:uiPriority w:val="9"/>
    <w:qFormat/>
    <w:rsid w:val="00CC2CBF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abletext">
    <w:name w:val="Body table text"/>
    <w:basedOn w:val="DefaultParagraphFont"/>
    <w:rsid w:val="00FC2631"/>
    <w:rPr>
      <w:rFonts w:ascii="Trebuchet MS" w:hAnsi="Trebuchet MS" w:cs="Arial"/>
      <w:b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9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87"/>
    <w:rPr>
      <w:rFonts w:ascii="Segoe UI" w:eastAsia="Garamond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C2CBF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43C47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031410"/>
    <w:pPr>
      <w:widowControl w:val="0"/>
      <w:autoSpaceDE w:val="0"/>
      <w:autoSpaceDN w:val="0"/>
      <w:spacing w:before="13"/>
    </w:pPr>
    <w:rPr>
      <w:rFonts w:ascii="Arial" w:eastAsia="Arial" w:hAnsi="Arial" w:cs="Arial"/>
      <w:szCs w:val="22"/>
    </w:rPr>
  </w:style>
  <w:style w:type="character" w:customStyle="1" w:styleId="fontstyle01">
    <w:name w:val="fontstyle01"/>
    <w:basedOn w:val="DefaultParagraphFont"/>
    <w:rsid w:val="002975FD"/>
    <w:rPr>
      <w:rFonts w:ascii="ArialNarrow-Bold" w:hAnsi="ArialNarrow-Bold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0FD"/>
    <w:pPr>
      <w:ind w:left="720"/>
      <w:contextualSpacing/>
    </w:pPr>
  </w:style>
  <w:style w:type="character" w:customStyle="1" w:styleId="fontstyle21">
    <w:name w:val="fontstyle21"/>
    <w:basedOn w:val="DefaultParagraphFont"/>
    <w:rsid w:val="008D1DEC"/>
    <w:rPr>
      <w:rFonts w:ascii="ArialNarrow" w:hAnsi="ArialNarrow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D1DEC"/>
    <w:rPr>
      <w:rFonts w:ascii="ArialNarrow-Italic" w:hAnsi="ArialNarrow-Italic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</dc:creator>
  <cp:lastModifiedBy>Babu Karuppiah A</cp:lastModifiedBy>
  <cp:revision>27</cp:revision>
  <cp:lastPrinted>2023-08-16T02:20:00Z</cp:lastPrinted>
  <dcterms:created xsi:type="dcterms:W3CDTF">2023-08-14T08:15:00Z</dcterms:created>
  <dcterms:modified xsi:type="dcterms:W3CDTF">2023-08-16T02:54:00Z</dcterms:modified>
</cp:coreProperties>
</file>