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CLINICA DEL RIO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900540156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