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OINSAMED S.A.S (Clínica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900465319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