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IMÁGENES DIAGNÓSTICAS CEDIM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900559103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