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REGIONAL DE VEL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671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0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