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TIENDA MEDICA MEDELLIN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900132642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ORTESIS-PROTESIS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