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FUNDACION-IPS-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75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