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ASTO SINDOLO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0532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