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DEPARTAMENTAL DE VILLAVICENCIO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005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7,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0,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