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LOGOS ASOCIADOS DE LA CO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30028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