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MEDICO QUIRURGICO LA RIVIERA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900110992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N.°739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2025-12-05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I.C.34, I.C.39, I.C.43</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207, 213, 231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