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DE REHABILITACION Y ELECTRODIAGNOSTICO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900931777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