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REHABILITACION INTEGRAL LABORAL Y OCUPACIONAL S.A.S-RILO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901105417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