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Bogota</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I.P.S. GOLEMAN SERVICIO INTEGRAL S.A.S.</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900231829</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N.°786 y año: 2024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2026-08-11</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 - MEDIANA Y BAJA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Ocupacional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I.C.138</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728</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Respiratoria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I.C.139</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Fisioterapia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Fonoaudiología y/o Terapia del Lenguaje</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740</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w:t>
            </w:r>
          </w:p>
        </w:tc>
      </w:tr>
      <w:tr>
        <w:tc>
          <w:tcPr>
            <w:tcW w:type="dxa" w:w="4607"/>
          </w:tcPr>
          <w:p>
            <w:r>
              <w:t>Código Propio</w:t>
            </w:r>
          </w:p>
        </w:tc>
        <w:tc>
          <w:tcPr>
            <w:tcW w:type="dxa" w:w="4607"/>
          </w:tcPr>
          <w:p>
            <w:r>
              <w:t>I.C.48</w:t>
            </w:r>
          </w:p>
        </w:tc>
      </w:tr>
      <w:tr>
        <w:tc>
          <w:tcPr>
            <w:tcW w:type="dxa" w:w="4607"/>
          </w:tcPr>
          <w:p>
            <w:r>
              <w:t>Descripción</w:t>
            </w:r>
          </w:p>
        </w:tc>
        <w:tc>
          <w:tcPr>
            <w:tcW w:type="dxa" w:w="4607"/>
          </w:tcPr>
          <w:p>
            <w:r>
              <w:t>Expresa el tiempo de espera en días calendario que transcurren entre la fecha de solicitud de la cita para la consulta de Medicina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Medicina general de primera vez y la fecha en la cual el usuario la solicitó/Número total de citas de Medicina General de primera vez asignadas</w:t>
            </w:r>
          </w:p>
        </w:tc>
      </w:tr>
      <w:tr>
        <w:tc>
          <w:tcPr>
            <w:tcW w:type="dxa" w:w="4607"/>
          </w:tcPr>
          <w:p>
            <w:r>
              <w:t>Numerador</w:t>
            </w:r>
          </w:p>
        </w:tc>
        <w:tc>
          <w:tcPr>
            <w:tcW w:type="dxa" w:w="4607"/>
          </w:tcPr>
          <w:p>
            <w:r>
              <w:t>Sumatoria de la diferencia de días calendario entre la fecha en la que se asignó la cita de Medicina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Medicina General de primera vez asignadas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La consulta de primera vez, hace referencia a la primera consulta del paciente que se registra por primera vez en el año razón por la cual se excluye la consulta de control. Aplica para IPS y no aplica para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Odontología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P.3.2</w:t>
            </w:r>
          </w:p>
        </w:tc>
      </w:tr>
      <w:tr>
        <w:tc>
          <w:tcPr>
            <w:tcW w:type="dxa" w:w="4607"/>
          </w:tcPr>
          <w:p>
            <w:r>
              <w:t>Código Propio</w:t>
            </w:r>
          </w:p>
        </w:tc>
        <w:tc>
          <w:tcPr>
            <w:tcW w:type="dxa" w:w="4607"/>
          </w:tcPr>
          <w:p>
            <w:r>
              <w:t>I.C.49</w:t>
            </w:r>
          </w:p>
        </w:tc>
      </w:tr>
      <w:tr>
        <w:tc>
          <w:tcPr>
            <w:tcW w:type="dxa" w:w="4607"/>
          </w:tcPr>
          <w:p>
            <w:r>
              <w:t>Descripción</w:t>
            </w:r>
          </w:p>
        </w:tc>
        <w:tc>
          <w:tcPr>
            <w:tcW w:type="dxa" w:w="4607"/>
          </w:tcPr>
          <w:p>
            <w:r>
              <w:t xml:space="preserve">Expresa el tiempo de espera en días calendario que transcurren entre la fecha de la solicitud y la cita para consulta por Odontología General de primera vez por parte del paciente/ usuario a la IPS y la fecha en que es asignada </w:t>
            </w:r>
          </w:p>
        </w:tc>
      </w:tr>
      <w:tr>
        <w:tc>
          <w:tcPr>
            <w:tcW w:type="dxa" w:w="4607"/>
          </w:tcPr>
          <w:p>
            <w:r>
              <w:t>Fórmula</w:t>
            </w:r>
          </w:p>
        </w:tc>
        <w:tc>
          <w:tcPr>
            <w:tcW w:type="dxa" w:w="4607"/>
          </w:tcPr>
          <w:p>
            <w:r>
              <w:t>Sumatoria de la diferencia de días calendario entre la fecha en la que se asignó la cita de Odontología general de primera vez y la fecha en la cual el usuario la solicitó/Número total de citas de Odontología General de primera vez asignadas</w:t>
            </w:r>
          </w:p>
        </w:tc>
      </w:tr>
      <w:tr>
        <w:tc>
          <w:tcPr>
            <w:tcW w:type="dxa" w:w="4607"/>
          </w:tcPr>
          <w:p>
            <w:r>
              <w:t>Numerador</w:t>
            </w:r>
          </w:p>
        </w:tc>
        <w:tc>
          <w:tcPr>
            <w:tcW w:type="dxa" w:w="4607"/>
          </w:tcPr>
          <w:p>
            <w:r>
              <w:t>Sumatoria de la diferencia de días calendario entre la fecha en la que se asignó la cita de Odontología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Odontología General de primera vez asignadas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interna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P.3.3</w:t>
            </w:r>
          </w:p>
        </w:tc>
      </w:tr>
      <w:tr>
        <w:tc>
          <w:tcPr>
            <w:tcW w:type="dxa" w:w="4607"/>
          </w:tcPr>
          <w:p>
            <w:r>
              <w:t>Código Propio</w:t>
            </w:r>
          </w:p>
        </w:tc>
        <w:tc>
          <w:tcPr>
            <w:tcW w:type="dxa" w:w="4607"/>
          </w:tcPr>
          <w:p>
            <w:r>
              <w:t>I.C.50</w:t>
            </w:r>
          </w:p>
        </w:tc>
      </w:tr>
      <w:tr>
        <w:tc>
          <w:tcPr>
            <w:tcW w:type="dxa" w:w="4607"/>
          </w:tcPr>
          <w:p>
            <w:r>
              <w:t>Descripción</w:t>
            </w:r>
          </w:p>
        </w:tc>
        <w:tc>
          <w:tcPr>
            <w:tcW w:type="dxa" w:w="4607"/>
          </w:tcPr>
          <w:p>
            <w:r>
              <w:t xml:space="preserve">Expresa el tiempo de espera en días calendario que transcurren entre la fecha de solicitud de la cita para la consulta por Medicina Interna de primera vez y la fecha en la cual el usuario lo solicitó </w:t>
            </w:r>
          </w:p>
        </w:tc>
      </w:tr>
      <w:tr>
        <w:tc>
          <w:tcPr>
            <w:tcW w:type="dxa" w:w="4607"/>
          </w:tcPr>
          <w:p>
            <w:r>
              <w:t>Fórmula</w:t>
            </w:r>
          </w:p>
        </w:tc>
        <w:tc>
          <w:tcPr>
            <w:tcW w:type="dxa" w:w="4607"/>
          </w:tcPr>
          <w:p>
            <w:r>
              <w:t>Sumatoria de la diferencia de los días calendario entre la fecha en la que se asignó la cita de Medicina Interna de primera vez y la fecha en la cual el usuario la solicitó / número total de citas de medicina interna de primera vez asignadas</w:t>
            </w:r>
          </w:p>
        </w:tc>
      </w:tr>
      <w:tr>
        <w:tc>
          <w:tcPr>
            <w:tcW w:type="dxa" w:w="4607"/>
          </w:tcPr>
          <w:p>
            <w:r>
              <w:t>Numerador</w:t>
            </w:r>
          </w:p>
        </w:tc>
        <w:tc>
          <w:tcPr>
            <w:tcW w:type="dxa" w:w="4607"/>
          </w:tcPr>
          <w:p>
            <w:r>
              <w:t xml:space="preserve">Sumatoria de la diferencia de días calendario entre la fecha en la que se asignó la cita de medicina interna de primera vez y la fecha en la cual el usuario la solicitó </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total de citas de medicina interna de primera vez asignadas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Cardiología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I.C.51</w:t>
            </w:r>
          </w:p>
        </w:tc>
      </w:tr>
      <w:tr>
        <w:tc>
          <w:tcPr>
            <w:tcW w:type="dxa" w:w="4607"/>
          </w:tcPr>
          <w:p>
            <w:r>
              <w:t>Descripción</w:t>
            </w:r>
          </w:p>
        </w:tc>
        <w:tc>
          <w:tcPr>
            <w:tcW w:type="dxa" w:w="4607"/>
          </w:tcPr>
          <w:p>
            <w:r>
              <w:t>Expresa el tiempo de espera en días calendario que transcurren entre la fecha de solicitud de la cita para la consulta por Cardiología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Cardiología de primera vez y la fecha en la cual el usuario la solicitó / número total de citas de cardiología de primera vez asignadas </w:t>
            </w:r>
          </w:p>
        </w:tc>
      </w:tr>
      <w:tr>
        <w:tc>
          <w:tcPr>
            <w:tcW w:type="dxa" w:w="4607"/>
          </w:tcPr>
          <w:p>
            <w:r>
              <w:t>Numerador</w:t>
            </w:r>
          </w:p>
        </w:tc>
        <w:tc>
          <w:tcPr>
            <w:tcW w:type="dxa" w:w="4607"/>
          </w:tcPr>
          <w:p>
            <w:r>
              <w:t xml:space="preserve">Sumatoria de la diferencia de días calendario entre la fecha en la que se asignó la cita de cardiología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cardiología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Gastroenterología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I.C.52</w:t>
            </w:r>
          </w:p>
        </w:tc>
      </w:tr>
      <w:tr>
        <w:tc>
          <w:tcPr>
            <w:tcW w:type="dxa" w:w="4607"/>
          </w:tcPr>
          <w:p>
            <w:r>
              <w:t>Descripción</w:t>
            </w:r>
          </w:p>
        </w:tc>
        <w:tc>
          <w:tcPr>
            <w:tcW w:type="dxa" w:w="4607"/>
          </w:tcPr>
          <w:p>
            <w:r>
              <w:t>Expresa el tiempo de espera en días calendario que transcurren entre la fecha de solicitud de la cita para la consulta por Gastroenterología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Gastroenterología de primera vez y la fecha en la cual el usuario la solicitó / número total de citas de gastroenterología de primera vez asignadas </w:t>
            </w:r>
          </w:p>
        </w:tc>
      </w:tr>
      <w:tr>
        <w:tc>
          <w:tcPr>
            <w:tcW w:type="dxa" w:w="4607"/>
          </w:tcPr>
          <w:p>
            <w:r>
              <w:t>Numerador</w:t>
            </w:r>
          </w:p>
        </w:tc>
        <w:tc>
          <w:tcPr>
            <w:tcW w:type="dxa" w:w="4607"/>
          </w:tcPr>
          <w:p>
            <w:r>
              <w:t xml:space="preserve">Sumatoria de la diferencia de días calendario entre la fecha en la que se asignó la cita de gastroenterología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gastroenterología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316</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Nutrición y dietética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I.C.54</w:t>
            </w:r>
          </w:p>
        </w:tc>
      </w:tr>
      <w:tr>
        <w:tc>
          <w:tcPr>
            <w:tcW w:type="dxa" w:w="4607"/>
          </w:tcPr>
          <w:p>
            <w:r>
              <w:t>Descripción</w:t>
            </w:r>
          </w:p>
        </w:tc>
        <w:tc>
          <w:tcPr>
            <w:tcW w:type="dxa" w:w="4607"/>
          </w:tcPr>
          <w:p>
            <w:r>
              <w:t>Expresa el tiempo de espera en días calendario que transcurren entre la fecha de solicitud de la cita para la consulta por Nutrición y dietética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nutrición y dietética de primera vez y la fecha en la cual el usuario la solicitó / número total de citas de nutrición y dietética a de primera vez asignadas </w:t>
            </w:r>
          </w:p>
        </w:tc>
      </w:tr>
      <w:tr>
        <w:tc>
          <w:tcPr>
            <w:tcW w:type="dxa" w:w="4607"/>
          </w:tcPr>
          <w:p>
            <w:r>
              <w:t>Numerador</w:t>
            </w:r>
          </w:p>
        </w:tc>
        <w:tc>
          <w:tcPr>
            <w:tcW w:type="dxa" w:w="4607"/>
          </w:tcPr>
          <w:p>
            <w:r>
              <w:t xml:space="preserve">Sumatoria de la diferencia de días calendario entre la fecha en la que se asignó la cita de nutrición y dietética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nutrición y dietética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5" name="Picture 1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psicología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I.C.55</w:t>
            </w:r>
          </w:p>
        </w:tc>
      </w:tr>
      <w:tr>
        <w:tc>
          <w:tcPr>
            <w:tcW w:type="dxa" w:w="4607"/>
          </w:tcPr>
          <w:p>
            <w:r>
              <w:t>Descripción</w:t>
            </w:r>
          </w:p>
        </w:tc>
        <w:tc>
          <w:tcPr>
            <w:tcW w:type="dxa" w:w="4607"/>
          </w:tcPr>
          <w:p>
            <w:r>
              <w:t>Expresa el tiempo de espera en días calendario que transcurren entre la fecha de solicitud de la cita para la consulta por psicología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psicología de primera vez y la fecha en la cual el usuario la solicitó / número total de citas de psicología de primera vez asignadas </w:t>
            </w:r>
          </w:p>
        </w:tc>
      </w:tr>
      <w:tr>
        <w:tc>
          <w:tcPr>
            <w:tcW w:type="dxa" w:w="4607"/>
          </w:tcPr>
          <w:p>
            <w:r>
              <w:t>Numerador</w:t>
            </w:r>
          </w:p>
        </w:tc>
        <w:tc>
          <w:tcPr>
            <w:tcW w:type="dxa" w:w="4607"/>
          </w:tcPr>
          <w:p>
            <w:r>
              <w:t xml:space="preserve">Sumatoria de la diferencia de días calendario entre la fecha en la que se asignó la cita de psicología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psicología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6" name="Picture 1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urología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I.C.56</w:t>
            </w:r>
          </w:p>
        </w:tc>
      </w:tr>
      <w:tr>
        <w:tc>
          <w:tcPr>
            <w:tcW w:type="dxa" w:w="4607"/>
          </w:tcPr>
          <w:p>
            <w:r>
              <w:t>Descripción</w:t>
            </w:r>
          </w:p>
        </w:tc>
        <w:tc>
          <w:tcPr>
            <w:tcW w:type="dxa" w:w="4607"/>
          </w:tcPr>
          <w:p>
            <w:r>
              <w:t>Expresa el tiempo de espera en días calendario que transcurren entre la fecha de solicitud de la cita para la consulta por urología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urología de primera vez y la fecha en la cual el usuario la solicitó / número total de citas de urología de primera vez asignadas </w:t>
            </w:r>
          </w:p>
        </w:tc>
      </w:tr>
      <w:tr>
        <w:tc>
          <w:tcPr>
            <w:tcW w:type="dxa" w:w="4607"/>
          </w:tcPr>
          <w:p>
            <w:r>
              <w:t>Numerador</w:t>
            </w:r>
          </w:p>
        </w:tc>
        <w:tc>
          <w:tcPr>
            <w:tcW w:type="dxa" w:w="4607"/>
          </w:tcPr>
          <w:p>
            <w:r>
              <w:t xml:space="preserve">Sumatoria de la diferencia de días calendario entre la fecha en la que se asignó la cita de urología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urología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355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7" name="Picture 1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dermatología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I.C.58</w:t>
            </w:r>
          </w:p>
        </w:tc>
      </w:tr>
      <w:tr>
        <w:tc>
          <w:tcPr>
            <w:tcW w:type="dxa" w:w="4607"/>
          </w:tcPr>
          <w:p>
            <w:r>
              <w:t>Descripción</w:t>
            </w:r>
          </w:p>
        </w:tc>
        <w:tc>
          <w:tcPr>
            <w:tcW w:type="dxa" w:w="4607"/>
          </w:tcPr>
          <w:p>
            <w:r>
              <w:t>Expresa el tiempo de espera en días calendario que transcurren entre la fecha de solicitud de la cita para la consulta por dermatología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dermatología de primera vez y la fecha en la cual el usuario la solicitó / número total de citas de dermatología de primera vez asignadas </w:t>
            </w:r>
          </w:p>
        </w:tc>
      </w:tr>
      <w:tr>
        <w:tc>
          <w:tcPr>
            <w:tcW w:type="dxa" w:w="4607"/>
          </w:tcPr>
          <w:p>
            <w:r>
              <w:t>Numerador</w:t>
            </w:r>
          </w:p>
        </w:tc>
        <w:tc>
          <w:tcPr>
            <w:tcW w:type="dxa" w:w="4607"/>
          </w:tcPr>
          <w:p>
            <w:r>
              <w:t xml:space="preserve">Sumatoria de la diferencia de días calendario entre la fecha en la que se asignó la cita de dermatología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dermatología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8" name="Picture 1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física y rehabilitación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I.C.59</w:t>
            </w:r>
          </w:p>
        </w:tc>
      </w:tr>
      <w:tr>
        <w:tc>
          <w:tcPr>
            <w:tcW w:type="dxa" w:w="4607"/>
          </w:tcPr>
          <w:p>
            <w:r>
              <w:t>Descripción</w:t>
            </w:r>
          </w:p>
        </w:tc>
        <w:tc>
          <w:tcPr>
            <w:tcW w:type="dxa" w:w="4607"/>
          </w:tcPr>
          <w:p>
            <w:r>
              <w:t>Expresa el tiempo de espera en días calendario que transcurren entre la fecha de solicitud de la cita para la consulta por medicina física y rehabilitación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física y rehabilitación de primera vez y la fecha en la cual el usuario la solicitó / número total de citas de medicina física de primera vez asignadas </w:t>
            </w:r>
          </w:p>
        </w:tc>
      </w:tr>
      <w:tr>
        <w:tc>
          <w:tcPr>
            <w:tcW w:type="dxa" w:w="4607"/>
          </w:tcPr>
          <w:p>
            <w:r>
              <w:t>Numerador</w:t>
            </w:r>
          </w:p>
        </w:tc>
        <w:tc>
          <w:tcPr>
            <w:tcW w:type="dxa" w:w="4607"/>
          </w:tcPr>
          <w:p>
            <w:r>
              <w:t xml:space="preserve">Sumatoria de la diferencia de días calendario entre la fecha en la que se asignó la cita de medicina física y rehabilitación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física y rehabilitación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9" name="Picture 1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neurología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I.C.60</w:t>
            </w:r>
          </w:p>
        </w:tc>
      </w:tr>
      <w:tr>
        <w:tc>
          <w:tcPr>
            <w:tcW w:type="dxa" w:w="4607"/>
          </w:tcPr>
          <w:p>
            <w:r>
              <w:t>Descripción</w:t>
            </w:r>
          </w:p>
        </w:tc>
        <w:tc>
          <w:tcPr>
            <w:tcW w:type="dxa" w:w="4607"/>
          </w:tcPr>
          <w:p>
            <w:r>
              <w:t>Expresa el tiempo de espera en días calendario que transcurren entre la fecha de solicitud de la cita para la consulta por neurología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neurología de primera vez y la fecha en la cual el usuario la solicitó / número total de citas de neurología de primera vez asignadas </w:t>
            </w:r>
          </w:p>
        </w:tc>
      </w:tr>
      <w:tr>
        <w:tc>
          <w:tcPr>
            <w:tcW w:type="dxa" w:w="4607"/>
          </w:tcPr>
          <w:p>
            <w:r>
              <w:t>Numerador</w:t>
            </w:r>
          </w:p>
        </w:tc>
        <w:tc>
          <w:tcPr>
            <w:tcW w:type="dxa" w:w="4607"/>
          </w:tcPr>
          <w:p>
            <w:r>
              <w:t xml:space="preserve">Sumatoria de la diferencia de días calendario entre la fecha en la que se asignó la cita de neurología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0" name="Picture 2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ortopedia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I.C.61</w:t>
            </w:r>
          </w:p>
        </w:tc>
      </w:tr>
      <w:tr>
        <w:tc>
          <w:tcPr>
            <w:tcW w:type="dxa" w:w="4607"/>
          </w:tcPr>
          <w:p>
            <w:r>
              <w:t>Descripción</w:t>
            </w:r>
          </w:p>
        </w:tc>
        <w:tc>
          <w:tcPr>
            <w:tcW w:type="dxa" w:w="4607"/>
          </w:tcPr>
          <w:p>
            <w:r>
              <w:t>Expresa el tiempo de espera en días calendario que transcurren entre la fecha de solicitud de la cita para la consulta por ortopedia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ortopedia de primera vez y la fecha en la cual el usuario la solicitó / número total de citas de ortopedia de primera vez asignadas </w:t>
            </w:r>
          </w:p>
        </w:tc>
      </w:tr>
      <w:tr>
        <w:tc>
          <w:tcPr>
            <w:tcW w:type="dxa" w:w="4607"/>
          </w:tcPr>
          <w:p>
            <w:r>
              <w:t>Numerador</w:t>
            </w:r>
          </w:p>
        </w:tc>
        <w:tc>
          <w:tcPr>
            <w:tcW w:type="dxa" w:w="4607"/>
          </w:tcPr>
          <w:p>
            <w:r>
              <w:t xml:space="preserve">Sumatoria de la diferencia de días calendario entre la fecha en la que se asignó la cita de ortopedia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ortopedia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1" name="Picture 2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otorrinolaringología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I.C.63</w:t>
            </w:r>
          </w:p>
        </w:tc>
      </w:tr>
      <w:tr>
        <w:tc>
          <w:tcPr>
            <w:tcW w:type="dxa" w:w="4607"/>
          </w:tcPr>
          <w:p>
            <w:r>
              <w:t>Descripción</w:t>
            </w:r>
          </w:p>
        </w:tc>
        <w:tc>
          <w:tcPr>
            <w:tcW w:type="dxa" w:w="4607"/>
          </w:tcPr>
          <w:p>
            <w:r>
              <w:t>Expresa el tiempo de espera en días calendario que transcurren entre la fecha de solicitud de la cita para la consulta por otorrinolaringología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otorrinolaringología de primera vez y la fecha en la cual el usuario la solicitó / número total de citas de otorrinolaringología de primera vez asignadas </w:t>
            </w:r>
          </w:p>
        </w:tc>
      </w:tr>
      <w:tr>
        <w:tc>
          <w:tcPr>
            <w:tcW w:type="dxa" w:w="4607"/>
          </w:tcPr>
          <w:p>
            <w:r>
              <w:t>Numerador</w:t>
            </w:r>
          </w:p>
        </w:tc>
        <w:tc>
          <w:tcPr>
            <w:tcW w:type="dxa" w:w="4607"/>
          </w:tcPr>
          <w:p>
            <w:r>
              <w:t xml:space="preserve">Sumatoria de la diferencia de días calendario entre la fecha en la que se asignó la cita de otorrinolaringología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otorrinolaringología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2" name="Picture 2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psiquiatría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I.C.72</w:t>
            </w:r>
          </w:p>
        </w:tc>
      </w:tr>
      <w:tr>
        <w:tc>
          <w:tcPr>
            <w:tcW w:type="dxa" w:w="4607"/>
          </w:tcPr>
          <w:p>
            <w:r>
              <w:t>Descripción</w:t>
            </w:r>
          </w:p>
        </w:tc>
        <w:tc>
          <w:tcPr>
            <w:tcW w:type="dxa" w:w="4607"/>
          </w:tcPr>
          <w:p>
            <w:r>
              <w:t>Expresa el tiempo de espera en días calendario que transcurren entre la fecha de solicitud de la cita para la consulta por psiquiatría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psiquiatría de primera vez y la fecha en la cual el usuario la solicitó / número total de citas de psiquiatría de primera vez asignadas </w:t>
            </w:r>
          </w:p>
        </w:tc>
      </w:tr>
      <w:tr>
        <w:tc>
          <w:tcPr>
            <w:tcW w:type="dxa" w:w="4607"/>
          </w:tcPr>
          <w:p>
            <w:r>
              <w:t>Numerador</w:t>
            </w:r>
          </w:p>
        </w:tc>
        <w:tc>
          <w:tcPr>
            <w:tcW w:type="dxa" w:w="4607"/>
          </w:tcPr>
          <w:p>
            <w:r>
              <w:t xml:space="preserve">Sumatoria de la diferencia de días calendario entre la fecha en la que se asignó la cita de psiquiatría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psiquiatría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3" name="Picture 2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endodoncia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I.C.74</w:t>
            </w:r>
          </w:p>
        </w:tc>
      </w:tr>
      <w:tr>
        <w:tc>
          <w:tcPr>
            <w:tcW w:type="dxa" w:w="4607"/>
          </w:tcPr>
          <w:p>
            <w:r>
              <w:t>Descripción</w:t>
            </w:r>
          </w:p>
        </w:tc>
        <w:tc>
          <w:tcPr>
            <w:tcW w:type="dxa" w:w="4607"/>
          </w:tcPr>
          <w:p>
            <w:r>
              <w:t>Expresa el tiempo de espera en días calendario que transcurren entre la fecha de solicitud de la cita para la consulta por endodoncia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endodoncia de primera vez y la fecha en la cual el usuario la solicitó / número total de citas de endodoncia de primera vez asignadas </w:t>
            </w:r>
          </w:p>
        </w:tc>
      </w:tr>
      <w:tr>
        <w:tc>
          <w:tcPr>
            <w:tcW w:type="dxa" w:w="4607"/>
          </w:tcPr>
          <w:p>
            <w:r>
              <w:t>Numerador</w:t>
            </w:r>
          </w:p>
        </w:tc>
        <w:tc>
          <w:tcPr>
            <w:tcW w:type="dxa" w:w="4607"/>
          </w:tcPr>
          <w:p>
            <w:r>
              <w:t xml:space="preserve">Sumatoria de la diferencia de días calendario entre la fecha en la que se asignó la cita de endodoncia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endodoncia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311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4" name="Picture 2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cirugía oral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I.C.88</w:t>
            </w:r>
          </w:p>
        </w:tc>
      </w:tr>
      <w:tr>
        <w:tc>
          <w:tcPr>
            <w:tcW w:type="dxa" w:w="4607"/>
          </w:tcPr>
          <w:p>
            <w:r>
              <w:t>Descripción</w:t>
            </w:r>
          </w:p>
        </w:tc>
        <w:tc>
          <w:tcPr>
            <w:tcW w:type="dxa" w:w="4607"/>
          </w:tcPr>
          <w:p>
            <w:r>
              <w:t>Expresa el tiempo de espera en días calendario que transcurren entre la fecha de solicitud de la cita para la consulta por cirugía oral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oral de primera vez y la fecha en la cual el usuario la solicitó / número total de citas de cirugía oral de primera vez asignadas </w:t>
            </w:r>
          </w:p>
        </w:tc>
      </w:tr>
      <w:tr>
        <w:tc>
          <w:tcPr>
            <w:tcW w:type="dxa" w:w="4607"/>
          </w:tcPr>
          <w:p>
            <w:r>
              <w:t>Numerador</w:t>
            </w:r>
          </w:p>
        </w:tc>
        <w:tc>
          <w:tcPr>
            <w:tcW w:type="dxa" w:w="4607"/>
          </w:tcPr>
          <w:p>
            <w:r>
              <w:t xml:space="preserve">Sumatoria de la diferencia de días calendario entre la fecha en la que se asignó la cita de cirugía oral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oral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410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5" name="Picture 2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del dolor y cuidados paliativos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I.C.90</w:t>
            </w:r>
          </w:p>
        </w:tc>
      </w:tr>
      <w:tr>
        <w:tc>
          <w:tcPr>
            <w:tcW w:type="dxa" w:w="4607"/>
          </w:tcPr>
          <w:p>
            <w:r>
              <w:t>Descripción</w:t>
            </w:r>
          </w:p>
        </w:tc>
        <w:tc>
          <w:tcPr>
            <w:tcW w:type="dxa" w:w="4607"/>
          </w:tcPr>
          <w:p>
            <w:r>
              <w:t>Expresa el tiempo de espera en días calendario que transcurren entre la fecha de solicitud de la cita para la consulta por medicina del dolor y cuidados paliativos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del dolor y cuidados paliativos de primera vez y la fecha en la cual el usuario la solicitó / número total de citas de medicina del dolor y cuidados paliativos de primera vez asignadas </w:t>
            </w:r>
          </w:p>
        </w:tc>
      </w:tr>
      <w:tr>
        <w:tc>
          <w:tcPr>
            <w:tcW w:type="dxa" w:w="4607"/>
          </w:tcPr>
          <w:p>
            <w:r>
              <w:t>Numerador</w:t>
            </w:r>
          </w:p>
        </w:tc>
        <w:tc>
          <w:tcPr>
            <w:tcW w:type="dxa" w:w="4607"/>
          </w:tcPr>
          <w:p>
            <w:r>
              <w:t xml:space="preserve">Sumatoria de la diferencia de días calendario entre la fecha en la que se asignó la cita medicina del dolor y cuidados paliativos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del dolor y cuidados paliativos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6" name="Picture 2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P.3.7</w:t>
            </w:r>
          </w:p>
        </w:tc>
      </w:tr>
      <w:tr>
        <w:tc>
          <w:tcPr>
            <w:tcW w:type="dxa" w:w="4607"/>
          </w:tcPr>
          <w:p>
            <w:r>
              <w:t>Código Propio</w:t>
            </w:r>
          </w:p>
        </w:tc>
        <w:tc>
          <w:tcPr>
            <w:tcW w:type="dxa" w:w="4607"/>
          </w:tcPr>
          <w:p>
            <w:r>
              <w:t>I.C.105</w:t>
            </w:r>
          </w:p>
        </w:tc>
      </w:tr>
      <w:tr>
        <w:tc>
          <w:tcPr>
            <w:tcW w:type="dxa" w:w="4607"/>
          </w:tcPr>
          <w:p>
            <w:r>
              <w:t>Descripción</w:t>
            </w:r>
          </w:p>
        </w:tc>
        <w:tc>
          <w:tcPr>
            <w:tcW w:type="dxa" w:w="4607"/>
          </w:tcPr>
          <w:p>
            <w:r>
              <w:t>Expresa el tiempo de espera en días calendario que transcurren entre la fecha solicitud de la cita para consulta con cirugía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Cirugía General de primera vez y la fecha en la cual el usuario la solicitó/Número total de citas de Cirugía General de primera vez asignada</w:t>
            </w:r>
          </w:p>
        </w:tc>
      </w:tr>
      <w:tr>
        <w:tc>
          <w:tcPr>
            <w:tcW w:type="dxa" w:w="4607"/>
          </w:tcPr>
          <w:p>
            <w:r>
              <w:t>Numerador</w:t>
            </w:r>
          </w:p>
        </w:tc>
        <w:tc>
          <w:tcPr>
            <w:tcW w:type="dxa" w:w="4607"/>
          </w:tcPr>
          <w:p>
            <w:r>
              <w:t>Sumatoria de la diferencia de días calendario entre la fecha en la que se asignó la cita de Cirugía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Cirugía General de primera vez asignada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13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7" name="Picture 2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expresados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28" name="Picture 2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29" name="Picture 2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P.2.6</w:t>
            </w:r>
          </w:p>
        </w:tc>
      </w:tr>
      <w:tr>
        <w:tc>
          <w:tcPr>
            <w:tcW w:type="dxa" w:w="4607"/>
          </w:tcPr>
          <w:p>
            <w:r>
              <w:t>Código Propio</w:t>
            </w:r>
          </w:p>
        </w:tc>
        <w:tc>
          <w:tcPr>
            <w:tcW w:type="dxa" w:w="4607"/>
          </w:tcPr>
          <w:p>
            <w:r>
              <w:t>I.C.10</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hospitalizados que sufren caídas/Sumatoria de días de estancia de los pacientes en los servicios de hospitalización)*1000</w:t>
            </w:r>
          </w:p>
        </w:tc>
      </w:tr>
      <w:tr>
        <w:tc>
          <w:tcPr>
            <w:tcW w:type="dxa" w:w="4607"/>
          </w:tcPr>
          <w:p>
            <w:r>
              <w:t>Numerador</w:t>
            </w:r>
          </w:p>
        </w:tc>
        <w:tc>
          <w:tcPr>
            <w:tcW w:type="dxa" w:w="4607"/>
          </w:tcPr>
          <w:p>
            <w:r>
              <w:t>Número total de pacientes hospitalizados que sufren caídas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de estancia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hospitalización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131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0" name="Picture 3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consulta externa que sufren caídas en el período/Total de personas atendidas en consulta externa)*1000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1" name="Picture 3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hospitalización y/o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P.2.10- P.2.11</w:t>
            </w:r>
          </w:p>
        </w:tc>
      </w:tr>
      <w:tr>
        <w:tc>
          <w:tcPr>
            <w:tcW w:type="dxa" w:w="4607"/>
          </w:tcPr>
          <w:p>
            <w:r>
              <w:t>Código Propio</w:t>
            </w:r>
          </w:p>
        </w:tc>
        <w:tc>
          <w:tcPr>
            <w:tcW w:type="dxa" w:w="4607"/>
          </w:tcPr>
          <w:p>
            <w:r>
              <w:t>I.C.17</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de eventos adversos relacionados con la administración de medicamentos en hospitalización – urgencias/Sumatoria de egresos de hospitalización y personas atendidas en urgencias)* 100</w:t>
            </w:r>
          </w:p>
        </w:tc>
      </w:tr>
      <w:tr>
        <w:tc>
          <w:tcPr>
            <w:tcW w:type="dxa" w:w="4607"/>
          </w:tcPr>
          <w:p>
            <w:r>
              <w:t>Numerador</w:t>
            </w:r>
          </w:p>
        </w:tc>
        <w:tc>
          <w:tcPr>
            <w:tcW w:type="dxa" w:w="4607"/>
          </w:tcPr>
          <w:p>
            <w:r>
              <w:t>Número de eventos adversos relacionados con la administración de medicamentos en hospitalización – urgencias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egresos de hospitalización y personas atendidas en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hospitalización – urgencias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131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2" name="Picture 3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reingreso de pacientes hospitalizados en menos de 15 días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P.2.14</w:t>
            </w:r>
          </w:p>
        </w:tc>
      </w:tr>
      <w:tr>
        <w:tc>
          <w:tcPr>
            <w:tcW w:type="dxa" w:w="4607"/>
          </w:tcPr>
          <w:p>
            <w:r>
              <w:t>Código Propio</w:t>
            </w:r>
          </w:p>
        </w:tc>
        <w:tc>
          <w:tcPr>
            <w:tcW w:type="dxa" w:w="4607"/>
          </w:tcPr>
          <w:p>
            <w:r>
              <w:t>I.C.22, I.C.27</w:t>
            </w:r>
          </w:p>
        </w:tc>
      </w:tr>
      <w:tr>
        <w:tc>
          <w:tcPr>
            <w:tcW w:type="dxa" w:w="4607"/>
          </w:tcPr>
          <w:p>
            <w:r>
              <w:t>Descripción</w:t>
            </w:r>
          </w:p>
        </w:tc>
        <w:tc>
          <w:tcPr>
            <w:tcW w:type="dxa" w:w="4607"/>
          </w:tcPr>
          <w:p>
            <w:r>
              <w:t>Expresa la tasa de reingresos de pacientes hospitalizados en menos de 15 días, en un periodo determinado.</w:t>
            </w:r>
          </w:p>
        </w:tc>
      </w:tr>
      <w:tr>
        <w:tc>
          <w:tcPr>
            <w:tcW w:type="dxa" w:w="4607"/>
          </w:tcPr>
          <w:p>
            <w:r>
              <w:t>Fórmula</w:t>
            </w:r>
          </w:p>
        </w:tc>
        <w:tc>
          <w:tcPr>
            <w:tcW w:type="dxa" w:w="4607"/>
          </w:tcPr>
          <w:p>
            <w:r>
              <w:t>(Número de pacientes que reingresan al servicio de hospitalización, en la misma institución antes de 15 días por el mismo diagnóstico de egreso/Número total de egresos vivos atendidos en el servicio de hospitalización)*1000</w:t>
            </w:r>
          </w:p>
        </w:tc>
      </w:tr>
      <w:tr>
        <w:tc>
          <w:tcPr>
            <w:tcW w:type="dxa" w:w="4607"/>
          </w:tcPr>
          <w:p>
            <w:r>
              <w:t>Numerador</w:t>
            </w:r>
          </w:p>
        </w:tc>
        <w:tc>
          <w:tcPr>
            <w:tcW w:type="dxa" w:w="4607"/>
          </w:tcPr>
          <w:p>
            <w:r>
              <w:t>Número de pacientes que reingresan al servicio de hospitalización, en la misma institución antes de 15 días por el mismo diagnóstico de egreso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egresos vivos atendidos en el servicio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egresos</w:t>
            </w:r>
          </w:p>
        </w:tc>
      </w:tr>
      <w:tr>
        <w:tc>
          <w:tcPr>
            <w:tcW w:type="dxa" w:w="4607"/>
          </w:tcPr>
          <w:p>
            <w:r>
              <w:t>Meta</w:t>
            </w:r>
          </w:p>
        </w:tc>
        <w:tc>
          <w:tcPr>
            <w:tcW w:type="dxa" w:w="4607"/>
          </w:tcPr>
          <w:p>
            <w:r>
              <w:t xml:space="preserve"> 20:1.000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134, 131</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