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RADIOLOGICO DEL SUR IPI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03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