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ROSARIO PUMAREJO DE LOPEZ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892399994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I.C.37, I.C.39, I.C.40, I.C.41, I.C.44,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203, 205, 207, 208, 209, 210, 213, 214, 215, 233, 234, 245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