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REGIONAL JOSE DAVID PADILLA VILLAFAÑE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892300445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N.°973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2029-12-05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I.C.41, I.C.46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203, 207, 208, 215, 235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