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S VALOR A TU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682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