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RADIÓLOGOS ASOCIADOS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890109666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