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RAFAEL ALTA COMPLEJIDAD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901089614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I.C.42,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203, 205, 207, 209, 218, 245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