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MEDELLIN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890911816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Terapias Alternativas y Complementarias - Bioenergética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I.C.136</w:t>
            </w:r>
          </w:p>
        </w:tc>
      </w:tr>
      <w:tr>
        <w:tc>
          <w:tcPr>
            <w:tcW w:type="dxa" w:w="4607"/>
          </w:tcPr>
          <w:p>
            <w:r>
              <w:t>Descripción</w:t>
            </w:r>
          </w:p>
        </w:tc>
        <w:tc>
          <w:tcPr>
            <w:tcW w:type="dxa" w:w="4607"/>
          </w:tcPr>
          <w:p>
            <w:r>
              <w:t>Expresa el tiempo de espera en días calendario que transcurren entre la fecha de solicitud de la cita para Terapias Alternativas y Complementarias - Bioenergética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Terapias Alternativas y Complementarias - Bioenergética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Alternativas y Complementarias - Bioenergética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Alternativas y Complementarias - Bioenergética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I.C.96</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