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 MEDICAL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901353495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INVIMA,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las autorizaciones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autorizaciones por no disponibilidad Reporte de autorizaciones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identificarán los casos asociados a autorizaciones anuladas por no disponibilidad del material de osteosíntesis y se aplicará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